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6"/>
        <w:gridCol w:w="435"/>
        <w:gridCol w:w="3585"/>
        <w:gridCol w:w="3700"/>
      </w:tblGrid>
      <w:tr w:rsidR="004F094F" w:rsidRPr="00B049A8" w:rsidTr="00DE6C3C">
        <w:trPr>
          <w:trHeight w:val="300"/>
        </w:trPr>
        <w:tc>
          <w:tcPr>
            <w:tcW w:w="1375" w:type="dxa"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jc w:val="center"/>
              <w:rPr>
                <w:rFonts w:asciiTheme="majorHAnsi" w:hAnsiTheme="majorHAnsi"/>
                <w:b/>
                <w:bCs/>
                <w:color w:val="FFFFFF" w:themeColor="background1"/>
                <w:sz w:val="20"/>
                <w:szCs w:val="20"/>
              </w:rPr>
            </w:pPr>
            <w:r w:rsidRPr="00B049A8">
              <w:rPr>
                <w:rFonts w:asciiTheme="majorHAnsi" w:hAnsiTheme="majorHAnsi"/>
                <w:b/>
                <w:bCs/>
                <w:color w:val="FFFFFF" w:themeColor="background1"/>
                <w:sz w:val="20"/>
                <w:szCs w:val="20"/>
              </w:rPr>
              <w:t>Country</w:t>
            </w:r>
          </w:p>
        </w:tc>
        <w:tc>
          <w:tcPr>
            <w:tcW w:w="4871" w:type="dxa"/>
            <w:gridSpan w:val="2"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jc w:val="center"/>
              <w:rPr>
                <w:rFonts w:asciiTheme="majorHAnsi" w:hAnsiTheme="majorHAnsi"/>
                <w:b/>
                <w:bCs/>
                <w:color w:val="FFFFFF" w:themeColor="background1"/>
                <w:sz w:val="20"/>
                <w:szCs w:val="20"/>
              </w:rPr>
            </w:pPr>
            <w:r w:rsidRPr="00B049A8">
              <w:rPr>
                <w:rFonts w:asciiTheme="majorHAnsi" w:hAnsiTheme="majorHAnsi"/>
                <w:b/>
                <w:bCs/>
                <w:color w:val="FFFFFF" w:themeColor="background1"/>
                <w:sz w:val="20"/>
                <w:szCs w:val="20"/>
              </w:rPr>
              <w:t>Question</w:t>
            </w:r>
          </w:p>
        </w:tc>
        <w:tc>
          <w:tcPr>
            <w:tcW w:w="4544" w:type="dxa"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jc w:val="center"/>
              <w:rPr>
                <w:rFonts w:asciiTheme="majorHAnsi" w:hAnsiTheme="majorHAnsi"/>
                <w:b/>
                <w:bCs/>
                <w:color w:val="FFFFFF" w:themeColor="background1"/>
                <w:sz w:val="20"/>
                <w:szCs w:val="20"/>
              </w:rPr>
            </w:pPr>
            <w:r w:rsidRPr="00B049A8">
              <w:rPr>
                <w:rFonts w:asciiTheme="majorHAnsi" w:hAnsiTheme="majorHAnsi"/>
                <w:b/>
                <w:bCs/>
                <w:color w:val="FFFFFF" w:themeColor="background1"/>
                <w:sz w:val="20"/>
                <w:szCs w:val="20"/>
              </w:rPr>
              <w:t>Scale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 w:val="restart"/>
            <w:shd w:val="clear" w:color="auto" w:fill="7F7F7F" w:themeFill="text1" w:themeFillTint="80"/>
            <w:vAlign w:val="center"/>
            <w:hideMark/>
          </w:tcPr>
          <w:p w:rsidR="004F094F" w:rsidRPr="00B049A8" w:rsidRDefault="004F094F" w:rsidP="00DE6C3C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B049A8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Zimbabwe</w:t>
            </w: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1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I am committed to getting circumcised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'Strongly agree'; 4 = 'Neither agree nor disagree'; 1 = 'Strongly disagree'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2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I understand the procedure and healing process for circumcision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'Strongly agree'; 4 = 'Neither agree nor disagree'; 1 = 'Strongly disagree'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3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I am embarrassed to go get circumcised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'Strongly agree'; 4 = 'Neither agree nor disagree'; 1 = 'Strongly disagree'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4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It is our duty towards society to prevent HIV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'Strongly agree'; 4 = 'Neither agree nor disagree'; 1 = 'Strongly disagree'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5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Even if my friends or people in my community may come to know I am circumcised, I would get circumcised if I wanted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'Strongly agree'; 4 = 'Neither agree nor disagree'; 1 = 'Strongly disagree'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6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Going for circumcision is too stressful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'Strongly agree'; 4 = 'Neither agree nor disagree'; 1 = 'Strongly disagree'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How likely would you be to encourage your grandfather to go for male circumcision?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'Would definitely encourage'; 4 = 'Would neither encourage nor discourage'; 1 = 'Would definitely NOT encourage'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8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How likely wou</w:t>
            </w:r>
            <w:r>
              <w:rPr>
                <w:rFonts w:asciiTheme="majorHAnsi" w:hAnsiTheme="majorHAnsi"/>
                <w:sz w:val="16"/>
                <w:szCs w:val="20"/>
              </w:rPr>
              <w:t>ld you be to encourage your son</w:t>
            </w:r>
            <w:r w:rsidRPr="00B049A8">
              <w:rPr>
                <w:rFonts w:asciiTheme="majorHAnsi" w:hAnsiTheme="majorHAnsi"/>
                <w:sz w:val="16"/>
                <w:szCs w:val="20"/>
              </w:rPr>
              <w:t xml:space="preserve"> (if you have or had one) to go for male circumcision?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'Would definitely encourage'; 4 = 'Would neither encourage nor discourage'; 1 = 'Would definitely NOT encourage'</w:t>
            </w:r>
          </w:p>
        </w:tc>
      </w:tr>
      <w:tr w:rsidR="004F094F" w:rsidRPr="00B049A8" w:rsidTr="00DE6C3C">
        <w:trPr>
          <w:trHeight w:val="8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9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What do or what would other female family members think about your decision if you were to get circumcised?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'They think I definitely should get circumcised'; 4 = 'They don't have any particular opinion'; 1 = 'They think I definitely should NOT get circumcised'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 w:val="restart"/>
            <w:shd w:val="clear" w:color="auto" w:fill="7F7F7F" w:themeFill="text1" w:themeFillTint="80"/>
            <w:vAlign w:val="center"/>
            <w:hideMark/>
          </w:tcPr>
          <w:p w:rsidR="004F094F" w:rsidRPr="00B049A8" w:rsidRDefault="004F094F" w:rsidP="00DE6C3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049A8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Zambia</w:t>
            </w: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1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I can envision myself getting circumcised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'Strongly agree'; 4 = 'Neither agree nor disagree'; 1 = 'Strongly disagree'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2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How likely would you be to encourage a brother (if you have or had one) to go for male circumcision?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'Would definitely encourage'; 4 = 'Would neither encourage nor discourage'; 1 = 'Would definitely NOT encourage'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3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How likely would you be to encourage your grandfather to go for male circumcision?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'Would definitely encourage'; 4 = 'Would neither encourage nor discourage'; 1 = 'Would definitely NOT encourage'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4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It would be easier for me to get circumcised if no surgery or stitches are required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'Strongly agree'; 4 = 'Neither agree nor disagree'; 1 = 'Strongly disagree'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5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Getting circumcised is my own decision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'Strongly agree'; 4 = 'Neither agree nor disagree'; 1 = 'Strongly disagree'</w:t>
            </w:r>
          </w:p>
        </w:tc>
      </w:tr>
      <w:tr w:rsidR="004F094F" w:rsidRPr="00B049A8" w:rsidTr="00DE6C3C">
        <w:trPr>
          <w:trHeight w:val="1152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6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Level of belief in the benefits of male circumcision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5-point scale:  5 = 'There definitely are benefits of male circumcision'; 3 = 'I am not sure whether there are benefits of male circumcision'; 1 = 'There definitely are NO benefits of male circumcision'</w:t>
            </w:r>
          </w:p>
        </w:tc>
      </w:tr>
      <w:tr w:rsidR="004F094F" w:rsidRPr="00B049A8" w:rsidTr="00DE6C3C">
        <w:trPr>
          <w:trHeight w:val="576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I understand the procedure and healing process for circumcision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'Strongly agree'; 4 = 'Neither agree nor disagree'; 1 = 'Strongly disagree'</w:t>
            </w:r>
          </w:p>
        </w:tc>
      </w:tr>
      <w:tr w:rsidR="004F094F" w:rsidRPr="00B049A8" w:rsidTr="00DE6C3C">
        <w:trPr>
          <w:trHeight w:val="588"/>
        </w:trPr>
        <w:tc>
          <w:tcPr>
            <w:tcW w:w="1375" w:type="dxa"/>
            <w:vMerge/>
            <w:shd w:val="clear" w:color="auto" w:fill="7F7F7F" w:themeFill="text1" w:themeFillTint="80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9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8</w:t>
            </w:r>
          </w:p>
        </w:tc>
        <w:tc>
          <w:tcPr>
            <w:tcW w:w="4392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Going to get circumcised would be an easy thing for me to do</w:t>
            </w:r>
          </w:p>
        </w:tc>
        <w:tc>
          <w:tcPr>
            <w:tcW w:w="4544" w:type="dxa"/>
            <w:vAlign w:val="center"/>
            <w:hideMark/>
          </w:tcPr>
          <w:p w:rsidR="004F094F" w:rsidRPr="00B049A8" w:rsidRDefault="004F094F" w:rsidP="00DE6C3C">
            <w:pPr>
              <w:rPr>
                <w:rFonts w:asciiTheme="majorHAnsi" w:hAnsiTheme="majorHAnsi"/>
                <w:sz w:val="16"/>
                <w:szCs w:val="20"/>
              </w:rPr>
            </w:pPr>
            <w:r w:rsidRPr="00B049A8">
              <w:rPr>
                <w:rFonts w:asciiTheme="majorHAnsi" w:hAnsiTheme="majorHAnsi"/>
                <w:sz w:val="16"/>
                <w:szCs w:val="20"/>
              </w:rPr>
              <w:t>7-point scale: 7 = 'Strongly agree'; 4 = 'Neither agree nor disagree'; 1 = 'Strongly disagree'</w:t>
            </w:r>
          </w:p>
        </w:tc>
      </w:tr>
    </w:tbl>
    <w:p w:rsidR="004F094F" w:rsidRDefault="004F094F" w:rsidP="004F094F">
      <w:pPr>
        <w:rPr>
          <w:rFonts w:asciiTheme="majorHAnsi" w:hAnsiTheme="majorHAnsi"/>
          <w:b/>
          <w:sz w:val="20"/>
          <w:szCs w:val="20"/>
        </w:rPr>
      </w:pPr>
    </w:p>
    <w:p w:rsidR="004F094F" w:rsidRDefault="004F094F" w:rsidP="004F094F">
      <w:pPr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  <w:r w:rsidRPr="00933BC4">
        <w:rPr>
          <w:rFonts w:asciiTheme="majorHAnsi" w:hAnsiTheme="majorHAnsi"/>
          <w:b/>
          <w:sz w:val="20"/>
          <w:szCs w:val="20"/>
        </w:rPr>
        <w:t xml:space="preserve">Figure 4 – </w:t>
      </w:r>
      <w:r>
        <w:rPr>
          <w:rFonts w:asciiTheme="majorHAnsi" w:hAnsiTheme="majorHAnsi"/>
          <w:b/>
          <w:sz w:val="20"/>
          <w:szCs w:val="20"/>
        </w:rPr>
        <w:t>source data</w:t>
      </w:r>
      <w:bookmarkStart w:id="0" w:name="_GoBack"/>
      <w:bookmarkEnd w:id="0"/>
      <w:r w:rsidRPr="00933BC4">
        <w:rPr>
          <w:rFonts w:asciiTheme="majorHAnsi" w:hAnsiTheme="majorHAnsi"/>
          <w:b/>
          <w:sz w:val="20"/>
          <w:szCs w:val="20"/>
        </w:rPr>
        <w:t xml:space="preserve"> 1</w:t>
      </w:r>
      <w:r>
        <w:rPr>
          <w:rFonts w:asciiTheme="majorHAnsi" w:hAnsiTheme="majorHAnsi"/>
          <w:b/>
          <w:sz w:val="20"/>
          <w:szCs w:val="20"/>
        </w:rPr>
        <w:t>. Segment typing tool q</w:t>
      </w:r>
      <w:r w:rsidRPr="0003392F">
        <w:rPr>
          <w:rFonts w:asciiTheme="majorHAnsi" w:hAnsiTheme="majorHAnsi"/>
          <w:b/>
          <w:sz w:val="20"/>
          <w:szCs w:val="20"/>
        </w:rPr>
        <w:t>uestions</w:t>
      </w:r>
    </w:p>
    <w:p w:rsidR="004802BE" w:rsidRPr="004F094F" w:rsidRDefault="004802BE" w:rsidP="004F094F"/>
    <w:sectPr w:rsidR="004802BE" w:rsidRPr="004F0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23A3C"/>
    <w:multiLevelType w:val="multilevel"/>
    <w:tmpl w:val="39FCCA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E9D685D"/>
    <w:multiLevelType w:val="hybridMultilevel"/>
    <w:tmpl w:val="58C02846"/>
    <w:lvl w:ilvl="0" w:tplc="AA4A46BA">
      <w:start w:val="1"/>
      <w:numFmt w:val="decimal"/>
      <w:pStyle w:val="Heading1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pStyle w:val="Heading2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533F4"/>
    <w:multiLevelType w:val="multilevel"/>
    <w:tmpl w:val="4E5447A0"/>
    <w:lvl w:ilvl="0">
      <w:start w:val="1"/>
      <w:numFmt w:val="decimal"/>
      <w:lvlText w:val="%1"/>
      <w:lvlJc w:val="left"/>
      <w:pPr>
        <w:ind w:left="3835" w:hanging="432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ind w:left="3272" w:hanging="720"/>
      </w:pPr>
    </w:lvl>
    <w:lvl w:ilvl="3">
      <w:start w:val="1"/>
      <w:numFmt w:val="decimal"/>
      <w:lvlText w:val="%1.%2.%3.%4"/>
      <w:lvlJc w:val="left"/>
      <w:pPr>
        <w:ind w:left="1432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521409B"/>
    <w:multiLevelType w:val="multilevel"/>
    <w:tmpl w:val="5DA04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5"/>
    <w:rsid w:val="000F6CE9"/>
    <w:rsid w:val="002F4952"/>
    <w:rsid w:val="004802BE"/>
    <w:rsid w:val="004F094F"/>
    <w:rsid w:val="00960B05"/>
    <w:rsid w:val="00E6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01206"/>
  <w15:chartTrackingRefBased/>
  <w15:docId w15:val="{EF8941B3-3EBA-4154-976F-07DB69DF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094F"/>
    <w:rPr>
      <w:rFonts w:eastAsiaTheme="minorHAns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50EF"/>
    <w:pPr>
      <w:keepNext/>
      <w:keepLines/>
      <w:numPr>
        <w:numId w:val="3"/>
      </w:numPr>
      <w:spacing w:before="240" w:after="0" w:line="360" w:lineRule="auto"/>
      <w:outlineLvl w:val="0"/>
    </w:pPr>
    <w:rPr>
      <w:rFonts w:ascii="Calibri" w:eastAsiaTheme="majorEastAsia" w:hAnsi="Calibri" w:cstheme="majorBidi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650EF"/>
    <w:pPr>
      <w:keepNext/>
      <w:keepLines/>
      <w:numPr>
        <w:ilvl w:val="1"/>
        <w:numId w:val="3"/>
      </w:numPr>
      <w:spacing w:before="40" w:after="0" w:line="360" w:lineRule="auto"/>
      <w:ind w:left="576" w:hanging="576"/>
      <w:jc w:val="both"/>
      <w:outlineLvl w:val="1"/>
    </w:pPr>
    <w:rPr>
      <w:rFonts w:eastAsiaTheme="majorEastAsia" w:cstheme="majorBidi"/>
      <w:b/>
      <w:sz w:val="28"/>
      <w:szCs w:val="26"/>
      <w:lang w:val="en-GB" w:eastAsia="zh-CN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E650EF"/>
    <w:pPr>
      <w:keepNext/>
      <w:keepLines/>
      <w:numPr>
        <w:ilvl w:val="2"/>
        <w:numId w:val="5"/>
      </w:numPr>
      <w:spacing w:before="200" w:line="360" w:lineRule="auto"/>
      <w:outlineLvl w:val="2"/>
    </w:pPr>
    <w:rPr>
      <w:rFonts w:eastAsia="MS Gothic"/>
      <w:b/>
      <w:bCs/>
      <w:color w:val="000000" w:themeColor="text1"/>
      <w:sz w:val="20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650EF"/>
    <w:rPr>
      <w:rFonts w:eastAsiaTheme="majorEastAsia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50EF"/>
    <w:rPr>
      <w:rFonts w:eastAsia="MS Gothic"/>
      <w:b/>
      <w:bCs/>
      <w:color w:val="000000" w:themeColor="text1"/>
      <w:sz w:val="20"/>
      <w:szCs w:val="20"/>
      <w:lang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E650EF"/>
    <w:rPr>
      <w:rFonts w:ascii="Calibri" w:eastAsiaTheme="majorEastAsia" w:hAnsi="Calibri" w:cstheme="majorBidi"/>
      <w:sz w:val="32"/>
      <w:szCs w:val="32"/>
      <w:lang w:val="en-US"/>
    </w:rPr>
  </w:style>
  <w:style w:type="table" w:styleId="TableGrid">
    <w:name w:val="Table Grid"/>
    <w:basedOn w:val="TableNormal"/>
    <w:uiPriority w:val="39"/>
    <w:rsid w:val="004F094F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Engl</dc:creator>
  <cp:keywords/>
  <dc:description/>
  <cp:lastModifiedBy>Elisabeth Engl</cp:lastModifiedBy>
  <cp:revision>1</cp:revision>
  <dcterms:created xsi:type="dcterms:W3CDTF">2017-06-27T14:58:00Z</dcterms:created>
  <dcterms:modified xsi:type="dcterms:W3CDTF">2017-06-27T15:42:00Z</dcterms:modified>
</cp:coreProperties>
</file>