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0A" w:rsidRPr="0010244C" w:rsidRDefault="00DF193C" w:rsidP="0010244C">
      <w:pPr>
        <w:jc w:val="center"/>
        <w:rPr>
          <w:b/>
        </w:rPr>
      </w:pPr>
      <w:r w:rsidRPr="0010244C">
        <w:rPr>
          <w:b/>
        </w:rPr>
        <w:t>Supplementary File 1</w:t>
      </w:r>
    </w:p>
    <w:p w:rsidR="00DF193C" w:rsidRPr="00A95B1D" w:rsidRDefault="00DF193C"/>
    <w:p w:rsidR="00A95B1D" w:rsidRPr="00A95B1D" w:rsidRDefault="00A95B1D" w:rsidP="00A95B1D">
      <w:pPr>
        <w:spacing w:after="120"/>
        <w:rPr>
          <w:rStyle w:val="5yl5"/>
          <w:rFonts w:eastAsia="Times New Roman" w:cs="Times New Roman"/>
          <w:i/>
        </w:rPr>
      </w:pPr>
      <w:r w:rsidRPr="00A95B1D">
        <w:rPr>
          <w:rStyle w:val="5yl5"/>
          <w:rFonts w:eastAsia="Times New Roman" w:cs="Times New Roman"/>
          <w:i/>
        </w:rPr>
        <w:t>Sequences of primers used for qPCR</w:t>
      </w:r>
    </w:p>
    <w:p w:rsidR="00A95B1D" w:rsidRPr="00A95B1D" w:rsidRDefault="00A95B1D" w:rsidP="00A95B1D">
      <w:pPr>
        <w:spacing w:after="120"/>
        <w:rPr>
          <w:rStyle w:val="5yl5"/>
          <w:rFonts w:eastAsia="Times New Roman" w:cs="Times New Roman"/>
        </w:rPr>
      </w:pPr>
      <w:r w:rsidRPr="00A95B1D">
        <w:rPr>
          <w:rStyle w:val="5yl5"/>
          <w:rFonts w:eastAsia="Times New Roman" w:cs="Times New Roman"/>
        </w:rPr>
        <w:t xml:space="preserve">β-actin forward: </w:t>
      </w:r>
      <w:proofErr w:type="spellStart"/>
      <w:r w:rsidRPr="00A95B1D">
        <w:rPr>
          <w:rStyle w:val="5yl5"/>
          <w:rFonts w:eastAsia="Times New Roman" w:cs="Times New Roman"/>
        </w:rPr>
        <w:t>ggcatgggtcagaaggatt</w:t>
      </w:r>
      <w:proofErr w:type="spellEnd"/>
    </w:p>
    <w:p w:rsidR="00A95B1D" w:rsidRPr="00A95B1D" w:rsidRDefault="00A95B1D" w:rsidP="00A95B1D">
      <w:pPr>
        <w:spacing w:after="120"/>
        <w:rPr>
          <w:rStyle w:val="5yl5"/>
          <w:rFonts w:eastAsia="Times New Roman" w:cs="Times New Roman"/>
        </w:rPr>
      </w:pPr>
      <w:r w:rsidRPr="00A95B1D">
        <w:rPr>
          <w:rStyle w:val="5yl5"/>
          <w:rFonts w:eastAsia="Times New Roman" w:cs="Times New Roman"/>
        </w:rPr>
        <w:t xml:space="preserve">β-actin reverse: </w:t>
      </w:r>
      <w:proofErr w:type="spellStart"/>
      <w:r w:rsidRPr="00A95B1D">
        <w:rPr>
          <w:rStyle w:val="5yl5"/>
          <w:rFonts w:eastAsia="Times New Roman" w:cs="Times New Roman"/>
        </w:rPr>
        <w:t>ccacacgcagctcattgta</w:t>
      </w:r>
      <w:proofErr w:type="spellEnd"/>
    </w:p>
    <w:p w:rsidR="00A95B1D" w:rsidRPr="00A95B1D" w:rsidRDefault="00A95B1D" w:rsidP="00A95B1D">
      <w:pPr>
        <w:spacing w:after="120"/>
        <w:rPr>
          <w:rStyle w:val="5yl5"/>
          <w:rFonts w:eastAsia="Times New Roman" w:cs="Times New Roman"/>
        </w:rPr>
      </w:pPr>
      <w:r w:rsidRPr="00A95B1D">
        <w:rPr>
          <w:rStyle w:val="5yl5"/>
          <w:rFonts w:eastAsia="Times New Roman" w:cs="Times New Roman"/>
        </w:rPr>
        <w:t xml:space="preserve">MICU1 forward: </w:t>
      </w:r>
      <w:proofErr w:type="spellStart"/>
      <w:r w:rsidRPr="00A95B1D">
        <w:rPr>
          <w:rStyle w:val="5yl5"/>
          <w:rFonts w:eastAsia="Times New Roman" w:cs="Times New Roman"/>
        </w:rPr>
        <w:t>cgatccataacacccaatga</w:t>
      </w:r>
      <w:proofErr w:type="spellEnd"/>
    </w:p>
    <w:p w:rsidR="00A95B1D" w:rsidRDefault="00A95B1D" w:rsidP="0010244C">
      <w:pPr>
        <w:spacing w:after="120"/>
        <w:rPr>
          <w:rStyle w:val="5yl5"/>
          <w:rFonts w:eastAsia="Times New Roman" w:cs="Times New Roman"/>
        </w:rPr>
      </w:pPr>
      <w:r w:rsidRPr="00A95B1D">
        <w:rPr>
          <w:rStyle w:val="5yl5"/>
          <w:rFonts w:eastAsia="Times New Roman" w:cs="Times New Roman"/>
        </w:rPr>
        <w:t xml:space="preserve">MICU1 reverse: </w:t>
      </w:r>
      <w:proofErr w:type="spellStart"/>
      <w:r w:rsidRPr="00A95B1D">
        <w:rPr>
          <w:rStyle w:val="5yl5"/>
          <w:rFonts w:eastAsia="Times New Roman" w:cs="Times New Roman"/>
        </w:rPr>
        <w:t>tctgtctttccatcaaagcg</w:t>
      </w:r>
      <w:proofErr w:type="spellEnd"/>
    </w:p>
    <w:p w:rsidR="0010244C" w:rsidRPr="00A95B1D" w:rsidRDefault="0010244C" w:rsidP="0010244C">
      <w:pPr>
        <w:spacing w:after="120"/>
        <w:rPr>
          <w:rFonts w:eastAsia="Times New Roman" w:cs="Times New Roman"/>
        </w:rPr>
      </w:pPr>
    </w:p>
    <w:p w:rsidR="00A95B1D" w:rsidRPr="00A95B1D" w:rsidRDefault="00A95B1D" w:rsidP="00A95B1D">
      <w:pPr>
        <w:spacing w:after="120"/>
        <w:rPr>
          <w:rFonts w:cs="Times New Roman"/>
          <w:i/>
        </w:rPr>
      </w:pPr>
      <w:r w:rsidRPr="00A95B1D">
        <w:rPr>
          <w:rFonts w:cs="Times New Roman"/>
          <w:i/>
        </w:rPr>
        <w:t>Amino acid sequences of mutant proteins used in this study</w:t>
      </w:r>
    </w:p>
    <w:p w:rsidR="00A95B1D" w:rsidRPr="00A95B1D" w:rsidRDefault="00A95B1D" w:rsidP="00A95B1D">
      <w:pPr>
        <w:pStyle w:val="ListParagraph"/>
        <w:numPr>
          <w:ilvl w:val="0"/>
          <w:numId w:val="1"/>
        </w:numPr>
        <w:spacing w:after="120"/>
        <w:ind w:left="360"/>
        <w:rPr>
          <w:rStyle w:val="ffline"/>
          <w:rFonts w:cs="Times New Roman"/>
          <w:sz w:val="22"/>
          <w:szCs w:val="22"/>
        </w:rPr>
      </w:pPr>
      <w:r w:rsidRPr="00A95B1D">
        <w:rPr>
          <w:rFonts w:cs="Times New Roman"/>
          <w:sz w:val="22"/>
          <w:szCs w:val="22"/>
        </w:rPr>
        <w:t>Human MCU</w:t>
      </w:r>
    </w:p>
    <w:p w:rsidR="00A95B1D" w:rsidRPr="00A95B1D" w:rsidRDefault="00A95B1D" w:rsidP="00A95B1D">
      <w:pPr>
        <w:pStyle w:val="HTMLPreformatted"/>
        <w:spacing w:after="120"/>
        <w:rPr>
          <w:rFonts w:asciiTheme="minorHAnsi" w:hAnsiTheme="minorHAnsi" w:cs="Times New Roman"/>
          <w:sz w:val="22"/>
          <w:szCs w:val="22"/>
        </w:rPr>
      </w:pPr>
      <w:r w:rsidRPr="00A95B1D">
        <w:rPr>
          <w:rStyle w:val="ffline"/>
          <w:rFonts w:asciiTheme="minorHAnsi" w:hAnsiTheme="minorHAnsi" w:cs="Times New Roman"/>
          <w:sz w:val="22"/>
          <w:szCs w:val="22"/>
        </w:rPr>
        <w:t>MAAAAGRSLLLLLSSRGGGGGGAGGCGALTAGCFPGLGVSRHRQQQHHRTVHQRIASWQNLGAVYCSTVVPSDDVTVVYQNGLPVISVRLPSRRERCQFTLKPISDSVGVFLRQLQEEDRGIDRVAIYSPDGVRVAASTGIDLLLLDDFKLVINDLTYHVRPPKRDLLSHENAATLNDVKTLVQQLYTTLCIEQHQLNKERELIERLEDLKEQLAPLEKVRIEISRKAEKRTTLVLWGGLAYMATQFGILARLTWWEYSWDIMEPVTYFITYGSAMAMYAYFVMTRQEYVYPEARDRQYLLFFHKGAKKSRFDLEKYNQLKDAIAQAEMDLKRLRDPLQVHLPLRQIGEKD</w:t>
      </w:r>
    </w:p>
    <w:p w:rsidR="00A95B1D" w:rsidRPr="00A95B1D" w:rsidRDefault="00A95B1D" w:rsidP="00A95B1D">
      <w:pPr>
        <w:pStyle w:val="ListParagraph"/>
        <w:numPr>
          <w:ilvl w:val="0"/>
          <w:numId w:val="1"/>
        </w:numPr>
        <w:spacing w:after="120"/>
        <w:ind w:left="360"/>
        <w:rPr>
          <w:rFonts w:cs="Times New Roman"/>
          <w:sz w:val="22"/>
          <w:szCs w:val="22"/>
        </w:rPr>
      </w:pPr>
      <w:r w:rsidRPr="00A95B1D">
        <w:rPr>
          <w:rFonts w:cs="Times New Roman"/>
          <w:sz w:val="22"/>
          <w:szCs w:val="22"/>
        </w:rPr>
        <w:t>Human EMRE</w:t>
      </w:r>
    </w:p>
    <w:p w:rsidR="00A95B1D" w:rsidRPr="00A95B1D" w:rsidRDefault="00A95B1D" w:rsidP="00A95B1D">
      <w:pPr>
        <w:pStyle w:val="HTMLPreformatted"/>
        <w:spacing w:after="120"/>
        <w:rPr>
          <w:rFonts w:asciiTheme="minorHAnsi" w:hAnsiTheme="minorHAnsi" w:cs="Times New Roman"/>
          <w:sz w:val="22"/>
          <w:szCs w:val="22"/>
        </w:rPr>
      </w:pPr>
      <w:r w:rsidRPr="00A95B1D">
        <w:rPr>
          <w:rStyle w:val="ffline"/>
          <w:rFonts w:asciiTheme="minorHAnsi" w:hAnsiTheme="minorHAnsi" w:cs="Times New Roman"/>
          <w:sz w:val="22"/>
          <w:szCs w:val="22"/>
        </w:rPr>
        <w:t>MASGAARWLVLAPVRSGALRSGPSLRKDGDVSAAWSGSGRSLVPSRSVIVTRSGAILPKPVKMSFGLLRVFSIVIPFLYVGTLISKNFAALLEEHDIFVPEDDDDDD</w:t>
      </w:r>
      <w:r w:rsidRPr="00A95B1D">
        <w:rPr>
          <w:rFonts w:asciiTheme="minorHAnsi" w:hAnsiTheme="minorHAnsi" w:cs="Times New Roman"/>
          <w:sz w:val="22"/>
          <w:szCs w:val="22"/>
        </w:rPr>
        <w:t xml:space="preserve">  </w:t>
      </w:r>
    </w:p>
    <w:p w:rsidR="00A95B1D" w:rsidRPr="00A95B1D" w:rsidRDefault="00A95B1D" w:rsidP="00A95B1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hanging="720"/>
        <w:rPr>
          <w:rFonts w:cs="Times New Roman"/>
          <w:sz w:val="22"/>
          <w:szCs w:val="22"/>
        </w:rPr>
      </w:pPr>
      <w:r w:rsidRPr="00A95B1D">
        <w:rPr>
          <w:rFonts w:cs="Times New Roman"/>
          <w:sz w:val="22"/>
          <w:szCs w:val="22"/>
        </w:rPr>
        <w:t>Human MICU1</w:t>
      </w:r>
    </w:p>
    <w:p w:rsidR="00A95B1D" w:rsidRPr="00A95B1D" w:rsidRDefault="00A95B1D" w:rsidP="00A95B1D">
      <w:pPr>
        <w:spacing w:after="120"/>
        <w:rPr>
          <w:rFonts w:cs="Times New Roman"/>
        </w:rPr>
      </w:pPr>
      <w:r w:rsidRPr="00A95B1D">
        <w:rPr>
          <w:rFonts w:cs="Times New Roman"/>
        </w:rPr>
        <w:t>MFRLNSLSALAELAVGSRWYHGGSQPIQIRRRLMMVAFLGASAVTASTGLLWKRAHAESPPCVDNLKSDIGDKGKNKDEGDVCNHEKKTADLAPHPEEKKKKRSGFRDRKVMEYENRIRAYSTPDKIFRYFATLKVISEPGEAEVFMTPEDFVRSITPNEKQPEHLGLDQYIIKRFDGKKISQEREKFADEGSIFYTLGECGLISFSDYIFLTTVLSTPQRNFEIAFKMFDLNGDGEVDMEEFEQVQSIIRSQTSMGMRHRDRPTTGNTLKSGLCSALTTYFFGADLKGKLTIKNFLEFQRKLQHDVLKLEFERHDPVDGRITERQFGGMLLAYSGVQSKKLTAMQRQLKKHFKEGKGLTFQEVENFFTFLKNINDVDTALSFYHMAGASLDKVTMQQVARTVAKVELSDHVCDVVFALFDCDGNGELSNKEFVSIMKQRLMRGLEKPKDMGFTRLMQAMWKCAQETAWDFALPKQ</w:t>
      </w:r>
    </w:p>
    <w:p w:rsidR="00A95B1D" w:rsidRPr="00A95B1D" w:rsidRDefault="00A95B1D" w:rsidP="00A95B1D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hanging="720"/>
        <w:rPr>
          <w:rFonts w:cs="Times New Roman"/>
          <w:sz w:val="22"/>
          <w:szCs w:val="22"/>
        </w:rPr>
      </w:pPr>
      <w:r w:rsidRPr="00A95B1D">
        <w:rPr>
          <w:rFonts w:cs="Times New Roman"/>
          <w:sz w:val="22"/>
          <w:szCs w:val="22"/>
        </w:rPr>
        <w:t>Human MICU2</w:t>
      </w:r>
    </w:p>
    <w:p w:rsidR="00A95B1D" w:rsidRDefault="00A95B1D" w:rsidP="00A95B1D">
      <w:pPr>
        <w:spacing w:after="120"/>
        <w:rPr>
          <w:rFonts w:cs="Times New Roman"/>
        </w:rPr>
      </w:pPr>
      <w:r w:rsidRPr="00A95B1D">
        <w:rPr>
          <w:rFonts w:cs="Times New Roman"/>
        </w:rPr>
        <w:t>MAAAAGSCARVAAWGGKLRRGLAVSRQAVRSPGPLAAAVAGAALAGAGAAWHHSRVSVAARDGSFTVSAQKNVEHGIIYIGKPSLRKQRFMQFSSLEHEGEYYMTPRDFLFSVMFEQMERKTSVKKLTKKDIEDTLSGIQTAGCGSTFFRDLGDKGLISYTEYLFLLTILTKPHSGFHVAFKMLDTDGNEMIEKREFFKLQKIISKQDDLMTVKTNETGYQEAIVKEPEINTTLQMRFFGKRGQRKLHYKEFRRFMENLQTEIQEMEFLQFSKGLSFMRKEDFAEWLLFFTNTENKDIYWKNVREKLSAGESISLDEFKSFCHFTTHLEDFAIAMQMFSLAHRPVRLAEFKRAVKVATGQELSNNILDTVFKIFDLDGDECLSHEEFLGVLKNRMHRGLWVPQHQSIQEYWKCVKKESIKGVKEVWKQAGKGLF</w:t>
      </w:r>
    </w:p>
    <w:p w:rsidR="0010244C" w:rsidRDefault="0010244C">
      <w:pPr>
        <w:rPr>
          <w:rFonts w:cs="Times New Roman"/>
        </w:rPr>
      </w:pPr>
      <w:r>
        <w:rPr>
          <w:rFonts w:cs="Times New Roman"/>
        </w:rPr>
        <w:br w:type="page"/>
      </w:r>
    </w:p>
    <w:p w:rsidR="00A95B1D" w:rsidRPr="00A95B1D" w:rsidRDefault="00A95B1D" w:rsidP="00A95B1D">
      <w:pPr>
        <w:pStyle w:val="ListParagraph"/>
        <w:numPr>
          <w:ilvl w:val="0"/>
          <w:numId w:val="1"/>
        </w:numPr>
        <w:spacing w:after="120"/>
        <w:ind w:left="360"/>
        <w:rPr>
          <w:rFonts w:cs="Times New Roman"/>
          <w:sz w:val="22"/>
          <w:szCs w:val="22"/>
        </w:rPr>
      </w:pPr>
      <w:r w:rsidRPr="00A95B1D">
        <w:rPr>
          <w:rFonts w:cs="Times New Roman"/>
          <w:sz w:val="22"/>
          <w:szCs w:val="22"/>
        </w:rPr>
        <w:lastRenderedPageBreak/>
        <w:t>MCU-EMRE fusion protein</w:t>
      </w:r>
    </w:p>
    <w:p w:rsidR="00A95B1D" w:rsidRPr="00A95B1D" w:rsidRDefault="00A95B1D" w:rsidP="00A95B1D">
      <w:pPr>
        <w:spacing w:after="120"/>
        <w:rPr>
          <w:rFonts w:cs="Times New Roman"/>
        </w:rPr>
      </w:pPr>
      <w:r w:rsidRPr="00A95B1D">
        <w:rPr>
          <w:rFonts w:cs="Times New Roman"/>
        </w:rPr>
        <w:t>MAAAAGRSLLLLLSSRCGGGGGAGGCGALTAGCFPGLGVSRHRQQQHHRTVHQRIASWQNLGAVYCSTVVPSDDVTVVYQNLEGEWQNLGAVYCSTVVPSDDVTVVYQNGLPVISVRLPSRRERCQFTLKPISDSVGVFLRQLQEEDRGIDRVAIYSPDGVRVAASTGIDLLLLDDFKLVINDLTYHVRPPKRDLLSHENAATLNDVKTLVQQLYTTLCIEQHQLNKERELIERLEDLKEQLAPLEKVRIEISRKAEKRTTLVLWGGLAYMATQFGILARLTWWEYSWDIMEPVTYFITYGSAMAMYAYFVMTRQEYVYPEARDRQYLLFFHKGAKKSRFDLEKYNQLKDAIAQAEMDLKRLRDPLQVHLPLRQIGEKDVSAAWSGSGRSLVPSRSVIVTRSGAILPKPVKMSFGLLRVFSIVIPFLYVGTLISKNFAALLEEHDIFVPEDDDDDDTETSQVAPA</w:t>
      </w:r>
    </w:p>
    <w:p w:rsidR="00A95B1D" w:rsidRPr="00A95B1D" w:rsidRDefault="00A95B1D" w:rsidP="00A95B1D">
      <w:pPr>
        <w:spacing w:after="120"/>
        <w:rPr>
          <w:rFonts w:cs="Times New Roman"/>
        </w:rPr>
      </w:pPr>
      <w:r w:rsidRPr="00A95B1D">
        <w:rPr>
          <w:rFonts w:cs="Times New Roman"/>
          <w:i/>
        </w:rPr>
        <w:t>Note:</w:t>
      </w:r>
      <w:r w:rsidRPr="00A95B1D">
        <w:rPr>
          <w:rFonts w:cs="Times New Roman"/>
        </w:rPr>
        <w:t xml:space="preserve"> the mitochondrial targeting sequence at the N-terminus of EMRE is removed to prevent digestion of the fusion protein by mitochondrial proteases.</w:t>
      </w:r>
    </w:p>
    <w:p w:rsidR="00A95B1D" w:rsidRPr="00A95B1D" w:rsidRDefault="00A95B1D" w:rsidP="00A95B1D">
      <w:pPr>
        <w:pStyle w:val="ListParagraph"/>
        <w:numPr>
          <w:ilvl w:val="0"/>
          <w:numId w:val="1"/>
        </w:numPr>
        <w:spacing w:after="120"/>
        <w:ind w:left="360"/>
        <w:rPr>
          <w:rFonts w:cs="Times New Roman"/>
          <w:sz w:val="22"/>
          <w:szCs w:val="22"/>
        </w:rPr>
      </w:pPr>
      <w:r w:rsidRPr="00A95B1D">
        <w:rPr>
          <w:rFonts w:cs="Times New Roman"/>
          <w:sz w:val="22"/>
          <w:szCs w:val="22"/>
        </w:rPr>
        <w:t>ΔN-EMRE</w:t>
      </w:r>
    </w:p>
    <w:p w:rsidR="00A95B1D" w:rsidRPr="00A95B1D" w:rsidRDefault="00A95B1D" w:rsidP="00A95B1D">
      <w:pPr>
        <w:spacing w:after="120"/>
        <w:rPr>
          <w:rFonts w:cs="Times New Roman"/>
        </w:rPr>
      </w:pPr>
      <w:r w:rsidRPr="00A95B1D">
        <w:rPr>
          <w:rFonts w:cs="Times New Roman"/>
        </w:rPr>
        <w:t>MASGAARWLVLAPVRSGALRSGPSLRKDGDVSAAWPRGPDRPEGIEEPKPVKMSFGLLRVFSIVIPFLYVGTLISKNFAALLEEHDIFVPEDDDDDD</w:t>
      </w:r>
    </w:p>
    <w:p w:rsidR="00A95B1D" w:rsidRPr="00A95B1D" w:rsidRDefault="00A95B1D" w:rsidP="00A95B1D">
      <w:pPr>
        <w:pStyle w:val="ListParagraph"/>
        <w:numPr>
          <w:ilvl w:val="0"/>
          <w:numId w:val="1"/>
        </w:numPr>
        <w:spacing w:after="120"/>
        <w:ind w:left="360"/>
        <w:rPr>
          <w:rFonts w:cs="Times New Roman"/>
          <w:sz w:val="22"/>
          <w:szCs w:val="22"/>
        </w:rPr>
      </w:pPr>
      <w:r w:rsidRPr="00A95B1D">
        <w:rPr>
          <w:rFonts w:cs="Times New Roman"/>
          <w:sz w:val="22"/>
          <w:szCs w:val="22"/>
        </w:rPr>
        <w:t>ΔC-EMRE</w:t>
      </w:r>
    </w:p>
    <w:p w:rsidR="00A95B1D" w:rsidRPr="00A95B1D" w:rsidRDefault="00A95B1D" w:rsidP="00A95B1D">
      <w:pPr>
        <w:spacing w:after="120"/>
        <w:rPr>
          <w:rFonts w:cs="Times New Roman"/>
        </w:rPr>
      </w:pPr>
      <w:r w:rsidRPr="00A95B1D">
        <w:rPr>
          <w:rFonts w:cs="Times New Roman"/>
        </w:rPr>
        <w:t>MASGAARWLVLAPVRSGALRSGPSLRKDGDVSAAWSGSGRSLVPSRSVIVTRSGAILPKPVKMSFGLLRVFSIVIPFLYVGTLISKNFAALLPRGPDRPEGIEE</w:t>
      </w:r>
    </w:p>
    <w:p w:rsidR="00A95B1D" w:rsidRPr="00A95B1D" w:rsidRDefault="00A95B1D" w:rsidP="00A95B1D">
      <w:pPr>
        <w:pStyle w:val="ListParagraph"/>
        <w:numPr>
          <w:ilvl w:val="0"/>
          <w:numId w:val="1"/>
        </w:numPr>
        <w:spacing w:after="120"/>
        <w:ind w:left="360"/>
        <w:rPr>
          <w:rFonts w:cs="Times New Roman"/>
          <w:sz w:val="22"/>
          <w:szCs w:val="22"/>
        </w:rPr>
      </w:pPr>
      <w:r w:rsidRPr="00A95B1D">
        <w:rPr>
          <w:rFonts w:cs="Times New Roman"/>
          <w:sz w:val="22"/>
          <w:szCs w:val="22"/>
        </w:rPr>
        <w:t>WALP-EMRE</w:t>
      </w:r>
    </w:p>
    <w:p w:rsidR="00A95B1D" w:rsidRPr="00A95B1D" w:rsidRDefault="00A95B1D" w:rsidP="00A95B1D">
      <w:pPr>
        <w:spacing w:after="120"/>
        <w:rPr>
          <w:rFonts w:cs="Times New Roman"/>
        </w:rPr>
      </w:pPr>
      <w:r w:rsidRPr="00A95B1D">
        <w:rPr>
          <w:rFonts w:cs="Times New Roman"/>
        </w:rPr>
        <w:t>MASGAARWLVLAPVRSGALRSGPSLRKDGDVSAAWSGSGRSLVPSRSVIVTRSGAILPKPVKGWWLALALALALALALALALWWASKNFAALLEEHDIFVPEDDDDDD</w:t>
      </w:r>
    </w:p>
    <w:p w:rsidR="00A95B1D" w:rsidRPr="00A95B1D" w:rsidRDefault="00A95B1D" w:rsidP="00A95B1D">
      <w:pPr>
        <w:pStyle w:val="ListParagraph"/>
        <w:numPr>
          <w:ilvl w:val="0"/>
          <w:numId w:val="1"/>
        </w:numPr>
        <w:spacing w:after="120"/>
        <w:ind w:left="360"/>
        <w:rPr>
          <w:rFonts w:cs="Times New Roman"/>
          <w:sz w:val="22"/>
          <w:szCs w:val="22"/>
        </w:rPr>
      </w:pPr>
      <w:r w:rsidRPr="00A95B1D">
        <w:rPr>
          <w:rFonts w:cs="Times New Roman"/>
          <w:i/>
          <w:sz w:val="22"/>
          <w:szCs w:val="22"/>
        </w:rPr>
        <w:t xml:space="preserve">C. </w:t>
      </w:r>
      <w:proofErr w:type="spellStart"/>
      <w:r w:rsidRPr="00A95B1D">
        <w:rPr>
          <w:rFonts w:cs="Times New Roman"/>
          <w:i/>
          <w:sz w:val="22"/>
          <w:szCs w:val="22"/>
        </w:rPr>
        <w:t>elegans</w:t>
      </w:r>
      <w:proofErr w:type="spellEnd"/>
      <w:r w:rsidRPr="00A95B1D">
        <w:rPr>
          <w:rFonts w:cs="Times New Roman"/>
          <w:sz w:val="22"/>
          <w:szCs w:val="22"/>
        </w:rPr>
        <w:t xml:space="preserve"> MCU</w:t>
      </w:r>
    </w:p>
    <w:p w:rsidR="00A95B1D" w:rsidRPr="00A95B1D" w:rsidRDefault="00A95B1D" w:rsidP="00A95B1D">
      <w:pPr>
        <w:spacing w:after="120"/>
        <w:rPr>
          <w:rFonts w:cs="Times New Roman"/>
        </w:rPr>
      </w:pPr>
      <w:r w:rsidRPr="00A95B1D">
        <w:rPr>
          <w:rFonts w:cs="Times New Roman"/>
        </w:rPr>
        <w:t>MARNGRCLVTPFVTAQRLANLRNTLWNRQQIAFSTTTASSSTSPIQESSSPLSIRFEYGLPLLDVPLPSRNEPCQFTMRPLSDTIGSLCEFLRQEDRGIDYVAVYGTNGVKLATCTSIEHLLQFGSFRLRLNDKFFDVTVPKTGTMPYDSDKLRQLDDLRATVASLHAALCVDEYKLSREKKLLLQLENAETLLAPLHDAKRKIEQECEAHTDRVMWAGFAAMGVQTGLFARLTWWEYSWDIMEPVTYFATYSTVCATFGYYLYTQQSFEYPSARERVYTKQFYRRAQKQNFDIEKYNRLVTEVDELRNQLKRMRDPLFQHLPVSYLSNLEAEK</w:t>
      </w:r>
    </w:p>
    <w:p w:rsidR="00A95B1D" w:rsidRPr="00A95B1D" w:rsidRDefault="00A95B1D" w:rsidP="00A95B1D">
      <w:pPr>
        <w:pStyle w:val="ListParagraph"/>
        <w:numPr>
          <w:ilvl w:val="0"/>
          <w:numId w:val="1"/>
        </w:numPr>
        <w:spacing w:after="120"/>
        <w:ind w:left="360"/>
        <w:rPr>
          <w:rFonts w:cs="Times New Roman"/>
          <w:sz w:val="22"/>
          <w:szCs w:val="22"/>
        </w:rPr>
      </w:pPr>
      <w:r w:rsidRPr="00A95B1D">
        <w:rPr>
          <w:rFonts w:cs="Times New Roman"/>
          <w:i/>
          <w:sz w:val="22"/>
          <w:szCs w:val="22"/>
        </w:rPr>
        <w:t xml:space="preserve">C. </w:t>
      </w:r>
      <w:proofErr w:type="spellStart"/>
      <w:r w:rsidRPr="00A95B1D">
        <w:rPr>
          <w:rFonts w:cs="Times New Roman"/>
          <w:i/>
          <w:sz w:val="22"/>
          <w:szCs w:val="22"/>
        </w:rPr>
        <w:t>elegans</w:t>
      </w:r>
      <w:proofErr w:type="spellEnd"/>
      <w:r w:rsidRPr="00A95B1D">
        <w:rPr>
          <w:rFonts w:cs="Times New Roman"/>
          <w:sz w:val="22"/>
          <w:szCs w:val="22"/>
        </w:rPr>
        <w:t xml:space="preserve"> EMRE</w:t>
      </w:r>
    </w:p>
    <w:p w:rsidR="00A95B1D" w:rsidRPr="00A95B1D" w:rsidRDefault="00A95B1D" w:rsidP="00A95B1D">
      <w:pPr>
        <w:spacing w:after="120"/>
        <w:rPr>
          <w:rFonts w:cs="Times New Roman"/>
        </w:rPr>
      </w:pPr>
      <w:r w:rsidRPr="00A95B1D">
        <w:rPr>
          <w:rFonts w:cs="Times New Roman"/>
        </w:rPr>
        <w:t>MATSKTVFQNAFKTFLDFAINSLPSTQGGLNITATAPGGVGQRPFTNKAGVLKLIFVSAS SLYIGGLIAHKGASYLEENEIFVPTDEDDDD</w:t>
      </w:r>
    </w:p>
    <w:p w:rsidR="00A95B1D" w:rsidRPr="00A95B1D" w:rsidRDefault="00A95B1D" w:rsidP="00A95B1D">
      <w:pPr>
        <w:pStyle w:val="ListParagraph"/>
        <w:numPr>
          <w:ilvl w:val="0"/>
          <w:numId w:val="1"/>
        </w:numPr>
        <w:spacing w:after="120"/>
        <w:ind w:left="360"/>
        <w:rPr>
          <w:rFonts w:cs="Times New Roman"/>
          <w:sz w:val="22"/>
          <w:szCs w:val="22"/>
        </w:rPr>
      </w:pPr>
      <w:r w:rsidRPr="00A95B1D">
        <w:rPr>
          <w:rFonts w:cs="Times New Roman"/>
          <w:sz w:val="22"/>
          <w:szCs w:val="22"/>
        </w:rPr>
        <w:t xml:space="preserve">MCU chimera with </w:t>
      </w:r>
      <w:r w:rsidRPr="00A95B1D">
        <w:rPr>
          <w:rFonts w:cs="Times New Roman"/>
          <w:i/>
          <w:sz w:val="22"/>
          <w:szCs w:val="22"/>
        </w:rPr>
        <w:t xml:space="preserve">C. </w:t>
      </w:r>
      <w:proofErr w:type="spellStart"/>
      <w:r w:rsidRPr="00A95B1D">
        <w:rPr>
          <w:rFonts w:cs="Times New Roman"/>
          <w:i/>
          <w:sz w:val="22"/>
          <w:szCs w:val="22"/>
        </w:rPr>
        <w:t>elegans</w:t>
      </w:r>
      <w:proofErr w:type="spellEnd"/>
      <w:r w:rsidRPr="00A95B1D">
        <w:rPr>
          <w:rFonts w:cs="Times New Roman"/>
          <w:sz w:val="22"/>
          <w:szCs w:val="22"/>
        </w:rPr>
        <w:t xml:space="preserve"> MCU scaffold and </w:t>
      </w:r>
      <w:proofErr w:type="spellStart"/>
      <w:r w:rsidRPr="00A95B1D">
        <w:rPr>
          <w:rFonts w:cs="Times New Roman"/>
          <w:sz w:val="22"/>
          <w:szCs w:val="22"/>
        </w:rPr>
        <w:t>hMCU</w:t>
      </w:r>
      <w:proofErr w:type="spellEnd"/>
      <w:r w:rsidRPr="00A95B1D">
        <w:rPr>
          <w:rFonts w:cs="Times New Roman"/>
          <w:sz w:val="22"/>
          <w:szCs w:val="22"/>
        </w:rPr>
        <w:t xml:space="preserve"> TMH2</w:t>
      </w:r>
    </w:p>
    <w:p w:rsidR="00A95B1D" w:rsidRPr="00A95B1D" w:rsidRDefault="00A95B1D" w:rsidP="00A95B1D">
      <w:pPr>
        <w:spacing w:after="120"/>
        <w:rPr>
          <w:rFonts w:cs="Times New Roman"/>
        </w:rPr>
      </w:pPr>
      <w:r w:rsidRPr="00A95B1D">
        <w:rPr>
          <w:rFonts w:cs="Times New Roman"/>
        </w:rPr>
        <w:t>MARNGRCLVTPFVTAQRLANLRNTLWNRQQIAFSTTTASSSTSPIQESSSPLSIRFEYGLPLLDVPLPSRNEPCQFTMRPLSDTIGSLCEFLRQEDRGIDYVAVYGTNGVKLATCTSIEHLLQFGSFRLRLNDKFFDVTVPKTGTMPYDSDKLRQLDDLRATVASLHAALCVDEYKLSREKKLLLQLENAETLLAPLHDAKRKIEQECEAHTDRVMWAGFAAMGVQTGLFARLTWWEYSWDIMEPVTYFITYGSAMAMYAYFVMTQQSFEYPSARERVYTKQFYRRAQKQNFDIEKYNRLVTEVDELRNQLKRMRDPLFQHLPVSYLSNLEAEK</w:t>
      </w:r>
    </w:p>
    <w:p w:rsidR="00A95B1D" w:rsidRPr="00A95B1D" w:rsidRDefault="00A95B1D" w:rsidP="00A95B1D">
      <w:pPr>
        <w:spacing w:after="120"/>
        <w:rPr>
          <w:rFonts w:cs="Times New Roman"/>
        </w:rPr>
      </w:pPr>
      <w:r w:rsidRPr="00A95B1D">
        <w:rPr>
          <w:rFonts w:cs="Times New Roman"/>
        </w:rPr>
        <w:t xml:space="preserve">12. </w:t>
      </w:r>
      <w:r w:rsidRPr="00A95B1D">
        <w:rPr>
          <w:rFonts w:cs="Times New Roman"/>
          <w:i/>
        </w:rPr>
        <w:t>D. Melanogaster</w:t>
      </w:r>
      <w:r w:rsidRPr="00A95B1D">
        <w:rPr>
          <w:rFonts w:cs="Times New Roman"/>
        </w:rPr>
        <w:t xml:space="preserve"> MCU</w:t>
      </w:r>
    </w:p>
    <w:p w:rsidR="00A95B1D" w:rsidRDefault="00A95B1D" w:rsidP="00A95B1D">
      <w:pPr>
        <w:spacing w:after="120"/>
        <w:rPr>
          <w:rFonts w:cs="Times New Roman"/>
        </w:rPr>
      </w:pPr>
      <w:r w:rsidRPr="00A95B1D">
        <w:rPr>
          <w:rFonts w:cs="Times New Roman"/>
        </w:rPr>
        <w:t>MSRNRAAMVSAFRLFLRPATTTTHRSLALRLAPGTTFALHLRPCHELQQHRSFASTAEDGETDKHKKPTTGDIYVEYVNGMPHMTVRLPSRNELCQFALKPISHNVGDLLAMLRAEDRGIDRAAVINKHGVRIASSCTIESLLDDSFSIQINNRTLDVNPPKRDKVTLESMDKVGDVRKVIAQLYEAFNVGEYQLEKSNQLAKELETLRYELEPLEEKKLELSKKAARRTNFMTWMGLGLMSVQFGILARLTWWEYSWDIMEPVTYFVTYGTTMAMYAYYCVTKREYMMEDVKNREFSLSLYRNAKKVQFDVEHYNELKRKSAELEYNLRRINDPLNMQLPSHLVRTQENTPPTLTEEKAERKYT</w:t>
      </w:r>
    </w:p>
    <w:p w:rsidR="0010244C" w:rsidRPr="00A95B1D" w:rsidRDefault="0010244C" w:rsidP="00A95B1D">
      <w:pPr>
        <w:spacing w:after="120"/>
        <w:rPr>
          <w:rFonts w:cs="Times New Roman"/>
        </w:rPr>
      </w:pPr>
    </w:p>
    <w:p w:rsidR="00A95B1D" w:rsidRPr="007B52D4" w:rsidRDefault="00A95B1D" w:rsidP="00A95B1D">
      <w:pPr>
        <w:spacing w:after="120"/>
        <w:rPr>
          <w:rFonts w:cs="Times New Roman"/>
          <w:color w:val="FF0000"/>
        </w:rPr>
      </w:pPr>
      <w:r w:rsidRPr="00A95B1D">
        <w:rPr>
          <w:rFonts w:cs="Times New Roman"/>
        </w:rPr>
        <w:lastRenderedPageBreak/>
        <w:t xml:space="preserve">13. </w:t>
      </w:r>
      <w:r w:rsidRPr="00A95B1D">
        <w:rPr>
          <w:rFonts w:cs="Times New Roman"/>
          <w:i/>
        </w:rPr>
        <w:t>D. Melanogaster</w:t>
      </w:r>
      <w:r w:rsidRPr="00A95B1D">
        <w:rPr>
          <w:rFonts w:cs="Times New Roman"/>
        </w:rPr>
        <w:t xml:space="preserve"> EMRE</w:t>
      </w:r>
    </w:p>
    <w:p w:rsidR="00BC6541" w:rsidRPr="00F62237" w:rsidRDefault="00BC6541" w:rsidP="00BC6541">
      <w:pPr>
        <w:rPr>
          <w:rFonts w:cs="Courier New"/>
        </w:rPr>
      </w:pPr>
      <w:r w:rsidRPr="00F62237">
        <w:rPr>
          <w:lang w:val="en-CA"/>
        </w:rPr>
        <w:fldChar w:fldCharType="begin"/>
      </w:r>
      <w:r w:rsidRPr="00F62237">
        <w:rPr>
          <w:lang w:val="en-CA"/>
        </w:rPr>
        <w:instrText xml:space="preserve"> SEQ CHAPTER \h \r 1</w:instrText>
      </w:r>
      <w:r w:rsidRPr="00F62237">
        <w:rPr>
          <w:lang w:val="en-CA"/>
        </w:rPr>
        <w:fldChar w:fldCharType="end"/>
      </w:r>
      <w:r w:rsidRPr="00F62237">
        <w:rPr>
          <w:rFonts w:cs="Courier New"/>
        </w:rPr>
        <w:t>MIVPRLALPISLALQRVSRRVAEHPHNLRILQRHMSSVYFRSGAIKPK</w:t>
      </w:r>
      <w:bookmarkStart w:id="0" w:name="_GoBack"/>
      <w:bookmarkEnd w:id="0"/>
      <w:r w:rsidRPr="00F62237">
        <w:rPr>
          <w:rFonts w:cs="Courier New"/>
        </w:rPr>
        <w:t>PEEMPFGLLAIF</w:t>
      </w:r>
    </w:p>
    <w:p w:rsidR="00BC6541" w:rsidRPr="00F62237" w:rsidRDefault="00BC6541" w:rsidP="00BC6541">
      <w:pPr>
        <w:rPr>
          <w:rFonts w:cs="Courier New"/>
        </w:rPr>
      </w:pPr>
      <w:r w:rsidRPr="00F62237">
        <w:rPr>
          <w:rFonts w:cs="Courier New"/>
        </w:rPr>
        <w:t>CAVIPGLFVGATISKNVANFLEENDLFVPADDDDDED</w:t>
      </w:r>
    </w:p>
    <w:p w:rsidR="003B1188" w:rsidRPr="00A95B1D" w:rsidRDefault="000403FD" w:rsidP="00A95B1D">
      <w:pPr>
        <w:pStyle w:val="HTMLPreformatted"/>
        <w:spacing w:after="1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</w:t>
      </w:r>
    </w:p>
    <w:p w:rsidR="00A95B1D" w:rsidRPr="00A95B1D" w:rsidRDefault="00A95B1D" w:rsidP="00A95B1D">
      <w:pPr>
        <w:spacing w:after="120"/>
        <w:rPr>
          <w:rFonts w:cs="Times New Roman"/>
        </w:rPr>
      </w:pPr>
      <w:r w:rsidRPr="00A95B1D">
        <w:rPr>
          <w:rFonts w:cs="Times New Roman"/>
        </w:rPr>
        <w:t xml:space="preserve">14. </w:t>
      </w:r>
      <w:r w:rsidRPr="00A95B1D">
        <w:rPr>
          <w:rFonts w:cs="Times New Roman"/>
          <w:i/>
        </w:rPr>
        <w:t>A. thaliana</w:t>
      </w:r>
      <w:r w:rsidRPr="00A95B1D">
        <w:rPr>
          <w:rFonts w:cs="Times New Roman"/>
        </w:rPr>
        <w:t xml:space="preserve"> MCU</w:t>
      </w:r>
    </w:p>
    <w:p w:rsidR="00A95B1D" w:rsidRPr="00A95B1D" w:rsidRDefault="00A95B1D" w:rsidP="00A95B1D">
      <w:pPr>
        <w:spacing w:after="120"/>
        <w:rPr>
          <w:rFonts w:cs="Times New Roman"/>
        </w:rPr>
      </w:pPr>
      <w:r w:rsidRPr="00A95B1D">
        <w:rPr>
          <w:rFonts w:cs="Times New Roman"/>
        </w:rPr>
        <w:t>MWSVMGLVRRTAMSSTVNKASPVRSLLGGFRCLNVESKEEDEKKDMTVLEAKKLMRLVNVEDMKKKLIGMGDKEMVTYTTLIEASQGLGIARSLDEAHAFARVLDDAGVILIFRDKVYLHPHKVVDLIRKAVPLGLNPDDELIREEFDKMRSMKEEIDVLAHQQVRKILWGGLGYSVVQIGIFVRLTFWEFSWDVMEPITFFTTATGIIVGYAYFLMTSRDPTYQDFMKRLFLSRQRKLLKSHKFDAERFKELENKWKITSCSSSSCHANASIRNRVGVDLDLEDSLQSHHRD</w:t>
      </w:r>
    </w:p>
    <w:p w:rsidR="00A95B1D" w:rsidRPr="00A95B1D" w:rsidRDefault="00A95B1D" w:rsidP="00A95B1D">
      <w:pPr>
        <w:spacing w:after="120"/>
        <w:rPr>
          <w:rFonts w:cs="Times New Roman"/>
        </w:rPr>
      </w:pPr>
      <w:r w:rsidRPr="00A95B1D">
        <w:rPr>
          <w:rFonts w:cs="Times New Roman"/>
        </w:rPr>
        <w:t xml:space="preserve">15. </w:t>
      </w:r>
      <w:r w:rsidRPr="00A95B1D">
        <w:rPr>
          <w:rFonts w:cs="Times New Roman"/>
          <w:i/>
        </w:rPr>
        <w:t xml:space="preserve">D. </w:t>
      </w:r>
      <w:proofErr w:type="spellStart"/>
      <w:r w:rsidRPr="00A95B1D">
        <w:rPr>
          <w:rFonts w:cs="Times New Roman"/>
          <w:i/>
        </w:rPr>
        <w:t>discoideum</w:t>
      </w:r>
      <w:proofErr w:type="spellEnd"/>
      <w:r w:rsidRPr="00A95B1D">
        <w:rPr>
          <w:rFonts w:cs="Times New Roman"/>
        </w:rPr>
        <w:t xml:space="preserve"> MCU</w:t>
      </w:r>
    </w:p>
    <w:p w:rsidR="00A95B1D" w:rsidRPr="00A95B1D" w:rsidRDefault="00A95B1D" w:rsidP="00A95B1D">
      <w:pPr>
        <w:spacing w:after="120"/>
        <w:rPr>
          <w:rFonts w:cs="Times New Roman"/>
        </w:rPr>
      </w:pPr>
      <w:r w:rsidRPr="00A95B1D">
        <w:rPr>
          <w:rStyle w:val="ffline"/>
          <w:rFonts w:cs="Times New Roman"/>
        </w:rPr>
        <w:t>MNSFVIRNGFGLVRTFNTRLFTTSTQNLEGELKTILGQAKVSKLQEKLKLDPRSKITFNDFKGIAKEVGIEEKEINSVSNALAQSGSIIYLPNSLNENLKTSVFTKPAHIYQSLEHILDIENKGVGLNKLIESKKSEINSLRQKIQPLEEKKQVIDRKAHRRATAIIWTGLGYCFAQAAILARLTWWDLSWDIIEPVSYFLTFGSVLIGYTYFTMTKTEFTYEALNHRLFSKRQDKLFKRNNFPKEDYENLVQAIDKKEKELKELELATKYDHTH</w:t>
      </w:r>
    </w:p>
    <w:p w:rsidR="00A95B1D" w:rsidRPr="00A95B1D" w:rsidRDefault="00A95B1D" w:rsidP="00A95B1D">
      <w:pPr>
        <w:spacing w:after="120"/>
        <w:rPr>
          <w:rFonts w:cs="Times New Roman"/>
        </w:rPr>
      </w:pPr>
    </w:p>
    <w:p w:rsidR="00A95B1D" w:rsidRPr="00A95B1D" w:rsidRDefault="00A95B1D" w:rsidP="00A95B1D">
      <w:pPr>
        <w:spacing w:after="120"/>
        <w:rPr>
          <w:rFonts w:cs="Times New Roman"/>
          <w:i/>
        </w:rPr>
      </w:pPr>
      <w:r w:rsidRPr="00A95B1D">
        <w:rPr>
          <w:rFonts w:cs="Times New Roman"/>
          <w:i/>
        </w:rPr>
        <w:t>Guide sequences used for gene knockout</w:t>
      </w:r>
    </w:p>
    <w:p w:rsidR="00A95B1D" w:rsidRPr="00A95B1D" w:rsidRDefault="00A95B1D" w:rsidP="00A95B1D">
      <w:pPr>
        <w:spacing w:after="120"/>
        <w:rPr>
          <w:rFonts w:cs="Times New Roman"/>
        </w:rPr>
      </w:pPr>
      <w:r w:rsidRPr="00A95B1D">
        <w:rPr>
          <w:rFonts w:cs="Times New Roman"/>
        </w:rPr>
        <w:t>MCU-KO1: CAGGAGCGATCTACCTGCGG</w:t>
      </w:r>
    </w:p>
    <w:p w:rsidR="00A95B1D" w:rsidRPr="00A95B1D" w:rsidRDefault="00A95B1D" w:rsidP="00A95B1D">
      <w:pPr>
        <w:spacing w:after="120"/>
        <w:rPr>
          <w:rFonts w:cs="Times New Roman"/>
        </w:rPr>
      </w:pPr>
      <w:r w:rsidRPr="00A95B1D">
        <w:rPr>
          <w:rFonts w:cs="Times New Roman"/>
        </w:rPr>
        <w:t>MCU-KO2: TGAACTGACAGCGTTCACGC</w:t>
      </w:r>
    </w:p>
    <w:p w:rsidR="00A95B1D" w:rsidRPr="00A95B1D" w:rsidRDefault="00A95B1D" w:rsidP="00A95B1D">
      <w:pPr>
        <w:spacing w:after="120"/>
        <w:rPr>
          <w:rFonts w:cs="Times New Roman"/>
        </w:rPr>
      </w:pPr>
      <w:r w:rsidRPr="00A95B1D">
        <w:rPr>
          <w:rFonts w:cs="Times New Roman"/>
        </w:rPr>
        <w:t>EMRE-KO1: GGCTAGTATTGGCACCCGTC</w:t>
      </w:r>
    </w:p>
    <w:p w:rsidR="00A95B1D" w:rsidRPr="00A95B1D" w:rsidRDefault="00A95B1D" w:rsidP="00A95B1D">
      <w:pPr>
        <w:spacing w:after="120"/>
        <w:rPr>
          <w:rFonts w:cs="Times New Roman"/>
        </w:rPr>
      </w:pPr>
      <w:r w:rsidRPr="00A95B1D">
        <w:rPr>
          <w:rFonts w:cs="Times New Roman"/>
        </w:rPr>
        <w:t xml:space="preserve">EMRE-KO2: </w:t>
      </w:r>
      <w:r w:rsidRPr="00A95B1D">
        <w:rPr>
          <w:rStyle w:val="guide"/>
          <w:rFonts w:eastAsia="Times New Roman" w:cs="Times New Roman"/>
        </w:rPr>
        <w:t>TACTAGCCAGCGAGCCGCTC</w:t>
      </w:r>
    </w:p>
    <w:p w:rsidR="00A95B1D" w:rsidRPr="00A95B1D" w:rsidRDefault="00A95B1D" w:rsidP="00A95B1D">
      <w:pPr>
        <w:spacing w:after="120"/>
        <w:rPr>
          <w:rFonts w:cs="Times New Roman"/>
        </w:rPr>
      </w:pPr>
    </w:p>
    <w:p w:rsidR="00A95B1D" w:rsidRPr="00A95B1D" w:rsidRDefault="00A95B1D" w:rsidP="00A95B1D">
      <w:pPr>
        <w:spacing w:after="120"/>
        <w:rPr>
          <w:rFonts w:cs="Times New Roman"/>
          <w:i/>
        </w:rPr>
      </w:pPr>
      <w:proofErr w:type="gramStart"/>
      <w:r w:rsidRPr="00A95B1D">
        <w:rPr>
          <w:rFonts w:cs="Times New Roman"/>
          <w:i/>
        </w:rPr>
        <w:t>shRNA</w:t>
      </w:r>
      <w:proofErr w:type="gramEnd"/>
      <w:r w:rsidRPr="00A95B1D">
        <w:rPr>
          <w:rFonts w:cs="Times New Roman"/>
          <w:i/>
        </w:rPr>
        <w:t xml:space="preserve"> sequences used for MICU1 knockdown</w:t>
      </w:r>
    </w:p>
    <w:p w:rsidR="00A95B1D" w:rsidRPr="00A95B1D" w:rsidRDefault="00A95B1D" w:rsidP="00A95B1D">
      <w:pPr>
        <w:spacing w:after="120"/>
        <w:rPr>
          <w:rFonts w:cs="Times New Roman"/>
        </w:rPr>
      </w:pPr>
      <w:r w:rsidRPr="00A95B1D">
        <w:rPr>
          <w:rFonts w:cs="Times New Roman"/>
        </w:rPr>
        <w:t>sh1: CCGGGCAATGGCGAACTGAGCAATACTCGAGTATTGCTCAGTTCGCCATTGCTTTTTG</w:t>
      </w:r>
    </w:p>
    <w:p w:rsidR="00A95B1D" w:rsidRPr="00A95B1D" w:rsidRDefault="00A95B1D" w:rsidP="00A95B1D">
      <w:pPr>
        <w:spacing w:after="120"/>
        <w:rPr>
          <w:rFonts w:cs="Times New Roman"/>
        </w:rPr>
      </w:pPr>
      <w:r w:rsidRPr="00A95B1D">
        <w:rPr>
          <w:rFonts w:cs="Times New Roman"/>
        </w:rPr>
        <w:t>sh2: CCGGGCAGCTCAAGAAGCACTTCAACTCGAGTTGAAGTGCTTCTTGAGCTGCTTTTTG</w:t>
      </w:r>
    </w:p>
    <w:p w:rsidR="00A95B1D" w:rsidRPr="00A95B1D" w:rsidRDefault="00A95B1D" w:rsidP="00A95B1D">
      <w:pPr>
        <w:spacing w:after="120"/>
        <w:rPr>
          <w:rFonts w:cs="Times New Roman"/>
        </w:rPr>
      </w:pPr>
      <w:r w:rsidRPr="00A95B1D">
        <w:rPr>
          <w:rFonts w:cs="Times New Roman"/>
        </w:rPr>
        <w:t>sh3: CCGGGCAATGGCGAACTGAGCAATACTCGAGTATTGCTCAGTTCGCCATTGCTTTTTG</w:t>
      </w:r>
    </w:p>
    <w:p w:rsidR="00A95B1D" w:rsidRPr="00A95B1D" w:rsidRDefault="00A95B1D" w:rsidP="00A95B1D">
      <w:pPr>
        <w:spacing w:after="120"/>
        <w:rPr>
          <w:rFonts w:cs="Times New Roman"/>
        </w:rPr>
      </w:pPr>
      <w:r w:rsidRPr="00A95B1D">
        <w:rPr>
          <w:rFonts w:cs="Times New Roman"/>
        </w:rPr>
        <w:t xml:space="preserve">The pLKO1 lentiviral vectors for expressing these </w:t>
      </w:r>
      <w:proofErr w:type="spellStart"/>
      <w:r w:rsidRPr="00A95B1D">
        <w:rPr>
          <w:rFonts w:cs="Times New Roman"/>
        </w:rPr>
        <w:t>shRNAs</w:t>
      </w:r>
      <w:proofErr w:type="spellEnd"/>
      <w:r w:rsidRPr="00A95B1D">
        <w:rPr>
          <w:rFonts w:cs="Times New Roman"/>
        </w:rPr>
        <w:t xml:space="preserve"> were directly purchased from Sigma (sh1: TRCN0000299804, sh2:  TRCN0000299805, sh3: TRCN0000053370)</w:t>
      </w:r>
    </w:p>
    <w:p w:rsidR="00A95B1D" w:rsidRPr="00A95B1D" w:rsidRDefault="00A95B1D"/>
    <w:sectPr w:rsidR="00A95B1D" w:rsidRPr="00A95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C9B"/>
    <w:multiLevelType w:val="hybridMultilevel"/>
    <w:tmpl w:val="3348B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3C"/>
    <w:rsid w:val="000403FD"/>
    <w:rsid w:val="0010244C"/>
    <w:rsid w:val="001D03D8"/>
    <w:rsid w:val="003B1188"/>
    <w:rsid w:val="00424640"/>
    <w:rsid w:val="00561927"/>
    <w:rsid w:val="00584B4F"/>
    <w:rsid w:val="007B52D4"/>
    <w:rsid w:val="00A95B1D"/>
    <w:rsid w:val="00BC6541"/>
    <w:rsid w:val="00DF193C"/>
    <w:rsid w:val="00F62237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B1D"/>
    <w:pPr>
      <w:ind w:left="720"/>
      <w:contextualSpacing/>
    </w:pPr>
    <w:rPr>
      <w:rFonts w:eastAsiaTheme="minorEastAsia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95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5B1D"/>
    <w:rPr>
      <w:rFonts w:ascii="Courier" w:eastAsiaTheme="minorEastAsia" w:hAnsi="Courier" w:cs="Courier"/>
      <w:sz w:val="20"/>
      <w:szCs w:val="20"/>
    </w:rPr>
  </w:style>
  <w:style w:type="character" w:customStyle="1" w:styleId="ffline">
    <w:name w:val="ff_line"/>
    <w:basedOn w:val="DefaultParagraphFont"/>
    <w:rsid w:val="00A95B1D"/>
  </w:style>
  <w:style w:type="character" w:customStyle="1" w:styleId="guide">
    <w:name w:val="guide"/>
    <w:basedOn w:val="DefaultParagraphFont"/>
    <w:rsid w:val="00A95B1D"/>
  </w:style>
  <w:style w:type="character" w:customStyle="1" w:styleId="5yl5">
    <w:name w:val="_5yl5"/>
    <w:basedOn w:val="DefaultParagraphFont"/>
    <w:rsid w:val="00A95B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B1D"/>
    <w:pPr>
      <w:ind w:left="720"/>
      <w:contextualSpacing/>
    </w:pPr>
    <w:rPr>
      <w:rFonts w:eastAsiaTheme="minorEastAsia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95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5B1D"/>
    <w:rPr>
      <w:rFonts w:ascii="Courier" w:eastAsiaTheme="minorEastAsia" w:hAnsi="Courier" w:cs="Courier"/>
      <w:sz w:val="20"/>
      <w:szCs w:val="20"/>
    </w:rPr>
  </w:style>
  <w:style w:type="character" w:customStyle="1" w:styleId="ffline">
    <w:name w:val="ff_line"/>
    <w:basedOn w:val="DefaultParagraphFont"/>
    <w:rsid w:val="00A95B1D"/>
  </w:style>
  <w:style w:type="character" w:customStyle="1" w:styleId="guide">
    <w:name w:val="guide"/>
    <w:basedOn w:val="DefaultParagraphFont"/>
    <w:rsid w:val="00A95B1D"/>
  </w:style>
  <w:style w:type="character" w:customStyle="1" w:styleId="5yl5">
    <w:name w:val="_5yl5"/>
    <w:basedOn w:val="DefaultParagraphFont"/>
    <w:rsid w:val="00A95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4439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Miller</dc:creator>
  <cp:lastModifiedBy>Wei Mun Chan</cp:lastModifiedBy>
  <cp:revision>2</cp:revision>
  <dcterms:created xsi:type="dcterms:W3CDTF">2017-02-21T12:58:00Z</dcterms:created>
  <dcterms:modified xsi:type="dcterms:W3CDTF">2017-02-21T12:58:00Z</dcterms:modified>
</cp:coreProperties>
</file>