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Default="00716E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 xml:space="preserve">The sample </w:t>
      </w:r>
      <w:r>
        <w:rPr>
          <w:rFonts w:asciiTheme="minorHAnsi" w:eastAsia="PMingLiU" w:hAnsiTheme="minorHAnsi"/>
          <w:lang w:eastAsia="zh-TW"/>
        </w:rPr>
        <w:t xml:space="preserve">size </w:t>
      </w:r>
      <w:r>
        <w:rPr>
          <w:rFonts w:asciiTheme="minorHAnsi" w:eastAsia="PMingLiU" w:hAnsiTheme="minorHAnsi" w:hint="eastAsia"/>
          <w:lang w:eastAsia="zh-TW"/>
        </w:rPr>
        <w:t>and statistical methods for each experiment are indicated in respecti</w:t>
      </w:r>
      <w:r w:rsidR="00D91C6E">
        <w:rPr>
          <w:rFonts w:asciiTheme="minorHAnsi" w:eastAsia="PMingLiU" w:hAnsiTheme="minorHAnsi" w:hint="eastAsia"/>
          <w:lang w:eastAsia="zh-TW"/>
        </w:rPr>
        <w:t>ve figure legends and supplementary figure legends (text p3</w:t>
      </w:r>
      <w:r w:rsidR="00D91C6E">
        <w:rPr>
          <w:rFonts w:asciiTheme="minorHAnsi" w:eastAsiaTheme="minorEastAsia" w:hAnsiTheme="minorHAnsi" w:hint="eastAsia"/>
          <w:lang w:eastAsia="zh-TW"/>
        </w:rPr>
        <w:t>1</w:t>
      </w:r>
      <w:r w:rsidR="00D91C6E">
        <w:rPr>
          <w:rFonts w:asciiTheme="minorHAnsi" w:eastAsia="PMingLiU" w:hAnsiTheme="minorHAnsi" w:hint="eastAsia"/>
          <w:lang w:eastAsia="zh-TW"/>
        </w:rPr>
        <w:t>-3</w:t>
      </w:r>
      <w:r w:rsidR="00D91C6E">
        <w:rPr>
          <w:rFonts w:asciiTheme="minorHAnsi" w:eastAsiaTheme="minorEastAsia" w:hAnsiTheme="minorHAnsi" w:hint="eastAsia"/>
          <w:lang w:eastAsia="zh-TW"/>
        </w:rPr>
        <w:t>7</w:t>
      </w:r>
      <w:r>
        <w:rPr>
          <w:rFonts w:asciiTheme="minorHAnsi" w:eastAsia="PMingLiU" w:hAnsiTheme="minorHAnsi" w:hint="eastAsia"/>
          <w:lang w:eastAsia="zh-TW"/>
        </w:rPr>
        <w:t>) and tables (inside supplementary materials)</w:t>
      </w:r>
    </w:p>
    <w:p w:rsidR="00716E5E" w:rsidRDefault="00716E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716E5E" w:rsidRPr="00716E5E" w:rsidRDefault="00716E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>Details of statistical methods are described in materials and methods section (main tex</w:t>
      </w:r>
      <w:r w:rsidR="00D91C6E">
        <w:rPr>
          <w:rFonts w:asciiTheme="minorHAnsi" w:eastAsia="PMingLiU" w:hAnsiTheme="minorHAnsi" w:hint="eastAsia"/>
          <w:lang w:eastAsia="zh-TW"/>
        </w:rPr>
        <w:t>t p2</w:t>
      </w:r>
      <w:r w:rsidR="00D91C6E">
        <w:rPr>
          <w:rFonts w:asciiTheme="minorHAnsi" w:eastAsiaTheme="minorEastAsia" w:hAnsiTheme="minorHAnsi" w:hint="eastAsia"/>
          <w:lang w:eastAsia="zh-TW"/>
        </w:rPr>
        <w:t>5</w:t>
      </w:r>
      <w:r>
        <w:rPr>
          <w:rFonts w:asciiTheme="minorHAnsi" w:eastAsia="PMingLiU" w:hAnsiTheme="minorHAnsi" w:hint="eastAsia"/>
          <w:lang w:eastAsia="zh-TW"/>
        </w:rPr>
        <w:t>).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Pr="00D91C6E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Default="00516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lastRenderedPageBreak/>
        <w:t xml:space="preserve">Criteria for data inclusion into analysis for electrophysiological experiments </w:t>
      </w:r>
      <w:r w:rsidR="00331B51">
        <w:rPr>
          <w:rFonts w:asciiTheme="minorHAnsi" w:eastAsia="PMingLiU" w:hAnsiTheme="minorHAnsi" w:hint="eastAsia"/>
          <w:lang w:eastAsia="zh-TW"/>
        </w:rPr>
        <w:t>are</w:t>
      </w:r>
      <w:r>
        <w:rPr>
          <w:rFonts w:asciiTheme="minorHAnsi" w:eastAsia="PMingLiU" w:hAnsiTheme="minorHAnsi" w:hint="eastAsia"/>
          <w:lang w:eastAsia="zh-TW"/>
        </w:rPr>
        <w:t xml:space="preserve"> described in materials an</w:t>
      </w:r>
      <w:r w:rsidR="00D91C6E">
        <w:rPr>
          <w:rFonts w:asciiTheme="minorHAnsi" w:eastAsia="PMingLiU" w:hAnsiTheme="minorHAnsi" w:hint="eastAsia"/>
          <w:lang w:eastAsia="zh-TW"/>
        </w:rPr>
        <w:t>d methods section (main text p2</w:t>
      </w:r>
      <w:r w:rsidR="00D91C6E">
        <w:rPr>
          <w:rFonts w:asciiTheme="minorHAnsi" w:eastAsiaTheme="minorEastAsia" w:hAnsiTheme="minorHAnsi" w:hint="eastAsia"/>
          <w:lang w:eastAsia="zh-TW"/>
        </w:rPr>
        <w:t>1-22</w:t>
      </w:r>
      <w:r>
        <w:rPr>
          <w:rFonts w:asciiTheme="minorHAnsi" w:eastAsia="PMingLiU" w:hAnsiTheme="minorHAnsi" w:hint="eastAsia"/>
          <w:lang w:eastAsia="zh-TW"/>
        </w:rPr>
        <w:t>).</w:t>
      </w:r>
    </w:p>
    <w:p w:rsidR="0051605E" w:rsidRDefault="00516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51605E" w:rsidRPr="0051605E" w:rsidRDefault="00516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proofErr w:type="gramStart"/>
      <w:r>
        <w:rPr>
          <w:rFonts w:asciiTheme="minorHAnsi" w:eastAsia="PMingLiU" w:hAnsiTheme="minorHAnsi" w:hint="eastAsia"/>
          <w:lang w:eastAsia="zh-TW"/>
        </w:rPr>
        <w:t>qPCR</w:t>
      </w:r>
      <w:proofErr w:type="gramEnd"/>
      <w:r>
        <w:rPr>
          <w:rFonts w:asciiTheme="minorHAnsi" w:eastAsia="PMingLiU" w:hAnsiTheme="minorHAnsi" w:hint="eastAsia"/>
          <w:lang w:eastAsia="zh-TW"/>
        </w:rPr>
        <w:t xml:space="preserve"> experiments were done with triplicate for each condition. If the standard deviation of the Ct </w:t>
      </w:r>
      <w:r>
        <w:rPr>
          <w:rFonts w:asciiTheme="minorHAnsi" w:eastAsia="PMingLiU" w:hAnsiTheme="minorHAnsi"/>
          <w:lang w:eastAsia="zh-TW"/>
        </w:rPr>
        <w:t>reading</w:t>
      </w:r>
      <w:r>
        <w:rPr>
          <w:rFonts w:asciiTheme="minorHAnsi" w:eastAsia="PMingLiU" w:hAnsiTheme="minorHAnsi" w:hint="eastAsia"/>
          <w:lang w:eastAsia="zh-TW"/>
        </w:rPr>
        <w:t xml:space="preserve"> for a triplicate is greater than 0.3, only the two </w:t>
      </w:r>
      <w:r w:rsidR="00331B51">
        <w:rPr>
          <w:rFonts w:asciiTheme="minorHAnsi" w:eastAsia="PMingLiU" w:hAnsiTheme="minorHAnsi" w:hint="eastAsia"/>
          <w:lang w:eastAsia="zh-TW"/>
        </w:rPr>
        <w:t>closest values within the triplicate would be included for analysis.</w:t>
      </w:r>
      <w:r>
        <w:rPr>
          <w:rFonts w:asciiTheme="minorHAnsi" w:eastAsia="PMingLiU" w:hAnsiTheme="minorHAnsi" w:hint="eastAsia"/>
          <w:lang w:eastAsia="zh-TW"/>
        </w:rPr>
        <w:t xml:space="preserve">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C52A77" w:rsidRDefault="00331B5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>Statistical methods and results for each experimental group are described in respecti</w:t>
      </w:r>
      <w:r w:rsidR="00D91C6E">
        <w:rPr>
          <w:rFonts w:asciiTheme="minorHAnsi" w:eastAsia="PMingLiU" w:hAnsiTheme="minorHAnsi" w:hint="eastAsia"/>
          <w:lang w:eastAsia="zh-TW"/>
        </w:rPr>
        <w:t xml:space="preserve">ve figure legends </w:t>
      </w:r>
      <w:r w:rsidR="00D91C6E">
        <w:rPr>
          <w:rFonts w:asciiTheme="minorHAnsi" w:eastAsiaTheme="minorEastAsia" w:hAnsiTheme="minorHAnsi" w:hint="eastAsia"/>
          <w:lang w:eastAsia="zh-TW"/>
        </w:rPr>
        <w:t xml:space="preserve">and supplementary figure legends </w:t>
      </w:r>
      <w:r w:rsidR="00D91C6E">
        <w:rPr>
          <w:rFonts w:asciiTheme="minorHAnsi" w:eastAsia="PMingLiU" w:hAnsiTheme="minorHAnsi" w:hint="eastAsia"/>
          <w:lang w:eastAsia="zh-TW"/>
        </w:rPr>
        <w:t>(main text p3</w:t>
      </w:r>
      <w:r w:rsidR="00D91C6E">
        <w:rPr>
          <w:rFonts w:asciiTheme="minorHAnsi" w:eastAsiaTheme="minorEastAsia" w:hAnsiTheme="minorHAnsi" w:hint="eastAsia"/>
          <w:lang w:eastAsia="zh-TW"/>
        </w:rPr>
        <w:t>1</w:t>
      </w:r>
      <w:r w:rsidR="00D91C6E">
        <w:rPr>
          <w:rFonts w:asciiTheme="minorHAnsi" w:eastAsia="PMingLiU" w:hAnsiTheme="minorHAnsi" w:hint="eastAsia"/>
          <w:lang w:eastAsia="zh-TW"/>
        </w:rPr>
        <w:t>-3</w:t>
      </w:r>
      <w:r w:rsidR="00D91C6E">
        <w:rPr>
          <w:rFonts w:asciiTheme="minorHAnsi" w:eastAsiaTheme="minorEastAsia" w:hAnsiTheme="minorHAnsi" w:hint="eastAsia"/>
          <w:lang w:eastAsia="zh-TW"/>
        </w:rPr>
        <w:t>7</w:t>
      </w:r>
      <w:r>
        <w:rPr>
          <w:rFonts w:asciiTheme="minorHAnsi" w:eastAsia="PMingLiU" w:hAnsiTheme="minorHAnsi" w:hint="eastAsia"/>
          <w:lang w:eastAsia="zh-TW"/>
        </w:rPr>
        <w:t xml:space="preserve">), and </w:t>
      </w:r>
      <w:r>
        <w:rPr>
          <w:rFonts w:asciiTheme="minorHAnsi" w:eastAsia="PMingLiU" w:hAnsiTheme="minorHAnsi"/>
          <w:lang w:eastAsia="zh-TW"/>
        </w:rPr>
        <w:t>details</w:t>
      </w:r>
      <w:r>
        <w:rPr>
          <w:rFonts w:asciiTheme="minorHAnsi" w:eastAsia="PMingLiU" w:hAnsiTheme="minorHAnsi" w:hint="eastAsia"/>
          <w:lang w:eastAsia="zh-TW"/>
        </w:rPr>
        <w:t xml:space="preserve"> for statistics are described in materials an</w:t>
      </w:r>
      <w:r w:rsidR="00D91C6E">
        <w:rPr>
          <w:rFonts w:asciiTheme="minorHAnsi" w:eastAsia="PMingLiU" w:hAnsiTheme="minorHAnsi" w:hint="eastAsia"/>
          <w:lang w:eastAsia="zh-TW"/>
        </w:rPr>
        <w:t>d methods section (main text p2</w:t>
      </w:r>
      <w:r w:rsidR="00D91C6E">
        <w:rPr>
          <w:rFonts w:asciiTheme="minorHAnsi" w:eastAsiaTheme="minorEastAsia" w:hAnsiTheme="minorHAnsi" w:hint="eastAsia"/>
          <w:lang w:eastAsia="zh-TW"/>
        </w:rPr>
        <w:t>5</w:t>
      </w:r>
      <w:r>
        <w:rPr>
          <w:rFonts w:asciiTheme="minorHAnsi" w:eastAsia="PMingLiU" w:hAnsiTheme="minorHAnsi" w:hint="eastAsia"/>
          <w:lang w:eastAsia="zh-TW"/>
        </w:rPr>
        <w:t>).</w:t>
      </w:r>
    </w:p>
    <w:p w:rsidR="00331B51" w:rsidRDefault="00331B5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331B51" w:rsidRDefault="00E5112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/>
          <w:lang w:eastAsia="zh-TW"/>
        </w:rPr>
        <w:t>Raw</w:t>
      </w:r>
      <w:r w:rsidR="00331B51">
        <w:rPr>
          <w:rFonts w:asciiTheme="minorHAnsi" w:eastAsia="PMingLiU" w:hAnsiTheme="minorHAnsi" w:hint="eastAsia"/>
          <w:lang w:eastAsia="zh-TW"/>
        </w:rPr>
        <w:t xml:space="preserve"> data for electrophysiological studies are presented as tables in suppleme</w:t>
      </w:r>
      <w:bookmarkStart w:id="0" w:name="_GoBack"/>
      <w:bookmarkEnd w:id="0"/>
      <w:r w:rsidR="00331B51">
        <w:rPr>
          <w:rFonts w:asciiTheme="minorHAnsi" w:eastAsia="PMingLiU" w:hAnsiTheme="minorHAnsi" w:hint="eastAsia"/>
          <w:lang w:eastAsia="zh-TW"/>
        </w:rPr>
        <w:t>ntary tables.</w:t>
      </w:r>
    </w:p>
    <w:p w:rsidR="00331B51" w:rsidRDefault="00331B5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331B51" w:rsidRPr="00331B51" w:rsidRDefault="00331B5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331B51" w:rsidRDefault="00331B51" w:rsidP="00331B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>Raw data for electrophysiological studies are presented as tables in supplementary tables.</w:t>
      </w:r>
    </w:p>
    <w:p w:rsidR="00C52A77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331B51" w:rsidRDefault="00331B5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>Representative images for imaging experiments are included inside respective figure panels.</w:t>
      </w:r>
    </w:p>
    <w:p w:rsidR="00331B51" w:rsidRDefault="00331B5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331B51" w:rsidRDefault="00331B51" w:rsidP="00331B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 w:hint="eastAsia"/>
          <w:lang w:eastAsia="zh-TW"/>
        </w:rPr>
        <w:t>Raw traces for electrophysiological recordings are included inside respective figure panels</w:t>
      </w:r>
      <w:r w:rsidR="00D91C6E">
        <w:rPr>
          <w:rFonts w:asciiTheme="minorHAnsi" w:eastAsia="PMingLiU" w:hAnsiTheme="minorHAnsi" w:hint="eastAsia"/>
          <w:lang w:eastAsia="zh-TW"/>
        </w:rPr>
        <w:t xml:space="preserve"> (eEPSCs and mEPSCs for figure </w:t>
      </w:r>
      <w:r w:rsidR="00D91C6E">
        <w:rPr>
          <w:rFonts w:asciiTheme="minorHAnsi" w:eastAsiaTheme="minorEastAsia" w:hAnsiTheme="minorHAnsi" w:hint="eastAsia"/>
          <w:lang w:eastAsia="zh-TW"/>
        </w:rPr>
        <w:t>1 and 4</w:t>
      </w:r>
      <w:r>
        <w:rPr>
          <w:rFonts w:asciiTheme="minorHAnsi" w:eastAsia="PMingLiU" w:hAnsiTheme="minorHAnsi" w:hint="eastAsia"/>
          <w:lang w:eastAsia="zh-TW"/>
        </w:rPr>
        <w:t xml:space="preserve"> </w:t>
      </w:r>
      <w:proofErr w:type="spellStart"/>
      <w:r>
        <w:rPr>
          <w:rFonts w:asciiTheme="minorHAnsi" w:eastAsia="PMingLiU" w:hAnsiTheme="minorHAnsi" w:hint="eastAsia"/>
          <w:lang w:eastAsia="zh-TW"/>
        </w:rPr>
        <w:t>and</w:t>
      </w:r>
      <w:proofErr w:type="spellEnd"/>
      <w:r>
        <w:rPr>
          <w:rFonts w:asciiTheme="minorHAnsi" w:eastAsia="PMingLiU" w:hAnsiTheme="minorHAnsi" w:hint="eastAsia"/>
          <w:lang w:eastAsia="zh-TW"/>
        </w:rPr>
        <w:t xml:space="preserve"> eEPSCs for others).</w:t>
      </w:r>
    </w:p>
    <w:p w:rsidR="00331B51" w:rsidRPr="00331B51" w:rsidRDefault="00331B5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CB" w:rsidRDefault="00DD23CB" w:rsidP="004215FE">
      <w:r>
        <w:separator/>
      </w:r>
    </w:p>
  </w:endnote>
  <w:endnote w:type="continuationSeparator" w:id="0">
    <w:p w:rsidR="00DD23CB" w:rsidRDefault="00DD23CB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024F0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024F0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Pr="0009520A" w:rsidRDefault="00024F0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91C6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CB" w:rsidRDefault="00DD23CB" w:rsidP="004215FE">
      <w:r>
        <w:separator/>
      </w:r>
    </w:p>
  </w:footnote>
  <w:footnote w:type="continuationSeparator" w:id="0">
    <w:p w:rsidR="00DD23CB" w:rsidRDefault="00DD23CB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2A0ED1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24F0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8001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1B51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05E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6E5E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02939"/>
    <w:rsid w:val="009205E9"/>
    <w:rsid w:val="0092438C"/>
    <w:rsid w:val="00943901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B3C15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086"/>
    <w:rsid w:val="00D83D45"/>
    <w:rsid w:val="00D91C6E"/>
    <w:rsid w:val="00D93937"/>
    <w:rsid w:val="00DD23CB"/>
    <w:rsid w:val="00DE207A"/>
    <w:rsid w:val="00DE2719"/>
    <w:rsid w:val="00DF1913"/>
    <w:rsid w:val="00E007B4"/>
    <w:rsid w:val="00E42599"/>
    <w:rsid w:val="00E51123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23AE93-D8A0-41D3-8D86-662DF619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ColdP</cp:lastModifiedBy>
  <cp:revision>3</cp:revision>
  <dcterms:created xsi:type="dcterms:W3CDTF">2017-08-31T19:18:00Z</dcterms:created>
  <dcterms:modified xsi:type="dcterms:W3CDTF">2017-08-31T22:30:00Z</dcterms:modified>
</cp:coreProperties>
</file>