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C6063A8" w14:textId="07C8D826" w:rsidR="009D305A" w:rsidRDefault="009D305A" w:rsidP="009D305A">
      <w:pPr>
        <w:keepNext/>
      </w:pPr>
    </w:p>
    <w:p w14:paraId="18FE0239" w14:textId="53315E69" w:rsidR="00352585" w:rsidRDefault="00352585" w:rsidP="00352585">
      <w:r>
        <w:rPr>
          <w:noProof/>
          <w:lang w:eastAsia="en-GB"/>
        </w:rPr>
        <w:drawing>
          <wp:anchor distT="0" distB="0" distL="114300" distR="114300" simplePos="0" relativeHeight="251662336" behindDoc="0" locked="0" layoutInCell="1" allowOverlap="1" wp14:anchorId="0B3825D8" wp14:editId="6767D371">
            <wp:simplePos x="0" y="0"/>
            <wp:positionH relativeFrom="margin">
              <wp:align>right</wp:align>
            </wp:positionH>
            <wp:positionV relativeFrom="paragraph">
              <wp:posOffset>13335</wp:posOffset>
            </wp:positionV>
            <wp:extent cx="2397125" cy="4529455"/>
            <wp:effectExtent l="0" t="0" r="3175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699"/>
                    <a:stretch/>
                  </pic:blipFill>
                  <pic:spPr bwMode="auto">
                    <a:xfrm>
                      <a:off x="0" y="0"/>
                      <a:ext cx="2397125" cy="452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FE520F">
        <w:rPr>
          <w:noProof/>
          <w:lang w:eastAsia="en-GB"/>
        </w:rPr>
        <w:drawing>
          <wp:anchor distT="0" distB="0" distL="114300" distR="114300" simplePos="0" relativeHeight="251659264" behindDoc="0" locked="0" layoutInCell="1" allowOverlap="1" wp14:anchorId="63A7F52F" wp14:editId="3D75F9EB">
            <wp:simplePos x="0" y="0"/>
            <wp:positionH relativeFrom="column">
              <wp:posOffset>83820</wp:posOffset>
            </wp:positionH>
            <wp:positionV relativeFrom="paragraph">
              <wp:posOffset>3446780</wp:posOffset>
            </wp:positionV>
            <wp:extent cx="2454405" cy="1066800"/>
            <wp:effectExtent l="0" t="0" r="3175" b="0"/>
            <wp:wrapNone/>
            <wp:docPr id="2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5440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E520F">
        <w:rPr>
          <w:noProof/>
          <w:lang w:eastAsia="en-GB"/>
        </w:rPr>
        <w:drawing>
          <wp:anchor distT="0" distB="0" distL="114300" distR="114300" simplePos="0" relativeHeight="251660288" behindDoc="0" locked="0" layoutInCell="1" allowOverlap="1" wp14:anchorId="72019126" wp14:editId="412A446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487402" cy="3279600"/>
            <wp:effectExtent l="0" t="0" r="0" b="0"/>
            <wp:wrapNone/>
            <wp:docPr id="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87402" cy="3279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E520F">
        <w:rPr>
          <w:noProof/>
          <w:lang w:eastAsia="en-GB"/>
        </w:rPr>
        <w:drawing>
          <wp:anchor distT="0" distB="0" distL="114300" distR="114300" simplePos="0" relativeHeight="251661312" behindDoc="0" locked="0" layoutInCell="1" allowOverlap="1" wp14:anchorId="0D8F2F50" wp14:editId="4916C842">
            <wp:simplePos x="0" y="0"/>
            <wp:positionH relativeFrom="column">
              <wp:posOffset>1850390</wp:posOffset>
            </wp:positionH>
            <wp:positionV relativeFrom="paragraph">
              <wp:posOffset>131445</wp:posOffset>
            </wp:positionV>
            <wp:extent cx="1178337" cy="3147612"/>
            <wp:effectExtent l="0" t="0" r="3175" b="0"/>
            <wp:wrapNone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78337" cy="31476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36523F" w14:textId="0BBB28E2" w:rsidR="00352585" w:rsidRPr="00352585" w:rsidRDefault="00352585" w:rsidP="00352585">
      <w:bookmarkStart w:id="0" w:name="_GoBack"/>
      <w:bookmarkEnd w:id="0"/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61C2C29" wp14:editId="07ECB5DC">
                <wp:simplePos x="0" y="0"/>
                <wp:positionH relativeFrom="margin">
                  <wp:align>right</wp:align>
                </wp:positionH>
                <wp:positionV relativeFrom="paragraph">
                  <wp:posOffset>4533900</wp:posOffset>
                </wp:positionV>
                <wp:extent cx="6118225" cy="140462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82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F28D53" w14:textId="22310E44" w:rsidR="00352585" w:rsidRDefault="00352585" w:rsidP="00352585">
                            <w:pPr>
                              <w:pStyle w:val="caption2"/>
                              <w:rPr>
                                <w:rStyle w:val="caption2Char"/>
                              </w:rPr>
                            </w:pPr>
                            <w:proofErr w:type="spellStart"/>
                            <w:r>
                              <w:rPr>
                                <w:rStyle w:val="caption2Char"/>
                              </w:rPr>
                              <w:t>M.I.C.Evaluator</w:t>
                            </w:r>
                            <w:r>
                              <w:rPr>
                                <w:rStyle w:val="caption2Char"/>
                                <w:vertAlign w:val="superscript"/>
                              </w:rPr>
                              <w:t>TM</w:t>
                            </w:r>
                            <w:proofErr w:type="spellEnd"/>
                            <w:r>
                              <w:rPr>
                                <w:rStyle w:val="caption2Char"/>
                              </w:rPr>
                              <w:t xml:space="preserve"> strip test of DADE (</w:t>
                            </w:r>
                            <w:r>
                              <w:rPr>
                                <w:rStyle w:val="caption2Char"/>
                                <w:i/>
                              </w:rPr>
                              <w:t>tat</w:t>
                            </w:r>
                            <w:r>
                              <w:rPr>
                                <w:rStyle w:val="caption2Char"/>
                                <w:vertAlign w:val="superscript"/>
                              </w:rPr>
                              <w:t>-</w:t>
                            </w:r>
                            <w:r>
                              <w:rPr>
                                <w:rStyle w:val="caption2Char"/>
                              </w:rPr>
                              <w:t xml:space="preserve">) harbouring the </w:t>
                            </w:r>
                            <w:proofErr w:type="spellStart"/>
                            <w:r>
                              <w:rPr>
                                <w:rStyle w:val="caption2Char"/>
                              </w:rPr>
                              <w:t>pSUPROM</w:t>
                            </w:r>
                            <w:proofErr w:type="spellEnd"/>
                            <w:r>
                              <w:rPr>
                                <w:rStyle w:val="caption2Char"/>
                              </w:rPr>
                              <w:t xml:space="preserve"> vector encoding hyd</w:t>
                            </w:r>
                            <w:r>
                              <w:rPr>
                                <w:rStyle w:val="caption2Char"/>
                              </w:rPr>
                              <w:t>rophobicity (G180L-Rieske-Bla, S179L-Rieske-Bla, S179LG</w:t>
                            </w:r>
                            <w:r>
                              <w:rPr>
                                <w:rStyle w:val="caption2Char"/>
                              </w:rPr>
                              <w:t xml:space="preserve">180L-Rieske-Bla and </w:t>
                            </w:r>
                            <w:r>
                              <w:rPr>
                                <w:rStyle w:val="caption2Char"/>
                              </w:rPr>
                              <w:t>P177LS179LG</w:t>
                            </w:r>
                            <w:r>
                              <w:rPr>
                                <w:rStyle w:val="caption2Char"/>
                              </w:rPr>
                              <w:t>180L-Rieske-Bla) or R185 variants (R185C-Rieske-Bla, and R185A-Rieske-Bla,). Stationary phase cultures were diluted to OD</w:t>
                            </w:r>
                            <w:r>
                              <w:rPr>
                                <w:rStyle w:val="caption2Char"/>
                                <w:vertAlign w:val="subscript"/>
                              </w:rPr>
                              <w:t>600</w:t>
                            </w:r>
                            <w:r>
                              <w:rPr>
                                <w:rStyle w:val="caption2Char"/>
                              </w:rPr>
                              <w:t xml:space="preserve"> 0.1 and a lawn of bacteria was spread onto LB agar plates, </w:t>
                            </w:r>
                            <w:proofErr w:type="spellStart"/>
                            <w:r>
                              <w:rPr>
                                <w:rStyle w:val="caption2Char"/>
                              </w:rPr>
                              <w:t>M.I.C.Evaluator</w:t>
                            </w:r>
                            <w:r w:rsidRPr="00A63981">
                              <w:rPr>
                                <w:rStyle w:val="caption2Char"/>
                                <w:vertAlign w:val="superscript"/>
                              </w:rPr>
                              <w:t>TM</w:t>
                            </w:r>
                            <w:proofErr w:type="spellEnd"/>
                            <w:r>
                              <w:rPr>
                                <w:rStyle w:val="caption2Char"/>
                              </w:rPr>
                              <w:t xml:space="preserve"> strips were placed on the lawn and the plate was incubated at 37°C for 18 h. The M.I.C. (</w:t>
                            </w:r>
                            <w:proofErr w:type="spellStart"/>
                            <w:r>
                              <w:rPr>
                                <w:rStyle w:val="caption2Char"/>
                              </w:rPr>
                              <w:t>μg</w:t>
                            </w:r>
                            <w:proofErr w:type="spellEnd"/>
                            <w:r>
                              <w:rPr>
                                <w:rStyle w:val="caption2Char"/>
                              </w:rPr>
                              <w:t xml:space="preserve">/ml) for ampicillin is read at the intersection of the test strip and the clearing of bacteria. The tables indicate the mean M.I.C. and ± </w:t>
                            </w:r>
                            <w:proofErr w:type="spellStart"/>
                            <w:r>
                              <w:rPr>
                                <w:rStyle w:val="caption2Char"/>
                              </w:rPr>
                              <w:t>s.d.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61C2C2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30.55pt;margin-top:357pt;width:481.75pt;height:110.6pt;z-index:251664384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" stroked="f">
                <v:textbox style="mso-fit-shape-to-text:t">
                  <w:txbxContent>
                    <w:p w14:paraId="7AF28D53" w14:textId="22310E44" w:rsidR="00352585" w:rsidRDefault="00352585" w:rsidP="00352585">
                      <w:pPr>
                        <w:pStyle w:val="caption2"/>
                        <w:rPr>
                          <w:rStyle w:val="caption2Char"/>
                        </w:rPr>
                      </w:pPr>
                      <w:proofErr w:type="spellStart"/>
                      <w:r>
                        <w:rPr>
                          <w:rStyle w:val="caption2Char"/>
                        </w:rPr>
                        <w:t>M.I.C.Evaluator</w:t>
                      </w:r>
                      <w:r>
                        <w:rPr>
                          <w:rStyle w:val="caption2Char"/>
                          <w:vertAlign w:val="superscript"/>
                        </w:rPr>
                        <w:t>TM</w:t>
                      </w:r>
                      <w:proofErr w:type="spellEnd"/>
                      <w:r>
                        <w:rPr>
                          <w:rStyle w:val="caption2Char"/>
                        </w:rPr>
                        <w:t xml:space="preserve"> strip test of DADE (</w:t>
                      </w:r>
                      <w:r>
                        <w:rPr>
                          <w:rStyle w:val="caption2Char"/>
                          <w:i/>
                        </w:rPr>
                        <w:t>tat</w:t>
                      </w:r>
                      <w:r>
                        <w:rPr>
                          <w:rStyle w:val="caption2Char"/>
                          <w:vertAlign w:val="superscript"/>
                        </w:rPr>
                        <w:t>-</w:t>
                      </w:r>
                      <w:r>
                        <w:rPr>
                          <w:rStyle w:val="caption2Char"/>
                        </w:rPr>
                        <w:t xml:space="preserve">) harbouring the </w:t>
                      </w:r>
                      <w:proofErr w:type="spellStart"/>
                      <w:r>
                        <w:rPr>
                          <w:rStyle w:val="caption2Char"/>
                        </w:rPr>
                        <w:t>pSUPROM</w:t>
                      </w:r>
                      <w:proofErr w:type="spellEnd"/>
                      <w:r>
                        <w:rPr>
                          <w:rStyle w:val="caption2Char"/>
                        </w:rPr>
                        <w:t xml:space="preserve"> vector encoding hyd</w:t>
                      </w:r>
                      <w:r>
                        <w:rPr>
                          <w:rStyle w:val="caption2Char"/>
                        </w:rPr>
                        <w:t>rophobicity (G180L-Rieske-Bla, S179L-Rieske-Bla, S179LG</w:t>
                      </w:r>
                      <w:r>
                        <w:rPr>
                          <w:rStyle w:val="caption2Char"/>
                        </w:rPr>
                        <w:t xml:space="preserve">180L-Rieske-Bla and </w:t>
                      </w:r>
                      <w:r>
                        <w:rPr>
                          <w:rStyle w:val="caption2Char"/>
                        </w:rPr>
                        <w:t>P177LS179LG</w:t>
                      </w:r>
                      <w:r>
                        <w:rPr>
                          <w:rStyle w:val="caption2Char"/>
                        </w:rPr>
                        <w:t>180L-Rieske-Bla) or R185 variants (R185C-Rieske-Bla, and R185A-Rieske-Bla,). Stationary phase cultures were diluted to OD</w:t>
                      </w:r>
                      <w:r>
                        <w:rPr>
                          <w:rStyle w:val="caption2Char"/>
                          <w:vertAlign w:val="subscript"/>
                        </w:rPr>
                        <w:t>600</w:t>
                      </w:r>
                      <w:r>
                        <w:rPr>
                          <w:rStyle w:val="caption2Char"/>
                        </w:rPr>
                        <w:t xml:space="preserve"> 0.1 and a lawn of bacteria was spread onto LB agar plates, </w:t>
                      </w:r>
                      <w:proofErr w:type="spellStart"/>
                      <w:r>
                        <w:rPr>
                          <w:rStyle w:val="caption2Char"/>
                        </w:rPr>
                        <w:t>M.I.C.Evaluator</w:t>
                      </w:r>
                      <w:r w:rsidRPr="00A63981">
                        <w:rPr>
                          <w:rStyle w:val="caption2Char"/>
                          <w:vertAlign w:val="superscript"/>
                        </w:rPr>
                        <w:t>TM</w:t>
                      </w:r>
                      <w:proofErr w:type="spellEnd"/>
                      <w:r>
                        <w:rPr>
                          <w:rStyle w:val="caption2Char"/>
                        </w:rPr>
                        <w:t xml:space="preserve"> strips were placed on the lawn and the plate was incubated at 37°C for 18 h. The M.I.C. (</w:t>
                      </w:r>
                      <w:proofErr w:type="spellStart"/>
                      <w:r>
                        <w:rPr>
                          <w:rStyle w:val="caption2Char"/>
                        </w:rPr>
                        <w:t>μg</w:t>
                      </w:r>
                      <w:proofErr w:type="spellEnd"/>
                      <w:r>
                        <w:rPr>
                          <w:rStyle w:val="caption2Char"/>
                        </w:rPr>
                        <w:t xml:space="preserve">/ml) for ampicillin is read at the intersection of the test strip and the clearing of bacteria. The tables indicate the mean M.I.C. and ± </w:t>
                      </w:r>
                      <w:proofErr w:type="spellStart"/>
                      <w:r>
                        <w:rPr>
                          <w:rStyle w:val="caption2Char"/>
                        </w:rPr>
                        <w:t>s.d.</w:t>
                      </w:r>
                      <w:proofErr w:type="spellEnd"/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592773F" w14:textId="025237C3" w:rsidR="009D305A" w:rsidRDefault="009D305A" w:rsidP="009D305A">
      <w:pPr>
        <w:keepNext/>
      </w:pPr>
      <w:r>
        <w:rPr>
          <w:noProof/>
          <w:lang w:eastAsia="en-GB"/>
        </w:rPr>
        <w:lastRenderedPageBreak/>
        <w:drawing>
          <wp:inline distT="0" distB="0" distL="0" distR="0" wp14:anchorId="0276969C" wp14:editId="319027C3">
            <wp:extent cx="4838065" cy="4912360"/>
            <wp:effectExtent l="0" t="0" r="635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065" cy="491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46A00" w14:textId="0BDF5B30" w:rsidR="009D305A" w:rsidRDefault="009D305A" w:rsidP="009D305A">
      <w:pPr>
        <w:pStyle w:val="caption2"/>
      </w:pPr>
      <w:proofErr w:type="spellStart"/>
      <w:r>
        <w:rPr>
          <w:rStyle w:val="caption2Char"/>
        </w:rPr>
        <w:t>M.I.C.Evaluator</w:t>
      </w:r>
      <w:r>
        <w:rPr>
          <w:rStyle w:val="caption2Char"/>
          <w:vertAlign w:val="superscript"/>
        </w:rPr>
        <w:t>TM</w:t>
      </w:r>
      <w:proofErr w:type="spellEnd"/>
      <w:r>
        <w:rPr>
          <w:rStyle w:val="caption2Char"/>
        </w:rPr>
        <w:t xml:space="preserve"> strip test of DADE (</w:t>
      </w:r>
      <w:r>
        <w:rPr>
          <w:rStyle w:val="caption2Char"/>
          <w:i/>
        </w:rPr>
        <w:t>tat</w:t>
      </w:r>
      <w:r>
        <w:rPr>
          <w:rStyle w:val="caption2Char"/>
          <w:vertAlign w:val="superscript"/>
        </w:rPr>
        <w:t>-</w:t>
      </w:r>
      <w:r>
        <w:rPr>
          <w:rStyle w:val="caption2Char"/>
        </w:rPr>
        <w:t xml:space="preserve">) harbouring the pSUPROM vector encoding </w:t>
      </w:r>
      <w:r>
        <w:rPr>
          <w:rStyle w:val="caption2Char"/>
          <w:i/>
        </w:rPr>
        <w:t>M. tuberculosis</w:t>
      </w:r>
      <w:r>
        <w:rPr>
          <w:rStyle w:val="caption2Char"/>
        </w:rPr>
        <w:t xml:space="preserve"> variants (Rieske-Bla, RRAD-Rieske-Bla and 243-extended-Rieske-Bla,). Stationary phase cultures were diluted to OD</w:t>
      </w:r>
      <w:r>
        <w:rPr>
          <w:rStyle w:val="caption2Char"/>
          <w:vertAlign w:val="subscript"/>
        </w:rPr>
        <w:t>600</w:t>
      </w:r>
      <w:r>
        <w:rPr>
          <w:rStyle w:val="caption2Char"/>
        </w:rPr>
        <w:t xml:space="preserve"> 0.1 and a lawn of bacteria was spread onto LB agar plates, M.I.C.Evaluator</w:t>
      </w:r>
      <w:r w:rsidRPr="00A63981">
        <w:rPr>
          <w:rStyle w:val="caption2Char"/>
          <w:vertAlign w:val="superscript"/>
        </w:rPr>
        <w:t>TM</w:t>
      </w:r>
      <w:r>
        <w:rPr>
          <w:rStyle w:val="caption2Char"/>
        </w:rPr>
        <w:t xml:space="preserve"> strips were placed on the lawn and the plate was incubated at 37°C for 18 h. The M.I.C. (</w:t>
      </w:r>
      <w:proofErr w:type="spellStart"/>
      <w:r>
        <w:rPr>
          <w:rStyle w:val="caption2Char"/>
        </w:rPr>
        <w:t>μg</w:t>
      </w:r>
      <w:proofErr w:type="spellEnd"/>
      <w:r>
        <w:rPr>
          <w:rStyle w:val="caption2Char"/>
        </w:rPr>
        <w:t>/ml) for ampicillin is read at the intersection of the test strip and the clearing of bacteria. The table indicates the mean M.I.C. and</w:t>
      </w:r>
      <w:r w:rsidR="00A63981">
        <w:rPr>
          <w:rStyle w:val="caption2Char"/>
        </w:rPr>
        <w:t xml:space="preserve"> ±</w:t>
      </w:r>
      <w:r>
        <w:rPr>
          <w:rStyle w:val="caption2Char"/>
        </w:rPr>
        <w:t xml:space="preserve"> </w:t>
      </w:r>
      <w:proofErr w:type="spellStart"/>
      <w:r>
        <w:rPr>
          <w:rStyle w:val="caption2Char"/>
        </w:rPr>
        <w:t>s.d.</w:t>
      </w:r>
      <w:proofErr w:type="spellEnd"/>
    </w:p>
    <w:p w14:paraId="2B81B1F0" w14:textId="77777777" w:rsidR="001E594A" w:rsidRPr="001E594A" w:rsidRDefault="001E594A" w:rsidP="00132C3B">
      <w:pPr>
        <w:pStyle w:val="Caption"/>
      </w:pPr>
    </w:p>
    <w:sectPr w:rsidR="001E594A" w:rsidRPr="001E594A" w:rsidSect="004D3F7A">
      <w:footerReference w:type="default" r:id="rId13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4C077D4" w14:textId="77777777" w:rsidR="00965C7A" w:rsidRDefault="00965C7A" w:rsidP="006F3D26">
      <w:pPr>
        <w:spacing w:after="0" w:line="240" w:lineRule="auto"/>
      </w:pPr>
      <w:r>
        <w:separator/>
      </w:r>
    </w:p>
  </w:endnote>
  <w:endnote w:type="continuationSeparator" w:id="0">
    <w:p w14:paraId="51C786A8" w14:textId="77777777" w:rsidR="00965C7A" w:rsidRDefault="00965C7A" w:rsidP="006F3D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0C9820" w14:textId="300DD8E6" w:rsidR="008473C8" w:rsidRPr="00F13E08" w:rsidRDefault="008473C8" w:rsidP="000B3845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C22FB8" w14:textId="77777777" w:rsidR="00965C7A" w:rsidRDefault="00965C7A" w:rsidP="006F3D26">
      <w:pPr>
        <w:spacing w:after="0" w:line="240" w:lineRule="auto"/>
      </w:pPr>
      <w:r>
        <w:separator/>
      </w:r>
    </w:p>
  </w:footnote>
  <w:footnote w:type="continuationSeparator" w:id="0">
    <w:p w14:paraId="638E431B" w14:textId="77777777" w:rsidR="00965C7A" w:rsidRDefault="00965C7A" w:rsidP="006F3D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4507FC"/>
    <w:multiLevelType w:val="hybridMultilevel"/>
    <w:tmpl w:val="F5D0BFA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B047DC"/>
    <w:multiLevelType w:val="hybridMultilevel"/>
    <w:tmpl w:val="A18A9C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92185E"/>
    <w:multiLevelType w:val="hybridMultilevel"/>
    <w:tmpl w:val="2BB4F90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6D6BD6"/>
    <w:multiLevelType w:val="hybridMultilevel"/>
    <w:tmpl w:val="7E1A177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7D06CA"/>
    <w:multiLevelType w:val="hybridMultilevel"/>
    <w:tmpl w:val="2A4029E0"/>
    <w:lvl w:ilvl="0" w:tplc="D3B09B22">
      <w:start w:val="1"/>
      <w:numFmt w:val="upperLetter"/>
      <w:lvlText w:val="(%1)"/>
      <w:lvlJc w:val="left"/>
      <w:pPr>
        <w:tabs>
          <w:tab w:val="num" w:pos="720"/>
        </w:tabs>
        <w:ind w:left="720" w:hanging="360"/>
      </w:pPr>
    </w:lvl>
    <w:lvl w:ilvl="1" w:tplc="183E8280" w:tentative="1">
      <w:start w:val="1"/>
      <w:numFmt w:val="upperLetter"/>
      <w:lvlText w:val="(%2)"/>
      <w:lvlJc w:val="left"/>
      <w:pPr>
        <w:tabs>
          <w:tab w:val="num" w:pos="1440"/>
        </w:tabs>
        <w:ind w:left="1440" w:hanging="360"/>
      </w:pPr>
    </w:lvl>
    <w:lvl w:ilvl="2" w:tplc="F3907FDE" w:tentative="1">
      <w:start w:val="1"/>
      <w:numFmt w:val="upperLetter"/>
      <w:lvlText w:val="(%3)"/>
      <w:lvlJc w:val="left"/>
      <w:pPr>
        <w:tabs>
          <w:tab w:val="num" w:pos="2160"/>
        </w:tabs>
        <w:ind w:left="2160" w:hanging="360"/>
      </w:pPr>
    </w:lvl>
    <w:lvl w:ilvl="3" w:tplc="01CA1152" w:tentative="1">
      <w:start w:val="1"/>
      <w:numFmt w:val="upperLetter"/>
      <w:lvlText w:val="(%4)"/>
      <w:lvlJc w:val="left"/>
      <w:pPr>
        <w:tabs>
          <w:tab w:val="num" w:pos="2880"/>
        </w:tabs>
        <w:ind w:left="2880" w:hanging="360"/>
      </w:pPr>
    </w:lvl>
    <w:lvl w:ilvl="4" w:tplc="F6DAD582" w:tentative="1">
      <w:start w:val="1"/>
      <w:numFmt w:val="upperLetter"/>
      <w:lvlText w:val="(%5)"/>
      <w:lvlJc w:val="left"/>
      <w:pPr>
        <w:tabs>
          <w:tab w:val="num" w:pos="3600"/>
        </w:tabs>
        <w:ind w:left="3600" w:hanging="360"/>
      </w:pPr>
    </w:lvl>
    <w:lvl w:ilvl="5" w:tplc="616CE06A" w:tentative="1">
      <w:start w:val="1"/>
      <w:numFmt w:val="upperLetter"/>
      <w:lvlText w:val="(%6)"/>
      <w:lvlJc w:val="left"/>
      <w:pPr>
        <w:tabs>
          <w:tab w:val="num" w:pos="4320"/>
        </w:tabs>
        <w:ind w:left="4320" w:hanging="360"/>
      </w:pPr>
    </w:lvl>
    <w:lvl w:ilvl="6" w:tplc="D7B6FDFC" w:tentative="1">
      <w:start w:val="1"/>
      <w:numFmt w:val="upperLetter"/>
      <w:lvlText w:val="(%7)"/>
      <w:lvlJc w:val="left"/>
      <w:pPr>
        <w:tabs>
          <w:tab w:val="num" w:pos="5040"/>
        </w:tabs>
        <w:ind w:left="5040" w:hanging="360"/>
      </w:pPr>
    </w:lvl>
    <w:lvl w:ilvl="7" w:tplc="56846380" w:tentative="1">
      <w:start w:val="1"/>
      <w:numFmt w:val="upperLetter"/>
      <w:lvlText w:val="(%8)"/>
      <w:lvlJc w:val="left"/>
      <w:pPr>
        <w:tabs>
          <w:tab w:val="num" w:pos="5760"/>
        </w:tabs>
        <w:ind w:left="5760" w:hanging="360"/>
      </w:pPr>
    </w:lvl>
    <w:lvl w:ilvl="8" w:tplc="BAAA9BEA" w:tentative="1">
      <w:start w:val="1"/>
      <w:numFmt w:val="upperLetter"/>
      <w:lvlText w:val="(%9)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28B1683"/>
    <w:multiLevelType w:val="hybridMultilevel"/>
    <w:tmpl w:val="874E60D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9E77B6"/>
    <w:multiLevelType w:val="hybridMultilevel"/>
    <w:tmpl w:val="12549B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8B3D39"/>
    <w:multiLevelType w:val="hybridMultilevel"/>
    <w:tmpl w:val="EE863B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A65D48"/>
    <w:multiLevelType w:val="hybridMultilevel"/>
    <w:tmpl w:val="AB4E6E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1C6EB1"/>
    <w:multiLevelType w:val="hybridMultilevel"/>
    <w:tmpl w:val="88E063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8C24FE"/>
    <w:multiLevelType w:val="hybridMultilevel"/>
    <w:tmpl w:val="F09407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BD3C96"/>
    <w:multiLevelType w:val="hybridMultilevel"/>
    <w:tmpl w:val="A014B5E2"/>
    <w:lvl w:ilvl="0" w:tplc="87DC87EA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262D3E"/>
    <w:multiLevelType w:val="hybridMultilevel"/>
    <w:tmpl w:val="831AE8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3B6C54"/>
    <w:multiLevelType w:val="hybridMultilevel"/>
    <w:tmpl w:val="881C2D1A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072504"/>
    <w:multiLevelType w:val="multilevel"/>
    <w:tmpl w:val="E880F6D0"/>
    <w:lvl w:ilvl="0">
      <w:start w:val="8"/>
      <w:numFmt w:val="decimal"/>
      <w:pStyle w:val="Heading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5" w15:restartNumberingAfterBreak="0">
    <w:nsid w:val="471D7676"/>
    <w:multiLevelType w:val="hybridMultilevel"/>
    <w:tmpl w:val="5BD8D8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C982AD2"/>
    <w:multiLevelType w:val="hybridMultilevel"/>
    <w:tmpl w:val="E392E30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6814C4"/>
    <w:multiLevelType w:val="hybridMultilevel"/>
    <w:tmpl w:val="9F4E0ED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73A2196"/>
    <w:multiLevelType w:val="hybridMultilevel"/>
    <w:tmpl w:val="C792B5DA"/>
    <w:lvl w:ilvl="0" w:tplc="BDC8324A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B242E1B"/>
    <w:multiLevelType w:val="multilevel"/>
    <w:tmpl w:val="9AB82A80"/>
    <w:lvl w:ilvl="0">
      <w:start w:val="3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5F5A47D7"/>
    <w:multiLevelType w:val="hybridMultilevel"/>
    <w:tmpl w:val="6FFC94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E64392"/>
    <w:multiLevelType w:val="hybridMultilevel"/>
    <w:tmpl w:val="C38A1F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014217D"/>
    <w:multiLevelType w:val="hybridMultilevel"/>
    <w:tmpl w:val="FE5241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3ED5015"/>
    <w:multiLevelType w:val="hybridMultilevel"/>
    <w:tmpl w:val="F2B0E03C"/>
    <w:lvl w:ilvl="0" w:tplc="EE18A11A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4"/>
  </w:num>
  <w:num w:numId="3">
    <w:abstractNumId w:val="14"/>
  </w:num>
  <w:num w:numId="4">
    <w:abstractNumId w:val="14"/>
  </w:num>
  <w:num w:numId="5">
    <w:abstractNumId w:val="14"/>
  </w:num>
  <w:num w:numId="6">
    <w:abstractNumId w:val="10"/>
  </w:num>
  <w:num w:numId="7">
    <w:abstractNumId w:val="2"/>
  </w:num>
  <w:num w:numId="8">
    <w:abstractNumId w:val="0"/>
  </w:num>
  <w:num w:numId="9">
    <w:abstractNumId w:val="17"/>
  </w:num>
  <w:num w:numId="10">
    <w:abstractNumId w:val="12"/>
  </w:num>
  <w:num w:numId="11">
    <w:abstractNumId w:val="20"/>
  </w:num>
  <w:num w:numId="12">
    <w:abstractNumId w:val="1"/>
  </w:num>
  <w:num w:numId="13">
    <w:abstractNumId w:val="4"/>
  </w:num>
  <w:num w:numId="14">
    <w:abstractNumId w:val="9"/>
  </w:num>
  <w:num w:numId="15">
    <w:abstractNumId w:val="21"/>
  </w:num>
  <w:num w:numId="16">
    <w:abstractNumId w:val="6"/>
  </w:num>
  <w:num w:numId="17">
    <w:abstractNumId w:val="13"/>
  </w:num>
  <w:num w:numId="18">
    <w:abstractNumId w:val="3"/>
  </w:num>
  <w:num w:numId="19">
    <w:abstractNumId w:val="22"/>
  </w:num>
  <w:num w:numId="20">
    <w:abstractNumId w:val="16"/>
  </w:num>
  <w:num w:numId="21">
    <w:abstractNumId w:val="8"/>
  </w:num>
  <w:num w:numId="22">
    <w:abstractNumId w:val="7"/>
  </w:num>
  <w:num w:numId="23">
    <w:abstractNumId w:val="15"/>
  </w:num>
  <w:num w:numId="24">
    <w:abstractNumId w:val="18"/>
  </w:num>
  <w:num w:numId="25">
    <w:abstractNumId w:val="5"/>
  </w:num>
  <w:num w:numId="26">
    <w:abstractNumId w:val="23"/>
  </w:num>
  <w:num w:numId="27">
    <w:abstractNumId w:val="11"/>
  </w:num>
  <w:num w:numId="28">
    <w:abstractNumId w:val="19"/>
  </w:num>
  <w:num w:numId="29">
    <w:abstractNumId w:val="14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  <w:lvlOverride w:ilvl="0">
      <w:startOverride w:val="9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Molecular Microbiolog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ew25prftn52decepzda5vxtks92te5z02xdv&quot;&gt;My EndNote Library-Saved&lt;record-ids&gt;&lt;item&gt;76&lt;/item&gt;&lt;item&gt;117&lt;/item&gt;&lt;item&gt;186&lt;/item&gt;&lt;item&gt;187&lt;/item&gt;&lt;/record-ids&gt;&lt;/item&gt;&lt;/Libraries&gt;"/>
  </w:docVars>
  <w:rsids>
    <w:rsidRoot w:val="006E2EB6"/>
    <w:rsid w:val="000047E9"/>
    <w:rsid w:val="00011FD6"/>
    <w:rsid w:val="000210C6"/>
    <w:rsid w:val="00036607"/>
    <w:rsid w:val="000372C1"/>
    <w:rsid w:val="0004024D"/>
    <w:rsid w:val="000417B3"/>
    <w:rsid w:val="000628DD"/>
    <w:rsid w:val="000662A9"/>
    <w:rsid w:val="00067C2A"/>
    <w:rsid w:val="00073AFA"/>
    <w:rsid w:val="00075D18"/>
    <w:rsid w:val="00076116"/>
    <w:rsid w:val="0008443E"/>
    <w:rsid w:val="0008782D"/>
    <w:rsid w:val="000A52BC"/>
    <w:rsid w:val="000B1FEB"/>
    <w:rsid w:val="000B34EB"/>
    <w:rsid w:val="000B3845"/>
    <w:rsid w:val="000B7C94"/>
    <w:rsid w:val="000C1217"/>
    <w:rsid w:val="000C450A"/>
    <w:rsid w:val="000C5638"/>
    <w:rsid w:val="000D10A7"/>
    <w:rsid w:val="000D2DB8"/>
    <w:rsid w:val="000D32CC"/>
    <w:rsid w:val="000E5A2B"/>
    <w:rsid w:val="000E7ACC"/>
    <w:rsid w:val="000F2616"/>
    <w:rsid w:val="000F440D"/>
    <w:rsid w:val="000F4BEB"/>
    <w:rsid w:val="000F5296"/>
    <w:rsid w:val="0010295E"/>
    <w:rsid w:val="00102A72"/>
    <w:rsid w:val="00105824"/>
    <w:rsid w:val="0011112D"/>
    <w:rsid w:val="001224CD"/>
    <w:rsid w:val="00127DE9"/>
    <w:rsid w:val="00132C3B"/>
    <w:rsid w:val="00146775"/>
    <w:rsid w:val="00157B6D"/>
    <w:rsid w:val="0016006B"/>
    <w:rsid w:val="001676AE"/>
    <w:rsid w:val="001763BE"/>
    <w:rsid w:val="00180832"/>
    <w:rsid w:val="001832E7"/>
    <w:rsid w:val="001A602E"/>
    <w:rsid w:val="001B185B"/>
    <w:rsid w:val="001B7A3D"/>
    <w:rsid w:val="001C0BFC"/>
    <w:rsid w:val="001C1D99"/>
    <w:rsid w:val="001C439B"/>
    <w:rsid w:val="001C684C"/>
    <w:rsid w:val="001D1104"/>
    <w:rsid w:val="001E594A"/>
    <w:rsid w:val="001F135F"/>
    <w:rsid w:val="001F2202"/>
    <w:rsid w:val="001F29AB"/>
    <w:rsid w:val="001F7841"/>
    <w:rsid w:val="002009CD"/>
    <w:rsid w:val="00202634"/>
    <w:rsid w:val="0021192F"/>
    <w:rsid w:val="00216CB7"/>
    <w:rsid w:val="00234F42"/>
    <w:rsid w:val="00236728"/>
    <w:rsid w:val="00251D96"/>
    <w:rsid w:val="00254140"/>
    <w:rsid w:val="00266E27"/>
    <w:rsid w:val="00275B58"/>
    <w:rsid w:val="00276537"/>
    <w:rsid w:val="0028275C"/>
    <w:rsid w:val="002928A6"/>
    <w:rsid w:val="002972CB"/>
    <w:rsid w:val="002A079F"/>
    <w:rsid w:val="002A5F4D"/>
    <w:rsid w:val="002B3314"/>
    <w:rsid w:val="002B44B6"/>
    <w:rsid w:val="002C2781"/>
    <w:rsid w:val="002C5181"/>
    <w:rsid w:val="002C54D8"/>
    <w:rsid w:val="002D5E60"/>
    <w:rsid w:val="002D7312"/>
    <w:rsid w:val="002E328F"/>
    <w:rsid w:val="002E63A8"/>
    <w:rsid w:val="002F0D6C"/>
    <w:rsid w:val="002F6605"/>
    <w:rsid w:val="00305D47"/>
    <w:rsid w:val="003062F4"/>
    <w:rsid w:val="00306408"/>
    <w:rsid w:val="00307A68"/>
    <w:rsid w:val="00307D4E"/>
    <w:rsid w:val="0031007F"/>
    <w:rsid w:val="003162F2"/>
    <w:rsid w:val="003223E2"/>
    <w:rsid w:val="0032588B"/>
    <w:rsid w:val="00326B10"/>
    <w:rsid w:val="00334C4C"/>
    <w:rsid w:val="0033580D"/>
    <w:rsid w:val="003369F6"/>
    <w:rsid w:val="00346DC5"/>
    <w:rsid w:val="00350964"/>
    <w:rsid w:val="00350EC6"/>
    <w:rsid w:val="003522F5"/>
    <w:rsid w:val="00352585"/>
    <w:rsid w:val="0035611F"/>
    <w:rsid w:val="0036407C"/>
    <w:rsid w:val="00364715"/>
    <w:rsid w:val="0037143C"/>
    <w:rsid w:val="00372348"/>
    <w:rsid w:val="003812A5"/>
    <w:rsid w:val="00384FBE"/>
    <w:rsid w:val="00390557"/>
    <w:rsid w:val="00391199"/>
    <w:rsid w:val="00393D22"/>
    <w:rsid w:val="003A6793"/>
    <w:rsid w:val="003B0CCB"/>
    <w:rsid w:val="003B6276"/>
    <w:rsid w:val="003C005D"/>
    <w:rsid w:val="003C2A7A"/>
    <w:rsid w:val="003C7D1D"/>
    <w:rsid w:val="003D14C6"/>
    <w:rsid w:val="003E049A"/>
    <w:rsid w:val="003E6276"/>
    <w:rsid w:val="003F4803"/>
    <w:rsid w:val="0040151E"/>
    <w:rsid w:val="00407EEA"/>
    <w:rsid w:val="00430E11"/>
    <w:rsid w:val="00432E4C"/>
    <w:rsid w:val="00435A00"/>
    <w:rsid w:val="00435D4D"/>
    <w:rsid w:val="00437C82"/>
    <w:rsid w:val="00441842"/>
    <w:rsid w:val="00444121"/>
    <w:rsid w:val="00444522"/>
    <w:rsid w:val="00451A8F"/>
    <w:rsid w:val="00456219"/>
    <w:rsid w:val="004608C6"/>
    <w:rsid w:val="00461B6E"/>
    <w:rsid w:val="004645CC"/>
    <w:rsid w:val="00464918"/>
    <w:rsid w:val="00465113"/>
    <w:rsid w:val="004667FE"/>
    <w:rsid w:val="00470A19"/>
    <w:rsid w:val="004775A0"/>
    <w:rsid w:val="00481799"/>
    <w:rsid w:val="004875BC"/>
    <w:rsid w:val="00493F4D"/>
    <w:rsid w:val="004A60D8"/>
    <w:rsid w:val="004B0A05"/>
    <w:rsid w:val="004B302F"/>
    <w:rsid w:val="004B68FB"/>
    <w:rsid w:val="004B715D"/>
    <w:rsid w:val="004C18E0"/>
    <w:rsid w:val="004D02BA"/>
    <w:rsid w:val="004D3F7A"/>
    <w:rsid w:val="004D4D97"/>
    <w:rsid w:val="004D7FA9"/>
    <w:rsid w:val="004E293F"/>
    <w:rsid w:val="004F1840"/>
    <w:rsid w:val="004F2B73"/>
    <w:rsid w:val="004F346D"/>
    <w:rsid w:val="004F3940"/>
    <w:rsid w:val="004F428E"/>
    <w:rsid w:val="00500ABD"/>
    <w:rsid w:val="005017CF"/>
    <w:rsid w:val="00501DA0"/>
    <w:rsid w:val="0050331B"/>
    <w:rsid w:val="005104D4"/>
    <w:rsid w:val="0055056F"/>
    <w:rsid w:val="005623AC"/>
    <w:rsid w:val="00564F09"/>
    <w:rsid w:val="00581532"/>
    <w:rsid w:val="00581907"/>
    <w:rsid w:val="005823C2"/>
    <w:rsid w:val="00582890"/>
    <w:rsid w:val="00587314"/>
    <w:rsid w:val="00593C5D"/>
    <w:rsid w:val="0059480B"/>
    <w:rsid w:val="005A140C"/>
    <w:rsid w:val="005A75D8"/>
    <w:rsid w:val="005A7662"/>
    <w:rsid w:val="005A7D52"/>
    <w:rsid w:val="005A7E18"/>
    <w:rsid w:val="005C1773"/>
    <w:rsid w:val="005C1C64"/>
    <w:rsid w:val="005D18B2"/>
    <w:rsid w:val="005D3555"/>
    <w:rsid w:val="005D73E4"/>
    <w:rsid w:val="005E157D"/>
    <w:rsid w:val="005E21D7"/>
    <w:rsid w:val="005E3B05"/>
    <w:rsid w:val="005E4ECE"/>
    <w:rsid w:val="005E5F24"/>
    <w:rsid w:val="005F03EB"/>
    <w:rsid w:val="00602229"/>
    <w:rsid w:val="00603A31"/>
    <w:rsid w:val="00612AF8"/>
    <w:rsid w:val="00613EAF"/>
    <w:rsid w:val="00617C10"/>
    <w:rsid w:val="0062362A"/>
    <w:rsid w:val="00625189"/>
    <w:rsid w:val="00625B0C"/>
    <w:rsid w:val="00625EC9"/>
    <w:rsid w:val="006356E3"/>
    <w:rsid w:val="0064094A"/>
    <w:rsid w:val="006522C3"/>
    <w:rsid w:val="00656CDC"/>
    <w:rsid w:val="00656E28"/>
    <w:rsid w:val="00657B1F"/>
    <w:rsid w:val="006812A8"/>
    <w:rsid w:val="00686D7E"/>
    <w:rsid w:val="0069225C"/>
    <w:rsid w:val="006942EE"/>
    <w:rsid w:val="00695E03"/>
    <w:rsid w:val="00697132"/>
    <w:rsid w:val="006A0707"/>
    <w:rsid w:val="006A33AA"/>
    <w:rsid w:val="006A7625"/>
    <w:rsid w:val="006B4D7F"/>
    <w:rsid w:val="006B58DF"/>
    <w:rsid w:val="006C0185"/>
    <w:rsid w:val="006C2872"/>
    <w:rsid w:val="006C7EEB"/>
    <w:rsid w:val="006E2EB6"/>
    <w:rsid w:val="006E444A"/>
    <w:rsid w:val="006E7A28"/>
    <w:rsid w:val="006F3D26"/>
    <w:rsid w:val="006F452C"/>
    <w:rsid w:val="006F7820"/>
    <w:rsid w:val="00700897"/>
    <w:rsid w:val="00704F55"/>
    <w:rsid w:val="007106C6"/>
    <w:rsid w:val="00716E0A"/>
    <w:rsid w:val="00722E3E"/>
    <w:rsid w:val="00727F94"/>
    <w:rsid w:val="00737EFA"/>
    <w:rsid w:val="00742545"/>
    <w:rsid w:val="00744FC1"/>
    <w:rsid w:val="00752D43"/>
    <w:rsid w:val="0076093E"/>
    <w:rsid w:val="00767FE1"/>
    <w:rsid w:val="007741B4"/>
    <w:rsid w:val="007934FA"/>
    <w:rsid w:val="00795CBD"/>
    <w:rsid w:val="007A1B86"/>
    <w:rsid w:val="007A32BD"/>
    <w:rsid w:val="007A4203"/>
    <w:rsid w:val="007C2E1E"/>
    <w:rsid w:val="007C2E3C"/>
    <w:rsid w:val="007D175E"/>
    <w:rsid w:val="007E0128"/>
    <w:rsid w:val="007E5D8C"/>
    <w:rsid w:val="007E7F31"/>
    <w:rsid w:val="007F055C"/>
    <w:rsid w:val="007F0EA9"/>
    <w:rsid w:val="00817A52"/>
    <w:rsid w:val="008227AD"/>
    <w:rsid w:val="00822FE7"/>
    <w:rsid w:val="00833931"/>
    <w:rsid w:val="00834ED0"/>
    <w:rsid w:val="00842AA2"/>
    <w:rsid w:val="008473C8"/>
    <w:rsid w:val="008537A9"/>
    <w:rsid w:val="008544D7"/>
    <w:rsid w:val="00855E20"/>
    <w:rsid w:val="00855F56"/>
    <w:rsid w:val="00866E87"/>
    <w:rsid w:val="00876895"/>
    <w:rsid w:val="00877152"/>
    <w:rsid w:val="00884C63"/>
    <w:rsid w:val="008924AD"/>
    <w:rsid w:val="008A04E9"/>
    <w:rsid w:val="008A0E17"/>
    <w:rsid w:val="008A6A4F"/>
    <w:rsid w:val="008A7098"/>
    <w:rsid w:val="008B40A2"/>
    <w:rsid w:val="008B4AD4"/>
    <w:rsid w:val="008C7E04"/>
    <w:rsid w:val="008E49F1"/>
    <w:rsid w:val="008F0136"/>
    <w:rsid w:val="008F1332"/>
    <w:rsid w:val="008F3D58"/>
    <w:rsid w:val="00900465"/>
    <w:rsid w:val="00910629"/>
    <w:rsid w:val="00912A4F"/>
    <w:rsid w:val="009148DA"/>
    <w:rsid w:val="009351CF"/>
    <w:rsid w:val="009431CE"/>
    <w:rsid w:val="009449BB"/>
    <w:rsid w:val="00950204"/>
    <w:rsid w:val="00952862"/>
    <w:rsid w:val="009614D8"/>
    <w:rsid w:val="00962978"/>
    <w:rsid w:val="00965C7A"/>
    <w:rsid w:val="009721BD"/>
    <w:rsid w:val="009738AF"/>
    <w:rsid w:val="009747FE"/>
    <w:rsid w:val="00975774"/>
    <w:rsid w:val="0098201D"/>
    <w:rsid w:val="00986B6C"/>
    <w:rsid w:val="0099190D"/>
    <w:rsid w:val="00993B33"/>
    <w:rsid w:val="00993BB5"/>
    <w:rsid w:val="00997F67"/>
    <w:rsid w:val="009A21E6"/>
    <w:rsid w:val="009B5CA8"/>
    <w:rsid w:val="009B60BA"/>
    <w:rsid w:val="009C22F1"/>
    <w:rsid w:val="009C2500"/>
    <w:rsid w:val="009D07AC"/>
    <w:rsid w:val="009D0C4B"/>
    <w:rsid w:val="009D305A"/>
    <w:rsid w:val="009D757F"/>
    <w:rsid w:val="009E4DDF"/>
    <w:rsid w:val="009E4F8C"/>
    <w:rsid w:val="00A00CC1"/>
    <w:rsid w:val="00A025BF"/>
    <w:rsid w:val="00A035B0"/>
    <w:rsid w:val="00A11B21"/>
    <w:rsid w:val="00A12653"/>
    <w:rsid w:val="00A14263"/>
    <w:rsid w:val="00A14E14"/>
    <w:rsid w:val="00A15FBD"/>
    <w:rsid w:val="00A200B1"/>
    <w:rsid w:val="00A21359"/>
    <w:rsid w:val="00A214C8"/>
    <w:rsid w:val="00A22EAC"/>
    <w:rsid w:val="00A25EDA"/>
    <w:rsid w:val="00A413F2"/>
    <w:rsid w:val="00A42977"/>
    <w:rsid w:val="00A479E9"/>
    <w:rsid w:val="00A63981"/>
    <w:rsid w:val="00A65087"/>
    <w:rsid w:val="00A8193B"/>
    <w:rsid w:val="00A85602"/>
    <w:rsid w:val="00A922A6"/>
    <w:rsid w:val="00AA77F6"/>
    <w:rsid w:val="00AB1540"/>
    <w:rsid w:val="00AB2D66"/>
    <w:rsid w:val="00AD48F8"/>
    <w:rsid w:val="00AD7FF8"/>
    <w:rsid w:val="00AE15B1"/>
    <w:rsid w:val="00AF06D9"/>
    <w:rsid w:val="00AF1B79"/>
    <w:rsid w:val="00B01B45"/>
    <w:rsid w:val="00B07F55"/>
    <w:rsid w:val="00B151D4"/>
    <w:rsid w:val="00B171FA"/>
    <w:rsid w:val="00B17B51"/>
    <w:rsid w:val="00B24037"/>
    <w:rsid w:val="00B25AAC"/>
    <w:rsid w:val="00B25DFF"/>
    <w:rsid w:val="00B3469E"/>
    <w:rsid w:val="00B369F8"/>
    <w:rsid w:val="00B36B1F"/>
    <w:rsid w:val="00B40D80"/>
    <w:rsid w:val="00B45254"/>
    <w:rsid w:val="00B530A0"/>
    <w:rsid w:val="00B56B1F"/>
    <w:rsid w:val="00B6059C"/>
    <w:rsid w:val="00B64ED9"/>
    <w:rsid w:val="00B66DEE"/>
    <w:rsid w:val="00B71127"/>
    <w:rsid w:val="00B715D0"/>
    <w:rsid w:val="00B7247F"/>
    <w:rsid w:val="00B753F4"/>
    <w:rsid w:val="00B91FBD"/>
    <w:rsid w:val="00B961DE"/>
    <w:rsid w:val="00B97A83"/>
    <w:rsid w:val="00BA4DF3"/>
    <w:rsid w:val="00BA6EE2"/>
    <w:rsid w:val="00BB1110"/>
    <w:rsid w:val="00BB29BF"/>
    <w:rsid w:val="00BB2B1D"/>
    <w:rsid w:val="00BB6503"/>
    <w:rsid w:val="00BC2FBE"/>
    <w:rsid w:val="00BC3DCD"/>
    <w:rsid w:val="00BC6C71"/>
    <w:rsid w:val="00BD0D32"/>
    <w:rsid w:val="00BD2E72"/>
    <w:rsid w:val="00BD41FF"/>
    <w:rsid w:val="00BE5823"/>
    <w:rsid w:val="00BE72C9"/>
    <w:rsid w:val="00BF142A"/>
    <w:rsid w:val="00BF3F13"/>
    <w:rsid w:val="00BF58AA"/>
    <w:rsid w:val="00BF7B3A"/>
    <w:rsid w:val="00C04BFA"/>
    <w:rsid w:val="00C05C01"/>
    <w:rsid w:val="00C075C8"/>
    <w:rsid w:val="00C14C05"/>
    <w:rsid w:val="00C14FF5"/>
    <w:rsid w:val="00C16196"/>
    <w:rsid w:val="00C37C3A"/>
    <w:rsid w:val="00C40330"/>
    <w:rsid w:val="00C40EFD"/>
    <w:rsid w:val="00C50B23"/>
    <w:rsid w:val="00C51E0F"/>
    <w:rsid w:val="00C53EBE"/>
    <w:rsid w:val="00C5628B"/>
    <w:rsid w:val="00C66CAC"/>
    <w:rsid w:val="00C733C7"/>
    <w:rsid w:val="00C77963"/>
    <w:rsid w:val="00C87845"/>
    <w:rsid w:val="00C91F5F"/>
    <w:rsid w:val="00CA059C"/>
    <w:rsid w:val="00CA32C0"/>
    <w:rsid w:val="00CB044E"/>
    <w:rsid w:val="00CB37B3"/>
    <w:rsid w:val="00CB7DEA"/>
    <w:rsid w:val="00CC3264"/>
    <w:rsid w:val="00CC4130"/>
    <w:rsid w:val="00CC4963"/>
    <w:rsid w:val="00CD0601"/>
    <w:rsid w:val="00CD5178"/>
    <w:rsid w:val="00CE5F4C"/>
    <w:rsid w:val="00CF155D"/>
    <w:rsid w:val="00CF5A53"/>
    <w:rsid w:val="00D07B89"/>
    <w:rsid w:val="00D220A8"/>
    <w:rsid w:val="00D45C97"/>
    <w:rsid w:val="00D47895"/>
    <w:rsid w:val="00D47F02"/>
    <w:rsid w:val="00D54618"/>
    <w:rsid w:val="00D70762"/>
    <w:rsid w:val="00D75DE6"/>
    <w:rsid w:val="00D77B78"/>
    <w:rsid w:val="00D80244"/>
    <w:rsid w:val="00D817FF"/>
    <w:rsid w:val="00D82DC2"/>
    <w:rsid w:val="00D86754"/>
    <w:rsid w:val="00DA1D35"/>
    <w:rsid w:val="00DA26B0"/>
    <w:rsid w:val="00DB0A30"/>
    <w:rsid w:val="00DB2878"/>
    <w:rsid w:val="00DB2C0A"/>
    <w:rsid w:val="00DB74E7"/>
    <w:rsid w:val="00DC5340"/>
    <w:rsid w:val="00DC70C5"/>
    <w:rsid w:val="00DD11E8"/>
    <w:rsid w:val="00DD1AC9"/>
    <w:rsid w:val="00DD2380"/>
    <w:rsid w:val="00DE4B24"/>
    <w:rsid w:val="00DE6D74"/>
    <w:rsid w:val="00DF2F5D"/>
    <w:rsid w:val="00DF6E8C"/>
    <w:rsid w:val="00E03821"/>
    <w:rsid w:val="00E0526C"/>
    <w:rsid w:val="00E05F38"/>
    <w:rsid w:val="00E1319E"/>
    <w:rsid w:val="00E156D3"/>
    <w:rsid w:val="00E16196"/>
    <w:rsid w:val="00E27081"/>
    <w:rsid w:val="00E30324"/>
    <w:rsid w:val="00E32A78"/>
    <w:rsid w:val="00E41559"/>
    <w:rsid w:val="00E46A96"/>
    <w:rsid w:val="00E47257"/>
    <w:rsid w:val="00E51504"/>
    <w:rsid w:val="00E54089"/>
    <w:rsid w:val="00E60419"/>
    <w:rsid w:val="00E6109D"/>
    <w:rsid w:val="00E64B67"/>
    <w:rsid w:val="00E6657E"/>
    <w:rsid w:val="00E66D9F"/>
    <w:rsid w:val="00E76642"/>
    <w:rsid w:val="00E80AFB"/>
    <w:rsid w:val="00EA1532"/>
    <w:rsid w:val="00EA177E"/>
    <w:rsid w:val="00EA5046"/>
    <w:rsid w:val="00ED1E2E"/>
    <w:rsid w:val="00EE04BA"/>
    <w:rsid w:val="00EE213B"/>
    <w:rsid w:val="00EE2A97"/>
    <w:rsid w:val="00EE53A6"/>
    <w:rsid w:val="00EF2410"/>
    <w:rsid w:val="00EF5AB3"/>
    <w:rsid w:val="00EF6C25"/>
    <w:rsid w:val="00F13E08"/>
    <w:rsid w:val="00F165D7"/>
    <w:rsid w:val="00F23A03"/>
    <w:rsid w:val="00F270E0"/>
    <w:rsid w:val="00F3514C"/>
    <w:rsid w:val="00F36752"/>
    <w:rsid w:val="00F43AB6"/>
    <w:rsid w:val="00F45534"/>
    <w:rsid w:val="00F54AAC"/>
    <w:rsid w:val="00F551FA"/>
    <w:rsid w:val="00F64147"/>
    <w:rsid w:val="00F67E11"/>
    <w:rsid w:val="00F75436"/>
    <w:rsid w:val="00F855B8"/>
    <w:rsid w:val="00F94199"/>
    <w:rsid w:val="00F9444A"/>
    <w:rsid w:val="00F94B94"/>
    <w:rsid w:val="00FA690F"/>
    <w:rsid w:val="00FA73A1"/>
    <w:rsid w:val="00FB390A"/>
    <w:rsid w:val="00FB6BF4"/>
    <w:rsid w:val="00FC19FA"/>
    <w:rsid w:val="00FC66CE"/>
    <w:rsid w:val="00FD4F83"/>
    <w:rsid w:val="00FE1B14"/>
    <w:rsid w:val="00FE5F41"/>
    <w:rsid w:val="00FF19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3A5AD0A1"/>
  <w15:docId w15:val="{B58B3037-E6CB-448A-A64B-B3A622E5E9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C66CE"/>
    <w:pPr>
      <w:spacing w:after="120" w:line="480" w:lineRule="auto"/>
      <w:jc w:val="both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DF6E8C"/>
    <w:pPr>
      <w:numPr>
        <w:numId w:val="1"/>
      </w:numPr>
      <w:outlineLvl w:val="0"/>
    </w:pPr>
    <w:rPr>
      <w:rFonts w:eastAsiaTheme="majorEastAsia" w:cs="Arial"/>
      <w:b/>
      <w:sz w:val="40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6B4D7F"/>
    <w:pPr>
      <w:keepNext/>
      <w:keepLines/>
      <w:numPr>
        <w:ilvl w:val="1"/>
        <w:numId w:val="1"/>
      </w:numPr>
      <w:spacing w:before="40" w:after="0"/>
      <w:outlineLvl w:val="1"/>
    </w:pPr>
    <w:rPr>
      <w:rFonts w:eastAsiaTheme="majorEastAsia" w:cstheme="majorBidi"/>
      <w:b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B4D7F"/>
    <w:pPr>
      <w:keepNext/>
      <w:keepLines/>
      <w:numPr>
        <w:ilvl w:val="2"/>
        <w:numId w:val="1"/>
      </w:numPr>
      <w:spacing w:before="40"/>
      <w:outlineLvl w:val="2"/>
    </w:pPr>
    <w:rPr>
      <w:rFonts w:eastAsiaTheme="majorEastAsia" w:cs="Arial"/>
      <w:b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B4D7F"/>
    <w:pPr>
      <w:keepNext/>
      <w:keepLines/>
      <w:numPr>
        <w:ilvl w:val="3"/>
        <w:numId w:val="1"/>
      </w:numPr>
      <w:spacing w:before="40"/>
      <w:outlineLvl w:val="3"/>
    </w:pPr>
    <w:rPr>
      <w:rFonts w:eastAsiaTheme="majorEastAsia" w:cs="Arial"/>
      <w:b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6B4D7F"/>
    <w:pPr>
      <w:keepNext/>
      <w:keepLines/>
      <w:numPr>
        <w:ilvl w:val="4"/>
        <w:numId w:val="1"/>
      </w:numPr>
      <w:spacing w:before="40"/>
      <w:outlineLvl w:val="4"/>
    </w:pPr>
    <w:rPr>
      <w:rFonts w:eastAsiaTheme="majorEastAsia" w:cs="Arial"/>
      <w:b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E2EB6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E2EB6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E2EB6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E2EB6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"/>
    <w:rsid w:val="006B4D7F"/>
    <w:rPr>
      <w:rFonts w:ascii="Arial" w:eastAsiaTheme="majorEastAsia" w:hAnsi="Arial" w:cs="Arial"/>
      <w:b/>
      <w:i/>
      <w:iCs/>
    </w:rPr>
  </w:style>
  <w:style w:type="character" w:customStyle="1" w:styleId="Heading3Char">
    <w:name w:val="Heading 3 Char"/>
    <w:basedOn w:val="DefaultParagraphFont"/>
    <w:link w:val="Heading3"/>
    <w:uiPriority w:val="9"/>
    <w:rsid w:val="006B4D7F"/>
    <w:rPr>
      <w:rFonts w:ascii="Arial" w:eastAsiaTheme="majorEastAsia" w:hAnsi="Arial" w:cs="Arial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6B4D7F"/>
    <w:rPr>
      <w:rFonts w:ascii="Arial" w:eastAsiaTheme="majorEastAsia" w:hAnsi="Arial" w:cstheme="majorBidi"/>
      <w:b/>
      <w:sz w:val="28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DF6E8C"/>
    <w:rPr>
      <w:rFonts w:ascii="Arial" w:eastAsiaTheme="majorEastAsia" w:hAnsi="Arial" w:cs="Arial"/>
      <w:b/>
      <w:sz w:val="40"/>
      <w:szCs w:val="32"/>
    </w:rPr>
  </w:style>
  <w:style w:type="character" w:customStyle="1" w:styleId="Heading5Char">
    <w:name w:val="Heading 5 Char"/>
    <w:basedOn w:val="DefaultParagraphFont"/>
    <w:link w:val="Heading5"/>
    <w:uiPriority w:val="9"/>
    <w:rsid w:val="006B4D7F"/>
    <w:rPr>
      <w:rFonts w:ascii="Arial" w:eastAsiaTheme="majorEastAsia" w:hAnsi="Arial" w:cs="Arial"/>
      <w:b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E2EB6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E2EB6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E2EB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E2EB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E60419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E60419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E60419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7653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6537"/>
    <w:rPr>
      <w:rFonts w:ascii="Segoe UI" w:hAnsi="Segoe UI" w:cs="Segoe UI"/>
      <w:sz w:val="18"/>
      <w:szCs w:val="18"/>
    </w:rPr>
  </w:style>
  <w:style w:type="paragraph" w:customStyle="1" w:styleId="EndNoteBibliographyTitle">
    <w:name w:val="EndNote Bibliography Title"/>
    <w:basedOn w:val="Normal"/>
    <w:link w:val="EndNoteBibliographyTitleChar"/>
    <w:rsid w:val="00E66D9F"/>
    <w:pPr>
      <w:spacing w:after="0"/>
      <w:jc w:val="center"/>
    </w:pPr>
    <w:rPr>
      <w:rFonts w:ascii="Calibri" w:hAnsi="Calibri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E66D9F"/>
    <w:rPr>
      <w:rFonts w:ascii="Calibri" w:hAnsi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E66D9F"/>
    <w:pPr>
      <w:spacing w:line="240" w:lineRule="auto"/>
    </w:pPr>
    <w:rPr>
      <w:rFonts w:ascii="Calibri" w:hAnsi="Calibri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E66D9F"/>
    <w:rPr>
      <w:rFonts w:ascii="Calibri" w:hAnsi="Calibri"/>
      <w:noProof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44184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4184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4184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4184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41842"/>
    <w:rPr>
      <w:b/>
      <w:bCs/>
      <w:sz w:val="20"/>
      <w:szCs w:val="20"/>
    </w:rPr>
  </w:style>
  <w:style w:type="paragraph" w:styleId="Caption">
    <w:name w:val="caption"/>
    <w:basedOn w:val="Normal"/>
    <w:next w:val="Normal"/>
    <w:link w:val="CaptionChar"/>
    <w:autoRedefine/>
    <w:uiPriority w:val="35"/>
    <w:unhideWhenUsed/>
    <w:qFormat/>
    <w:rsid w:val="0062362A"/>
    <w:pPr>
      <w:keepNext/>
      <w:keepLines/>
      <w:spacing w:after="0" w:line="240" w:lineRule="auto"/>
    </w:pPr>
    <w:rPr>
      <w:b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A819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Emphasis">
    <w:name w:val="Emphasis"/>
    <w:basedOn w:val="DefaultParagraphFont"/>
    <w:uiPriority w:val="20"/>
    <w:qFormat/>
    <w:rsid w:val="00266E27"/>
    <w:rPr>
      <w:i/>
      <w:iCs/>
    </w:rPr>
  </w:style>
  <w:style w:type="paragraph" w:styleId="Header">
    <w:name w:val="header"/>
    <w:basedOn w:val="Normal"/>
    <w:link w:val="HeaderChar"/>
    <w:uiPriority w:val="99"/>
    <w:unhideWhenUsed/>
    <w:rsid w:val="006F3D2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F3D26"/>
  </w:style>
  <w:style w:type="paragraph" w:styleId="Footer">
    <w:name w:val="footer"/>
    <w:basedOn w:val="Normal"/>
    <w:link w:val="FooterChar"/>
    <w:uiPriority w:val="99"/>
    <w:unhideWhenUsed/>
    <w:rsid w:val="006F3D2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F3D26"/>
  </w:style>
  <w:style w:type="paragraph" w:customStyle="1" w:styleId="caption2">
    <w:name w:val="caption 2"/>
    <w:basedOn w:val="Caption"/>
    <w:next w:val="Normal"/>
    <w:link w:val="caption2Char"/>
    <w:autoRedefine/>
    <w:qFormat/>
    <w:rsid w:val="007C2E1E"/>
    <w:pPr>
      <w:spacing w:after="240" w:line="276" w:lineRule="auto"/>
      <w:contextualSpacing/>
    </w:pPr>
    <w:rPr>
      <w:b w:val="0"/>
      <w:bCs/>
      <w:color w:val="000000" w:themeColor="text1"/>
      <w:kern w:val="24"/>
    </w:rPr>
  </w:style>
  <w:style w:type="character" w:customStyle="1" w:styleId="CaptionChar">
    <w:name w:val="Caption Char"/>
    <w:basedOn w:val="DefaultParagraphFont"/>
    <w:link w:val="Caption"/>
    <w:uiPriority w:val="35"/>
    <w:rsid w:val="0062362A"/>
    <w:rPr>
      <w:rFonts w:ascii="Arial" w:hAnsi="Arial"/>
      <w:b/>
      <w:sz w:val="18"/>
      <w:szCs w:val="18"/>
    </w:rPr>
  </w:style>
  <w:style w:type="character" w:customStyle="1" w:styleId="caption2Char">
    <w:name w:val="caption 2 Char"/>
    <w:basedOn w:val="CaptionChar"/>
    <w:link w:val="caption2"/>
    <w:rsid w:val="007C2E1E"/>
    <w:rPr>
      <w:rFonts w:ascii="Arial" w:hAnsi="Arial"/>
      <w:b w:val="0"/>
      <w:bCs/>
      <w:color w:val="000000" w:themeColor="text1"/>
      <w:kern w:val="24"/>
      <w:sz w:val="18"/>
      <w:szCs w:val="18"/>
    </w:rPr>
  </w:style>
  <w:style w:type="table" w:styleId="LightShading">
    <w:name w:val="Light Shading"/>
    <w:basedOn w:val="TableNormal"/>
    <w:uiPriority w:val="60"/>
    <w:rsid w:val="00EF6C25"/>
    <w:pPr>
      <w:spacing w:line="276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Table">
    <w:name w:val="Table"/>
    <w:basedOn w:val="Normal"/>
    <w:link w:val="TableChar"/>
    <w:autoRedefine/>
    <w:qFormat/>
    <w:rsid w:val="00EF6C25"/>
    <w:pPr>
      <w:spacing w:after="0" w:line="276" w:lineRule="auto"/>
      <w:contextualSpacing/>
      <w:jc w:val="left"/>
    </w:pPr>
    <w:rPr>
      <w:bCs/>
      <w:color w:val="000000" w:themeColor="text1" w:themeShade="BF"/>
      <w:sz w:val="20"/>
    </w:rPr>
  </w:style>
  <w:style w:type="character" w:customStyle="1" w:styleId="TableChar">
    <w:name w:val="Table Char"/>
    <w:basedOn w:val="DefaultParagraphFont"/>
    <w:link w:val="Table"/>
    <w:rsid w:val="00EF6C25"/>
    <w:rPr>
      <w:rFonts w:ascii="Arial" w:hAnsi="Arial"/>
      <w:bCs/>
      <w:color w:val="000000" w:themeColor="text1" w:themeShade="BF"/>
      <w:sz w:val="20"/>
    </w:rPr>
  </w:style>
  <w:style w:type="paragraph" w:customStyle="1" w:styleId="Default">
    <w:name w:val="Default"/>
    <w:rsid w:val="00456219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71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9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84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4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97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85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0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10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94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6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03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1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65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0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74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0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5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1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24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6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9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8052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7366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2275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58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35A4B9-B49D-4C90-B1DB-A1CE08E626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71AE20E7</Template>
  <TotalTime>4</TotalTime>
  <Pages>2</Pages>
  <Words>80</Words>
  <Characters>458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Dundee</Company>
  <LinksUpToDate>false</LinksUpToDate>
  <CharactersWithSpaces>537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Fiona Tooke</dc:creator>
  <cp:keywords/>
  <dc:description/>
  <cp:lastModifiedBy>Tracy Palmer</cp:lastModifiedBy>
  <cp:revision>3</cp:revision>
  <cp:lastPrinted>2016-07-13T12:39:00Z</cp:lastPrinted>
  <dcterms:created xsi:type="dcterms:W3CDTF">2017-05-12T12:55:00Z</dcterms:created>
  <dcterms:modified xsi:type="dcterms:W3CDTF">2017-05-12T13:19:00Z</dcterms:modified>
</cp:coreProperties>
</file>