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54F3F286" w:rsidR="00877644" w:rsidRPr="00125190" w:rsidRDefault="001E432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subset of experiments in this paper (for example, protein localization studies) are qualitative in nature, and behaved consistently across multiple sample replicates, preventing the need for a statistical analysis. For the core microtubule binding assays, experiments were repeated in duplicate or triplicate for quantification purposes. Based on our extensive prior experience using this co-sedimentation assay, it is very reproducible between replicates (as also attested by the data)</w:t>
      </w:r>
      <w:r w:rsidR="00417C0B">
        <w:rPr>
          <w:rFonts w:asciiTheme="minorHAnsi" w:hAnsiTheme="minorHAnsi"/>
        </w:rPr>
        <w:t>. The experiment also occurs over a range of different concentrations, providing reproducibility within the experiment itself. Based on prior experience, we find that t</w:t>
      </w:r>
      <w:r>
        <w:rPr>
          <w:rFonts w:asciiTheme="minorHAnsi" w:hAnsiTheme="minorHAnsi"/>
        </w:rPr>
        <w:t xml:space="preserve">his number of replicates allows for an appropriate sense of variability from pipetting or other scientist errors. </w:t>
      </w:r>
      <w:r w:rsidR="003F79A2">
        <w:rPr>
          <w:rFonts w:asciiTheme="minorHAnsi" w:hAnsiTheme="minorHAnsi"/>
        </w:rPr>
        <w:t xml:space="preserve">For our main cross-linking mass spectrometry on </w:t>
      </w:r>
      <w:r w:rsidR="00417C0B">
        <w:rPr>
          <w:rFonts w:asciiTheme="minorHAnsi" w:hAnsiTheme="minorHAnsi"/>
        </w:rPr>
        <w:t xml:space="preserve">isolating </w:t>
      </w:r>
      <w:r w:rsidR="003F79A2">
        <w:rPr>
          <w:rFonts w:asciiTheme="minorHAnsi" w:hAnsiTheme="minorHAnsi"/>
        </w:rPr>
        <w:t>Astrin</w:t>
      </w:r>
      <w:r w:rsidR="00417C0B">
        <w:rPr>
          <w:rFonts w:asciiTheme="minorHAnsi" w:hAnsiTheme="minorHAnsi"/>
        </w:rPr>
        <w:t xml:space="preserve"> from human cells</w:t>
      </w:r>
      <w:r>
        <w:rPr>
          <w:rFonts w:asciiTheme="minorHAnsi" w:hAnsiTheme="minorHAnsi"/>
        </w:rPr>
        <w:t>,</w:t>
      </w:r>
      <w:r w:rsidR="003F79A2">
        <w:rPr>
          <w:rFonts w:asciiTheme="minorHAnsi" w:hAnsiTheme="minorHAnsi"/>
        </w:rPr>
        <w:t xml:space="preserve"> we performed the technique </w:t>
      </w:r>
      <w:r>
        <w:rPr>
          <w:rFonts w:asciiTheme="minorHAnsi" w:hAnsiTheme="minorHAnsi"/>
        </w:rPr>
        <w:t>6</w:t>
      </w:r>
      <w:r w:rsidR="003F79A2">
        <w:rPr>
          <w:rFonts w:asciiTheme="minorHAnsi" w:hAnsiTheme="minorHAnsi"/>
        </w:rPr>
        <w:t xml:space="preserve"> times to assess its reproducibility for the Ndc80 interaction and to test variations on cross-lin</w:t>
      </w:r>
      <w:r>
        <w:rPr>
          <w:rFonts w:asciiTheme="minorHAnsi" w:hAnsiTheme="minorHAnsi"/>
        </w:rPr>
        <w:t>king time.</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these are available from both GEO and ArrayExpress</w:t>
      </w:r>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2DABF212" w:rsidR="00B330BD" w:rsidRPr="00125190" w:rsidRDefault="001E432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Experiments were performed multiple times to ensure reproducibility and consistency as indicated in the methods and figure legends. </w:t>
      </w:r>
      <w:r w:rsidR="003F79A2">
        <w:rPr>
          <w:rFonts w:asciiTheme="minorHAnsi" w:hAnsiTheme="minorHAnsi"/>
        </w:rPr>
        <w:t xml:space="preserve">We show data for the six cross-linking mass spectrometry replicates in Figure 4 </w:t>
      </w:r>
      <w:r>
        <w:rPr>
          <w:rFonts w:asciiTheme="minorHAnsi" w:hAnsiTheme="minorHAnsi"/>
        </w:rPr>
        <w:t>- S</w:t>
      </w:r>
      <w:r w:rsidR="003F79A2">
        <w:rPr>
          <w:rFonts w:asciiTheme="minorHAnsi" w:hAnsiTheme="minorHAnsi"/>
        </w:rPr>
        <w:t xml:space="preserve">upplement 1. We </w:t>
      </w:r>
      <w:r>
        <w:rPr>
          <w:rFonts w:asciiTheme="minorHAnsi" w:hAnsiTheme="minorHAnsi"/>
        </w:rPr>
        <w:t>indicate the number of</w:t>
      </w:r>
      <w:r w:rsidR="003F79A2">
        <w:rPr>
          <w:rFonts w:asciiTheme="minorHAnsi" w:hAnsiTheme="minorHAnsi"/>
        </w:rPr>
        <w:t xml:space="preserve"> microtubule-binding assay replicates in the legends of Figures 2 and 5. We </w:t>
      </w:r>
      <w:r>
        <w:rPr>
          <w:rFonts w:asciiTheme="minorHAnsi" w:hAnsiTheme="minorHAnsi"/>
        </w:rPr>
        <w:t>also provide</w:t>
      </w:r>
      <w:r w:rsidR="003F79A2">
        <w:rPr>
          <w:rFonts w:asciiTheme="minorHAnsi" w:hAnsiTheme="minorHAnsi"/>
        </w:rPr>
        <w:t xml:space="preserve"> more details about these replicates in the methods sections for</w:t>
      </w:r>
      <w:r w:rsidR="00417C0B">
        <w:rPr>
          <w:rFonts w:asciiTheme="minorHAnsi" w:hAnsiTheme="minorHAnsi"/>
        </w:rPr>
        <w:t xml:space="preserve"> the</w:t>
      </w:r>
      <w:r w:rsidR="003F79A2">
        <w:rPr>
          <w:rFonts w:asciiTheme="minorHAnsi" w:hAnsiTheme="minorHAnsi"/>
        </w:rPr>
        <w:t xml:space="preserve"> microtubule binding assays.</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3C945306" w:rsidR="00C52A77" w:rsidRPr="00125190" w:rsidRDefault="003F79A2"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present microtubule binding quantification data with both mean and standard deviation values </w:t>
      </w:r>
      <w:r w:rsidR="001E432A">
        <w:rPr>
          <w:rFonts w:asciiTheme="minorHAnsi" w:hAnsiTheme="minorHAnsi"/>
        </w:rPr>
        <w:t xml:space="preserve">as indicated </w:t>
      </w:r>
      <w:r>
        <w:rPr>
          <w:rFonts w:asciiTheme="minorHAnsi" w:hAnsiTheme="minorHAnsi"/>
        </w:rPr>
        <w:t>in the figure legends</w:t>
      </w:r>
      <w:r w:rsidR="0084071A">
        <w:rPr>
          <w:rFonts w:asciiTheme="minorHAnsi" w:hAnsiTheme="minorHAnsi"/>
        </w:rPr>
        <w:t xml:space="preserve"> for</w:t>
      </w:r>
      <w:r>
        <w:rPr>
          <w:rFonts w:asciiTheme="minorHAnsi" w:hAnsiTheme="minorHAnsi"/>
        </w:rPr>
        <w:t xml:space="preserve"> Figures 2 and 5.</w:t>
      </w:r>
      <w:r w:rsidR="001E432A">
        <w:rPr>
          <w:rFonts w:asciiTheme="minorHAnsi" w:hAnsiTheme="minorHAnsi"/>
        </w:rPr>
        <w:t xml:space="preserve"> P values are not provided for this or other data in this paper given the nature of this data and experiments. However, the apparent affinity and curve fits for the binding data from the microtubule binding experiments is used for a comparison of this binding behavior. These values were generated from the binding data using the Prism graphing software, as indicated in the figure legends.</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lastRenderedPageBreak/>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6C0DD4D9" w:rsidR="00C52A77" w:rsidRPr="00125190" w:rsidRDefault="0084071A"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only tables that rely on a larger set of source data are the mass spectrometry searches and graphs for microtubule binding assays. We </w:t>
      </w:r>
      <w:r w:rsidR="001E432A">
        <w:rPr>
          <w:rFonts w:asciiTheme="minorHAnsi" w:hAnsiTheme="minorHAnsi"/>
        </w:rPr>
        <w:t>have provided</w:t>
      </w:r>
      <w:r>
        <w:rPr>
          <w:rFonts w:asciiTheme="minorHAnsi" w:hAnsiTheme="minorHAnsi"/>
        </w:rPr>
        <w:t xml:space="preserve"> expanded data for the mass spec searches in Figure 4 </w:t>
      </w:r>
      <w:r w:rsidR="001E432A">
        <w:rPr>
          <w:rFonts w:asciiTheme="minorHAnsi" w:hAnsiTheme="minorHAnsi"/>
        </w:rPr>
        <w:t xml:space="preserve">- </w:t>
      </w:r>
      <w:r>
        <w:rPr>
          <w:rFonts w:asciiTheme="minorHAnsi" w:hAnsiTheme="minorHAnsi"/>
        </w:rPr>
        <w:t>Supplement 1</w:t>
      </w:r>
      <w:r w:rsidR="008A5FC3">
        <w:rPr>
          <w:rFonts w:asciiTheme="minorHAnsi" w:hAnsiTheme="minorHAnsi"/>
        </w:rPr>
        <w:t xml:space="preserve"> to fully represent this data</w:t>
      </w:r>
      <w:r>
        <w:rPr>
          <w:rFonts w:asciiTheme="minorHAnsi" w:hAnsiTheme="minorHAnsi"/>
        </w:rPr>
        <w:t xml:space="preserve">. </w:t>
      </w:r>
      <w:r w:rsidR="001E432A">
        <w:rPr>
          <w:rFonts w:asciiTheme="minorHAnsi" w:hAnsiTheme="minorHAnsi"/>
        </w:rPr>
        <w:t>We believe that the</w:t>
      </w:r>
      <w:r>
        <w:rPr>
          <w:rFonts w:asciiTheme="minorHAnsi" w:hAnsiTheme="minorHAnsi"/>
        </w:rPr>
        <w:t xml:space="preserve"> microtubule binding graphs </w:t>
      </w:r>
      <w:r w:rsidR="001E432A">
        <w:rPr>
          <w:rFonts w:asciiTheme="minorHAnsi" w:hAnsiTheme="minorHAnsi"/>
        </w:rPr>
        <w:t xml:space="preserve">fully represent the data from these experiments without the need for the precise values from each </w:t>
      </w:r>
      <w:r w:rsidR="008A5FC3">
        <w:rPr>
          <w:rFonts w:asciiTheme="minorHAnsi" w:hAnsiTheme="minorHAnsi"/>
        </w:rPr>
        <w:t xml:space="preserve">individual </w:t>
      </w:r>
      <w:bookmarkStart w:id="0" w:name="_GoBack"/>
      <w:bookmarkEnd w:id="0"/>
      <w:r w:rsidR="001E432A">
        <w:rPr>
          <w:rFonts w:asciiTheme="minorHAnsi" w:hAnsiTheme="minorHAnsi"/>
        </w:rPr>
        <w:t>binding point (and provide better clarity). However,</w:t>
      </w:r>
      <w:r>
        <w:rPr>
          <w:rFonts w:asciiTheme="minorHAnsi" w:hAnsiTheme="minorHAnsi"/>
        </w:rPr>
        <w:t xml:space="preserve"> </w:t>
      </w:r>
      <w:r w:rsidR="001E432A">
        <w:rPr>
          <w:rFonts w:asciiTheme="minorHAnsi" w:hAnsiTheme="minorHAnsi"/>
        </w:rPr>
        <w:t>if the journal policy encourages this raw data</w:t>
      </w:r>
      <w:r w:rsidR="008A5FC3">
        <w:rPr>
          <w:rFonts w:asciiTheme="minorHAnsi" w:hAnsiTheme="minorHAnsi"/>
        </w:rPr>
        <w:t xml:space="preserve"> or if the reviewers would find this useful</w:t>
      </w:r>
      <w:r w:rsidR="001E432A">
        <w:rPr>
          <w:rFonts w:asciiTheme="minorHAnsi" w:hAnsiTheme="minorHAnsi"/>
        </w:rPr>
        <w:t xml:space="preserve">, we could be happy </w:t>
      </w:r>
      <w:r>
        <w:rPr>
          <w:rFonts w:asciiTheme="minorHAnsi" w:hAnsiTheme="minorHAnsi"/>
        </w:rPr>
        <w:t>to provide this information.</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19A2C" w14:textId="77777777" w:rsidR="00842BED" w:rsidRDefault="00842BED" w:rsidP="004215FE">
      <w:r>
        <w:separator/>
      </w:r>
    </w:p>
  </w:endnote>
  <w:endnote w:type="continuationSeparator" w:id="0">
    <w:p w14:paraId="2743E8E1" w14:textId="77777777" w:rsidR="00842BED" w:rsidRDefault="00842BE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3F79A2" w:rsidRDefault="003F79A2"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3F79A2" w:rsidRDefault="003F79A2"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3F79A2" w:rsidRDefault="003F79A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3F79A2" w:rsidRPr="0009520A" w:rsidRDefault="003F79A2"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A5FC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3F79A2" w:rsidRPr="00062DBF" w:rsidRDefault="003F79A2"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5A17" w14:textId="77777777" w:rsidR="00842BED" w:rsidRDefault="00842BED" w:rsidP="004215FE">
      <w:r>
        <w:separator/>
      </w:r>
    </w:p>
  </w:footnote>
  <w:footnote w:type="continuationSeparator" w:id="0">
    <w:p w14:paraId="37515DF8" w14:textId="77777777" w:rsidR="00842BED" w:rsidRDefault="00842BE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3F79A2" w:rsidRDefault="003F79A2"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1E432A"/>
    <w:rsid w:val="00212F30"/>
    <w:rsid w:val="00217B9E"/>
    <w:rsid w:val="002336C6"/>
    <w:rsid w:val="00241081"/>
    <w:rsid w:val="00266462"/>
    <w:rsid w:val="002A068D"/>
    <w:rsid w:val="002A0ED1"/>
    <w:rsid w:val="002A7487"/>
    <w:rsid w:val="00307F5D"/>
    <w:rsid w:val="003248ED"/>
    <w:rsid w:val="00370080"/>
    <w:rsid w:val="003F19A6"/>
    <w:rsid w:val="003F79A2"/>
    <w:rsid w:val="0041682E"/>
    <w:rsid w:val="00417C0B"/>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4071A"/>
    <w:rsid w:val="00842BED"/>
    <w:rsid w:val="00860995"/>
    <w:rsid w:val="00865914"/>
    <w:rsid w:val="0087056D"/>
    <w:rsid w:val="00876F8F"/>
    <w:rsid w:val="00877644"/>
    <w:rsid w:val="00877729"/>
    <w:rsid w:val="008A5FC3"/>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5C1DF-C83E-5649-B165-8A51090F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848</Words>
  <Characters>5044</Characters>
  <Application>Microsoft Macintosh Word</Application>
  <DocSecurity>0</DocSecurity>
  <Lines>84</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Iain Cheeseman</cp:lastModifiedBy>
  <cp:revision>6</cp:revision>
  <dcterms:created xsi:type="dcterms:W3CDTF">2015-11-12T17:02:00Z</dcterms:created>
  <dcterms:modified xsi:type="dcterms:W3CDTF">2017-03-20T12:34:00Z</dcterms:modified>
</cp:coreProperties>
</file>