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60"/>
        <w:gridCol w:w="1760"/>
        <w:gridCol w:w="1260"/>
        <w:gridCol w:w="1080"/>
        <w:gridCol w:w="751"/>
        <w:gridCol w:w="329"/>
        <w:gridCol w:w="1080"/>
        <w:gridCol w:w="1140"/>
      </w:tblGrid>
      <w:tr w:rsidR="00842648" w:rsidRPr="0011209D" w:rsidTr="001F0F7F">
        <w:trPr>
          <w:gridAfter w:val="3"/>
          <w:wAfter w:w="2549" w:type="dxa"/>
          <w:trHeight w:val="555"/>
        </w:trPr>
        <w:tc>
          <w:tcPr>
            <w:tcW w:w="611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Default="00842648" w:rsidP="001F0F7F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</w:pPr>
          </w:p>
          <w:p w:rsidR="00842648" w:rsidRPr="00F8613C" w:rsidRDefault="00842648" w:rsidP="001F0F7F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</w:pPr>
          </w:p>
        </w:tc>
      </w:tr>
      <w:tr w:rsidR="00842648" w:rsidRPr="0011209D" w:rsidTr="001F0F7F">
        <w:trPr>
          <w:trHeight w:val="55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proofErr w:type="gramStart"/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pIC50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842648" w:rsidRPr="0011209D" w:rsidTr="001F0F7F">
        <w:trPr>
          <w:trHeight w:val="55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C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-2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C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6.30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0.14 (3)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842648" w:rsidRPr="0011209D" w:rsidTr="001F0F7F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C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-4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C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N.D.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4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4"/>
                <w:szCs w:val="36"/>
                <w:lang w:val="fr-FR" w:eastAsia="fr-FR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4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4"/>
                <w:szCs w:val="36"/>
                <w:lang w:val="fr-FR"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4"/>
                <w:szCs w:val="36"/>
                <w:lang w:val="fr-FR" w:eastAsia="fr-FR"/>
              </w:rPr>
            </w:pPr>
          </w:p>
        </w:tc>
      </w:tr>
      <w:tr w:rsidR="00842648" w:rsidRPr="0011209D" w:rsidTr="001F0F7F">
        <w:trPr>
          <w:trHeight w:val="55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C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-4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C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6.19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0.11 (4)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842648" w:rsidRPr="0011209D" w:rsidTr="001F0F7F">
        <w:trPr>
          <w:trHeight w:val="555"/>
        </w:trPr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C-X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-4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C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6.29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0.20 (3)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2648" w:rsidRPr="0011209D" w:rsidRDefault="00842648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</w:tbl>
    <w:p w:rsidR="00842648" w:rsidRDefault="00842648" w:rsidP="00842648">
      <w:pPr>
        <w:widowControl/>
        <w:jc w:val="left"/>
        <w:rPr>
          <w:rFonts w:ascii="Arial" w:hAnsi="Arial" w:cs="Arial"/>
          <w:color w:val="000000"/>
          <w:kern w:val="24"/>
          <w:sz w:val="22"/>
          <w:lang w:val="fr-FR"/>
        </w:rPr>
      </w:pPr>
    </w:p>
    <w:p w:rsidR="00842648" w:rsidRPr="00322B6B" w:rsidRDefault="00842648" w:rsidP="00842648">
      <w:pPr>
        <w:widowControl/>
        <w:jc w:val="left"/>
        <w:textAlignment w:val="bottom"/>
        <w:rPr>
          <w:rFonts w:ascii="Arial" w:hAnsi="Arial" w:cs="Arial"/>
          <w:b/>
          <w:color w:val="000000"/>
          <w:kern w:val="24"/>
          <w:sz w:val="22"/>
          <w:lang w:eastAsia="fr-FR"/>
        </w:rPr>
      </w:pPr>
      <w:bookmarkStart w:id="0" w:name="_GoBack"/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>Figure 4-source data file 2</w:t>
      </w:r>
      <w:bookmarkEnd w:id="0"/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 xml:space="preserve">: MNI137 potency at the indicated </w:t>
      </w:r>
      <w:proofErr w:type="spellStart"/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>mGlu</w:t>
      </w:r>
      <w:proofErr w:type="spellEnd"/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 xml:space="preserve"> dimers</w:t>
      </w:r>
      <w:r>
        <w:rPr>
          <w:rFonts w:ascii="Arial" w:hAnsi="Arial" w:cs="Arial"/>
          <w:b/>
          <w:color w:val="000000"/>
          <w:kern w:val="24"/>
          <w:sz w:val="22"/>
          <w:lang w:eastAsia="fr-FR"/>
        </w:rPr>
        <w:t>.</w:t>
      </w:r>
    </w:p>
    <w:p w:rsidR="00842648" w:rsidRDefault="00842648" w:rsidP="00842648">
      <w:pPr>
        <w:widowControl/>
        <w:jc w:val="left"/>
        <w:rPr>
          <w:rFonts w:ascii="Arial" w:hAnsi="Arial" w:cs="Arial"/>
          <w:color w:val="000000"/>
          <w:kern w:val="24"/>
          <w:sz w:val="22"/>
        </w:rPr>
      </w:pPr>
    </w:p>
    <w:p w:rsidR="00842648" w:rsidRPr="000C656E" w:rsidRDefault="00842648" w:rsidP="00842648">
      <w:pPr>
        <w:widowControl/>
        <w:jc w:val="left"/>
        <w:rPr>
          <w:rFonts w:ascii="Arial" w:hAnsi="Arial" w:cs="Arial"/>
          <w:color w:val="000000"/>
          <w:kern w:val="24"/>
          <w:sz w:val="22"/>
        </w:rPr>
      </w:pPr>
      <w:r w:rsidRPr="005C339A">
        <w:rPr>
          <w:rFonts w:ascii="Arial" w:hAnsi="Arial" w:cs="Arial" w:hint="eastAsia"/>
          <w:color w:val="000000"/>
          <w:kern w:val="24"/>
          <w:sz w:val="22"/>
        </w:rPr>
        <w:t xml:space="preserve">Inositol phosphate (IP) accumulation in cells expressed indicated subunits, which have constitutive activation, upon inhibition with increasing concentration of MN137. </w:t>
      </w:r>
      <w:r w:rsidRPr="000C656E">
        <w:rPr>
          <w:rFonts w:ascii="Arial" w:hAnsi="Arial" w:cs="Arial" w:hint="eastAsia"/>
          <w:color w:val="000000"/>
          <w:kern w:val="24"/>
          <w:sz w:val="22"/>
        </w:rPr>
        <w:t>Data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 represent the means </w:t>
      </w:r>
      <w:r>
        <w:rPr>
          <w:rFonts w:ascii="Arial" w:hAnsi="Arial" w:cs="Arial" w:hint="eastAsia"/>
          <w:color w:val="000000"/>
          <w:kern w:val="24"/>
          <w:sz w:val="22"/>
        </w:rPr>
        <w:t>±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 SEM of </w:t>
      </w:r>
      <w:r>
        <w:rPr>
          <w:rFonts w:ascii="Arial" w:hAnsi="Arial" w:cs="Arial"/>
          <w:color w:val="000000"/>
          <w:kern w:val="24"/>
          <w:sz w:val="22"/>
          <w:lang w:val="fr-FR"/>
        </w:rPr>
        <w:t>(n)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 independent experiments. </w:t>
      </w:r>
      <w:proofErr w:type="gramStart"/>
      <w:r w:rsidRPr="0011209D">
        <w:rPr>
          <w:rFonts w:ascii="Arial" w:hAnsi="Arial" w:cs="Arial"/>
          <w:color w:val="000000"/>
          <w:kern w:val="24"/>
          <w:sz w:val="22"/>
        </w:rPr>
        <w:t>N.D.</w:t>
      </w:r>
      <w:r>
        <w:rPr>
          <w:rFonts w:ascii="Arial" w:hAnsi="Arial" w:cs="Arial" w:hint="eastAsia"/>
          <w:color w:val="000000"/>
          <w:kern w:val="24"/>
          <w:sz w:val="22"/>
        </w:rPr>
        <w:t>,</w:t>
      </w:r>
      <w:r w:rsidRPr="0011209D">
        <w:rPr>
          <w:rFonts w:ascii="Arial" w:hAnsi="Arial" w:cs="Arial"/>
          <w:color w:val="000000"/>
          <w:kern w:val="24"/>
          <w:sz w:val="22"/>
        </w:rPr>
        <w:t xml:space="preserve"> not determined</w:t>
      </w:r>
      <w:r>
        <w:rPr>
          <w:rFonts w:ascii="Arial" w:hAnsi="Arial" w:cs="Arial" w:hint="eastAsia"/>
          <w:color w:val="000000"/>
          <w:kern w:val="24"/>
          <w:sz w:val="22"/>
        </w:rPr>
        <w:t>.</w:t>
      </w:r>
      <w:proofErr w:type="gramEnd"/>
    </w:p>
    <w:p w:rsidR="00B0795A" w:rsidRPr="00842648" w:rsidRDefault="00842648" w:rsidP="00842648">
      <w:pPr>
        <w:widowControl/>
        <w:jc w:val="left"/>
        <w:rPr>
          <w:rFonts w:ascii="Times New Roman" w:hAnsi="Times New Roman" w:cs="Times New Roman"/>
          <w:b/>
          <w:color w:val="000000"/>
          <w:sz w:val="32"/>
          <w:szCs w:val="24"/>
          <w:shd w:val="clear" w:color="auto" w:fill="FFFFFF"/>
        </w:rPr>
      </w:pPr>
    </w:p>
    <w:sectPr w:rsidR="00B0795A" w:rsidRPr="00842648" w:rsidSect="00B0795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48"/>
    <w:rsid w:val="002D799B"/>
    <w:rsid w:val="0084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FB4E5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648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648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380</Characters>
  <Application>Microsoft Macintosh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Jean-Philippe Pin</dc:creator>
  <cp:keywords/>
  <dc:description/>
  <cp:lastModifiedBy>Jean-Philippe Pin</cp:lastModifiedBy>
  <cp:revision>1</cp:revision>
  <dcterms:created xsi:type="dcterms:W3CDTF">2017-07-21T22:35:00Z</dcterms:created>
  <dcterms:modified xsi:type="dcterms:W3CDTF">2017-07-21T22:36:00Z</dcterms:modified>
</cp:coreProperties>
</file>