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58B662DF" w14:textId="6A2417BE" w:rsidR="00393DC3" w:rsidRDefault="00393DC3" w:rsidP="002A0A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objective of this study was to assess the relationship between slow calcium wave events and the fMRI BOLD signal. </w:t>
      </w:r>
    </w:p>
    <w:p w14:paraId="6E7F647F" w14:textId="3B660A4B" w:rsidR="00393DC3" w:rsidRDefault="00A15E2A" w:rsidP="002A0A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="002A0ACD">
        <w:rPr>
          <w:rFonts w:asciiTheme="minorHAnsi" w:hAnsiTheme="minorHAnsi"/>
        </w:rPr>
        <w:t xml:space="preserve">he </w:t>
      </w:r>
      <w:r w:rsidR="00AC179B">
        <w:rPr>
          <w:rFonts w:asciiTheme="minorHAnsi" w:hAnsiTheme="minorHAnsi"/>
        </w:rPr>
        <w:t>sample size</w:t>
      </w:r>
      <w:r>
        <w:rPr>
          <w:rFonts w:asciiTheme="minorHAnsi" w:hAnsiTheme="minorHAnsi"/>
        </w:rPr>
        <w:t xml:space="preserve"> </w:t>
      </w:r>
      <w:r w:rsidR="006F6B5C">
        <w:rPr>
          <w:rFonts w:asciiTheme="minorHAnsi" w:hAnsiTheme="minorHAnsi"/>
        </w:rPr>
        <w:t>(n=</w:t>
      </w:r>
      <w:r w:rsidR="000800E4">
        <w:rPr>
          <w:rFonts w:asciiTheme="minorHAnsi" w:hAnsiTheme="minorHAnsi"/>
        </w:rPr>
        <w:t>36</w:t>
      </w:r>
      <w:r w:rsidR="00AC179B">
        <w:rPr>
          <w:rFonts w:asciiTheme="minorHAnsi" w:hAnsiTheme="minorHAnsi"/>
        </w:rPr>
        <w:t xml:space="preserve"> animals</w:t>
      </w:r>
      <w:r w:rsidR="00393DC3">
        <w:rPr>
          <w:rFonts w:asciiTheme="minorHAnsi" w:hAnsiTheme="minorHAnsi"/>
        </w:rPr>
        <w:t xml:space="preserve">) </w:t>
      </w:r>
      <w:r w:rsidR="006F6B5C">
        <w:rPr>
          <w:rFonts w:asciiTheme="minorHAnsi" w:hAnsiTheme="minorHAnsi"/>
        </w:rPr>
        <w:t>is</w:t>
      </w:r>
      <w:r w:rsidR="002A0ACD">
        <w:rPr>
          <w:rFonts w:asciiTheme="minorHAnsi" w:hAnsiTheme="minorHAnsi"/>
        </w:rPr>
        <w:t xml:space="preserve"> in line with previous work in the field</w:t>
      </w:r>
      <w:r>
        <w:rPr>
          <w:rFonts w:asciiTheme="minorHAnsi" w:hAnsiTheme="minorHAnsi"/>
        </w:rPr>
        <w:t>.</w:t>
      </w:r>
      <w:r w:rsidR="002A0ACD">
        <w:rPr>
          <w:rFonts w:asciiTheme="minorHAnsi" w:hAnsiTheme="minorHAnsi"/>
        </w:rPr>
        <w:t xml:space="preserve"> </w:t>
      </w:r>
      <w:r w:rsidR="006F6B5C">
        <w:rPr>
          <w:rFonts w:asciiTheme="minorHAnsi" w:hAnsiTheme="minorHAnsi"/>
        </w:rPr>
        <w:t xml:space="preserve">It is important to note, that we do not compare conditions, but rather asked whether there is a </w:t>
      </w:r>
      <w:r w:rsidR="000800E4">
        <w:rPr>
          <w:rFonts w:asciiTheme="minorHAnsi" w:hAnsiTheme="minorHAnsi"/>
        </w:rPr>
        <w:t>relation</w:t>
      </w:r>
      <w:r w:rsidR="006F6B5C">
        <w:rPr>
          <w:rFonts w:asciiTheme="minorHAnsi" w:hAnsiTheme="minorHAnsi"/>
        </w:rPr>
        <w:t xml:space="preserve"> between slow wave onsets and the simultaneously acquired BOLD signal. </w:t>
      </w:r>
      <w:r w:rsidR="00393DC3">
        <w:rPr>
          <w:rFonts w:asciiTheme="minorHAnsi" w:hAnsiTheme="minorHAnsi"/>
        </w:rPr>
        <w:t>T</w:t>
      </w:r>
      <w:r w:rsidR="002A0ACD">
        <w:rPr>
          <w:rFonts w:asciiTheme="minorHAnsi" w:hAnsiTheme="minorHAnsi"/>
        </w:rPr>
        <w:t>he robustness of the studied phenomenon allowed us to observe clear effects between the two signals under investigation. The</w:t>
      </w:r>
      <w:r>
        <w:rPr>
          <w:rFonts w:asciiTheme="minorHAnsi" w:hAnsiTheme="minorHAnsi"/>
        </w:rPr>
        <w:t xml:space="preserve"> length</w:t>
      </w:r>
      <w:r w:rsidR="002A0ACD">
        <w:rPr>
          <w:rFonts w:asciiTheme="minorHAnsi" w:hAnsiTheme="minorHAnsi"/>
        </w:rPr>
        <w:t xml:space="preserve"> </w:t>
      </w:r>
      <w:r w:rsidR="00393DC3">
        <w:rPr>
          <w:rFonts w:asciiTheme="minorHAnsi" w:hAnsiTheme="minorHAnsi"/>
        </w:rPr>
        <w:t xml:space="preserve">and the stability </w:t>
      </w:r>
      <w:r w:rsidR="002A0ACD">
        <w:rPr>
          <w:rFonts w:asciiTheme="minorHAnsi" w:hAnsiTheme="minorHAnsi"/>
        </w:rPr>
        <w:t xml:space="preserve">of the recordings allowed detection of a </w:t>
      </w:r>
      <w:r w:rsidR="00393DC3">
        <w:rPr>
          <w:rFonts w:asciiTheme="minorHAnsi" w:hAnsiTheme="minorHAnsi"/>
        </w:rPr>
        <w:t xml:space="preserve">solid relationship </w:t>
      </w:r>
      <w:r w:rsidR="002A0ACD">
        <w:rPr>
          <w:rFonts w:asciiTheme="minorHAnsi" w:hAnsiTheme="minorHAnsi"/>
        </w:rPr>
        <w:t>verified with</w:t>
      </w:r>
      <w:r>
        <w:rPr>
          <w:rFonts w:asciiTheme="minorHAnsi" w:hAnsiTheme="minorHAnsi"/>
        </w:rPr>
        <w:t xml:space="preserve"> the three analysis approaches</w:t>
      </w:r>
      <w:r w:rsidR="001B1D78">
        <w:rPr>
          <w:rFonts w:asciiTheme="minorHAnsi" w:hAnsiTheme="minorHAnsi"/>
        </w:rPr>
        <w:t xml:space="preserve"> employed</w:t>
      </w:r>
      <w:r w:rsidR="00393DC3">
        <w:rPr>
          <w:rFonts w:asciiTheme="minorHAnsi" w:hAnsiTheme="minorHAnsi"/>
        </w:rPr>
        <w:t>:</w:t>
      </w:r>
      <w:r>
        <w:rPr>
          <w:rFonts w:asciiTheme="minorHAnsi" w:hAnsiTheme="minorHAnsi"/>
        </w:rPr>
        <w:t xml:space="preserve"> the model-based event-related analysis (based on </w:t>
      </w:r>
      <w:r w:rsidR="00393DC3">
        <w:rPr>
          <w:rFonts w:asciiTheme="minorHAnsi" w:hAnsiTheme="minorHAnsi"/>
        </w:rPr>
        <w:t>a hemodynamic response model</w:t>
      </w:r>
      <w:r>
        <w:rPr>
          <w:rFonts w:asciiTheme="minorHAnsi" w:hAnsiTheme="minorHAnsi"/>
        </w:rPr>
        <w:t xml:space="preserve"> </w:t>
      </w:r>
      <w:r w:rsidR="00393DC3">
        <w:rPr>
          <w:rFonts w:asciiTheme="minorHAnsi" w:hAnsiTheme="minorHAnsi"/>
        </w:rPr>
        <w:t xml:space="preserve">extracted </w:t>
      </w:r>
      <w:r>
        <w:rPr>
          <w:rFonts w:asciiTheme="minorHAnsi" w:hAnsiTheme="minorHAnsi"/>
        </w:rPr>
        <w:t>from the raw data</w:t>
      </w:r>
      <w:r w:rsidR="001B1D78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a</w:t>
      </w:r>
      <w:r w:rsidR="00393DC3">
        <w:rPr>
          <w:rFonts w:asciiTheme="minorHAnsi" w:hAnsiTheme="minorHAnsi"/>
        </w:rPr>
        <w:t>s well as</w:t>
      </w:r>
      <w:r>
        <w:rPr>
          <w:rFonts w:asciiTheme="minorHAnsi" w:hAnsiTheme="minorHAnsi"/>
        </w:rPr>
        <w:t xml:space="preserve"> based</w:t>
      </w:r>
      <w:r w:rsidR="002A0AC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on the canonical HRF model) and the </w:t>
      </w:r>
      <w:r w:rsidR="00393DC3">
        <w:rPr>
          <w:rFonts w:asciiTheme="minorHAnsi" w:hAnsiTheme="minorHAnsi"/>
        </w:rPr>
        <w:t xml:space="preserve">additionally performed </w:t>
      </w:r>
      <w:r>
        <w:rPr>
          <w:rFonts w:asciiTheme="minorHAnsi" w:hAnsiTheme="minorHAnsi"/>
        </w:rPr>
        <w:t xml:space="preserve">model-free </w:t>
      </w:r>
      <w:r w:rsidR="000800E4">
        <w:rPr>
          <w:rFonts w:asciiTheme="minorHAnsi" w:hAnsiTheme="minorHAnsi"/>
        </w:rPr>
        <w:t xml:space="preserve">seed-based </w:t>
      </w:r>
      <w:r>
        <w:rPr>
          <w:rFonts w:asciiTheme="minorHAnsi" w:hAnsiTheme="minorHAnsi"/>
        </w:rPr>
        <w:t>correlation and independent component analysis.</w:t>
      </w:r>
      <w:r w:rsidR="00393DC3">
        <w:rPr>
          <w:rFonts w:asciiTheme="minorHAnsi" w:hAnsiTheme="minorHAnsi"/>
        </w:rPr>
        <w:t xml:space="preserve"> </w:t>
      </w:r>
    </w:p>
    <w:p w14:paraId="4B6A533E" w14:textId="6023E130" w:rsidR="002A0ACD" w:rsidRDefault="00393DC3" w:rsidP="002A0A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These</w:t>
      </w:r>
      <w:r w:rsidR="0022457A">
        <w:rPr>
          <w:rFonts w:asciiTheme="minorHAnsi" w:hAnsiTheme="minorHAnsi"/>
        </w:rPr>
        <w:t xml:space="preserve"> robust effects serve as a </w:t>
      </w:r>
      <w:r w:rsidR="0022457A" w:rsidRPr="0022457A">
        <w:rPr>
          <w:rFonts w:asciiTheme="minorHAnsi" w:hAnsiTheme="minorHAnsi"/>
          <w:i/>
        </w:rPr>
        <w:t xml:space="preserve">post </w:t>
      </w:r>
      <w:r w:rsidRPr="0022457A">
        <w:rPr>
          <w:rFonts w:asciiTheme="minorHAnsi" w:hAnsiTheme="minorHAnsi"/>
          <w:i/>
        </w:rPr>
        <w:t>hoc</w:t>
      </w:r>
      <w:r>
        <w:rPr>
          <w:rFonts w:asciiTheme="minorHAnsi" w:hAnsiTheme="minorHAnsi"/>
        </w:rPr>
        <w:t xml:space="preserve"> verification that </w:t>
      </w:r>
      <w:r w:rsidR="006F6B5C">
        <w:rPr>
          <w:rFonts w:asciiTheme="minorHAnsi" w:hAnsiTheme="minorHAnsi"/>
        </w:rPr>
        <w:t>the number of independent experiments was</w:t>
      </w:r>
      <w:r>
        <w:rPr>
          <w:rFonts w:asciiTheme="minorHAnsi" w:hAnsiTheme="minorHAnsi"/>
        </w:rPr>
        <w:t xml:space="preserve"> adequate</w:t>
      </w:r>
      <w:r w:rsidR="006F6B5C">
        <w:rPr>
          <w:rFonts w:asciiTheme="minorHAnsi" w:hAnsiTheme="minorHAnsi"/>
        </w:rPr>
        <w:t xml:space="preserve"> for establishing the relation between slow wave onsets and fMRI</w:t>
      </w:r>
      <w:r>
        <w:rPr>
          <w:rFonts w:asciiTheme="minorHAnsi" w:hAnsiTheme="minorHAnsi"/>
        </w:rPr>
        <w:t xml:space="preserve">. </w:t>
      </w:r>
      <w:r w:rsidR="0022457A">
        <w:rPr>
          <w:rFonts w:asciiTheme="minorHAnsi" w:hAnsiTheme="minorHAnsi"/>
        </w:rPr>
        <w:t xml:space="preserve">In total we tested the relationship between calcium and BOLD signals </w:t>
      </w:r>
      <w:r w:rsidR="006F6B5C">
        <w:rPr>
          <w:rFonts w:asciiTheme="minorHAnsi" w:hAnsiTheme="minorHAnsi"/>
        </w:rPr>
        <w:t>using</w:t>
      </w:r>
      <w:r w:rsidR="0022457A">
        <w:rPr>
          <w:rFonts w:asciiTheme="minorHAnsi" w:hAnsiTheme="minorHAnsi"/>
        </w:rPr>
        <w:t xml:space="preserve"> almost 2000 slow calcium events (exact number of detected slow wave events: 1969) in a total of &gt;2.8 h of recording time. </w:t>
      </w:r>
    </w:p>
    <w:p w14:paraId="516DFDA6" w14:textId="6DE9BF8A" w:rsidR="00393DC3" w:rsidRPr="00125190" w:rsidRDefault="00393DC3" w:rsidP="002A0AC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the quantification of </w:t>
      </w:r>
      <w:r w:rsidR="006F6B5C">
        <w:rPr>
          <w:rFonts w:asciiTheme="minorHAnsi" w:hAnsiTheme="minorHAnsi"/>
        </w:rPr>
        <w:t xml:space="preserve">the temporal dynamics of </w:t>
      </w:r>
      <w:r>
        <w:rPr>
          <w:rFonts w:asciiTheme="minorHAnsi" w:hAnsiTheme="minorHAnsi"/>
        </w:rPr>
        <w:t xml:space="preserve">slow calcium waves detected either </w:t>
      </w:r>
      <w:r w:rsidR="006F6B5C">
        <w:rPr>
          <w:rFonts w:asciiTheme="minorHAnsi" w:hAnsiTheme="minorHAnsi"/>
        </w:rPr>
        <w:t xml:space="preserve">with </w:t>
      </w:r>
      <w:r>
        <w:rPr>
          <w:rFonts w:asciiTheme="minorHAnsi" w:hAnsiTheme="minorHAnsi"/>
        </w:rPr>
        <w:t>OGB-1 or GCaMP6f as calcium indicator</w:t>
      </w:r>
      <w:r w:rsidR="00AC179B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we considered 30 calcium events per group</w:t>
      </w:r>
      <w:r w:rsidR="00AC179B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AC179B">
        <w:rPr>
          <w:rFonts w:asciiTheme="minorHAnsi" w:hAnsiTheme="minorHAnsi"/>
        </w:rPr>
        <w:t>This was</w:t>
      </w:r>
      <w:r w:rsidR="006F6B5C">
        <w:rPr>
          <w:rFonts w:asciiTheme="minorHAnsi" w:hAnsiTheme="minorHAnsi"/>
        </w:rPr>
        <w:t xml:space="preserve"> based on the assumption of an </w:t>
      </w:r>
      <w:r w:rsidR="00000AEE">
        <w:rPr>
          <w:rFonts w:asciiTheme="minorHAnsi" w:hAnsiTheme="minorHAnsi"/>
        </w:rPr>
        <w:t xml:space="preserve">estimated effect size </w:t>
      </w:r>
      <w:r w:rsidR="00000AEE" w:rsidRPr="00000AEE">
        <w:rPr>
          <w:rFonts w:asciiTheme="minorHAnsi" w:hAnsiTheme="minorHAnsi"/>
          <w:i/>
        </w:rPr>
        <w:t>d</w:t>
      </w:r>
      <w:r w:rsidR="00000AEE">
        <w:rPr>
          <w:rFonts w:asciiTheme="minorHAnsi" w:hAnsiTheme="minorHAnsi"/>
        </w:rPr>
        <w:t xml:space="preserve"> of 0.8,</w:t>
      </w:r>
      <w:r w:rsidR="00451936">
        <w:rPr>
          <w:rFonts w:asciiTheme="minorHAnsi" w:hAnsiTheme="minorHAnsi"/>
        </w:rPr>
        <w:t xml:space="preserve"> </w:t>
      </w:r>
      <w:r w:rsidR="00000AEE" w:rsidRPr="00000AEE">
        <w:rPr>
          <w:rFonts w:asciiTheme="minorHAnsi" w:hAnsiTheme="minorHAnsi"/>
          <w:i/>
        </w:rPr>
        <w:t>p</w:t>
      </w:r>
      <w:r w:rsidR="00451936" w:rsidRPr="00000AEE">
        <w:rPr>
          <w:rFonts w:asciiTheme="minorHAnsi" w:hAnsiTheme="minorHAnsi"/>
          <w:i/>
        </w:rPr>
        <w:t>ower</w:t>
      </w:r>
      <w:r w:rsidR="00451936">
        <w:rPr>
          <w:rFonts w:asciiTheme="minorHAnsi" w:hAnsiTheme="minorHAnsi"/>
        </w:rPr>
        <w:t xml:space="preserve"> (</w:t>
      </w:r>
      <w:r w:rsidR="00451936" w:rsidRPr="00000AEE">
        <w:rPr>
          <w:rFonts w:asciiTheme="minorHAnsi" w:hAnsiTheme="minorHAnsi"/>
        </w:rPr>
        <w:t>1</w:t>
      </w:r>
      <w:r w:rsidR="00000AEE" w:rsidRPr="00000AEE">
        <w:rPr>
          <w:rFonts w:asciiTheme="minorHAnsi" w:hAnsiTheme="minorHAnsi"/>
        </w:rPr>
        <w:t xml:space="preserve"> – β err</w:t>
      </w:r>
      <w:r w:rsidR="00451936" w:rsidRPr="00000AEE">
        <w:rPr>
          <w:rFonts w:asciiTheme="minorHAnsi" w:hAnsiTheme="minorHAnsi"/>
        </w:rPr>
        <w:t xml:space="preserve"> </w:t>
      </w:r>
      <w:proofErr w:type="spellStart"/>
      <w:r w:rsidR="00451936" w:rsidRPr="00000AEE">
        <w:rPr>
          <w:rFonts w:asciiTheme="minorHAnsi" w:hAnsiTheme="minorHAnsi"/>
        </w:rPr>
        <w:t>prob</w:t>
      </w:r>
      <w:proofErr w:type="spellEnd"/>
      <w:r w:rsidR="00451936">
        <w:rPr>
          <w:rFonts w:asciiTheme="minorHAnsi" w:hAnsiTheme="minorHAnsi"/>
        </w:rPr>
        <w:t>)</w:t>
      </w:r>
      <w:r w:rsidR="00000AEE">
        <w:rPr>
          <w:rFonts w:asciiTheme="minorHAnsi" w:hAnsiTheme="minorHAnsi"/>
        </w:rPr>
        <w:t xml:space="preserve"> and α err </w:t>
      </w:r>
      <w:proofErr w:type="spellStart"/>
      <w:r w:rsidR="00000AEE">
        <w:rPr>
          <w:rFonts w:asciiTheme="minorHAnsi" w:hAnsiTheme="minorHAnsi"/>
        </w:rPr>
        <w:t>prob</w:t>
      </w:r>
      <w:proofErr w:type="spellEnd"/>
      <w:r w:rsidR="00000AEE">
        <w:rPr>
          <w:rFonts w:asciiTheme="minorHAnsi" w:hAnsiTheme="minorHAnsi"/>
        </w:rPr>
        <w:t xml:space="preserve"> of 0.05 </w:t>
      </w:r>
      <w:r w:rsidR="00451936">
        <w:rPr>
          <w:rFonts w:asciiTheme="minorHAnsi" w:hAnsiTheme="minorHAnsi"/>
        </w:rPr>
        <w:t xml:space="preserve">which are considered adequate </w:t>
      </w:r>
      <w:r w:rsidR="001B1D78">
        <w:rPr>
          <w:rFonts w:asciiTheme="minorHAnsi" w:hAnsiTheme="minorHAnsi"/>
        </w:rPr>
        <w:t>values</w:t>
      </w:r>
      <w:r w:rsidR="00451936">
        <w:rPr>
          <w:rFonts w:asciiTheme="minorHAnsi" w:hAnsiTheme="minorHAnsi"/>
        </w:rPr>
        <w:t xml:space="preserve"> for these </w:t>
      </w:r>
      <w:r w:rsidR="001B1D78">
        <w:rPr>
          <w:rFonts w:asciiTheme="minorHAnsi" w:hAnsiTheme="minorHAnsi"/>
        </w:rPr>
        <w:t>parameters</w:t>
      </w:r>
      <w:r w:rsidR="00000AEE">
        <w:rPr>
          <w:rFonts w:asciiTheme="minorHAnsi" w:hAnsiTheme="minorHAnsi"/>
        </w:rPr>
        <w:t xml:space="preserve"> (yielding needed sample sizes of 27)</w:t>
      </w:r>
      <w:r w:rsidR="00451936">
        <w:rPr>
          <w:rFonts w:asciiTheme="minorHAnsi" w:hAnsiTheme="minorHAnsi"/>
        </w:rPr>
        <w:t>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4953300" w14:textId="1A9424A2" w:rsidR="00000AEE" w:rsidRPr="00125190" w:rsidRDefault="00AC179B" w:rsidP="001C7CB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of this information is provided in detail in the Material and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13C5F968" w14:textId="20D6174D" w:rsidR="00BE5DF5" w:rsidRDefault="00F81F76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C53D89">
        <w:rPr>
          <w:rFonts w:asciiTheme="minorHAnsi" w:hAnsiTheme="minorHAnsi"/>
        </w:rPr>
        <w:t>e describe the statistical procedures</w:t>
      </w:r>
      <w:r>
        <w:rPr>
          <w:rFonts w:asciiTheme="minorHAnsi" w:hAnsiTheme="minorHAnsi"/>
        </w:rPr>
        <w:t xml:space="preserve"> in </w:t>
      </w:r>
      <w:r w:rsidR="00BE5DF5">
        <w:rPr>
          <w:rFonts w:asciiTheme="minorHAnsi" w:hAnsiTheme="minorHAnsi"/>
        </w:rPr>
        <w:t xml:space="preserve">detail in </w:t>
      </w:r>
      <w:r>
        <w:rPr>
          <w:rFonts w:asciiTheme="minorHAnsi" w:hAnsiTheme="minorHAnsi"/>
        </w:rPr>
        <w:t xml:space="preserve">the </w:t>
      </w:r>
      <w:r w:rsidR="00735435">
        <w:rPr>
          <w:rFonts w:asciiTheme="minorHAnsi" w:hAnsiTheme="minorHAnsi"/>
        </w:rPr>
        <w:t>M</w:t>
      </w:r>
      <w:r>
        <w:rPr>
          <w:rFonts w:asciiTheme="minorHAnsi" w:hAnsiTheme="minorHAnsi"/>
        </w:rPr>
        <w:t>ethod</w:t>
      </w:r>
      <w:r w:rsidR="00735435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section and report </w:t>
      </w:r>
      <w:r w:rsidR="00FF28C6">
        <w:rPr>
          <w:rFonts w:asciiTheme="minorHAnsi" w:hAnsiTheme="minorHAnsi"/>
        </w:rPr>
        <w:t xml:space="preserve">means and SDs as well as </w:t>
      </w:r>
      <w:r>
        <w:rPr>
          <w:rFonts w:asciiTheme="minorHAnsi" w:hAnsiTheme="minorHAnsi"/>
        </w:rPr>
        <w:t xml:space="preserve">exact p-values </w:t>
      </w:r>
      <w:r w:rsidR="00FF28C6">
        <w:rPr>
          <w:rFonts w:asciiTheme="minorHAnsi" w:hAnsiTheme="minorHAnsi"/>
        </w:rPr>
        <w:t>in</w:t>
      </w:r>
      <w:r>
        <w:rPr>
          <w:rFonts w:asciiTheme="minorHAnsi" w:hAnsiTheme="minorHAnsi"/>
        </w:rPr>
        <w:t xml:space="preserve"> the </w:t>
      </w:r>
      <w:r w:rsidR="00735435">
        <w:rPr>
          <w:rFonts w:asciiTheme="minorHAnsi" w:hAnsiTheme="minorHAnsi"/>
        </w:rPr>
        <w:t>R</w:t>
      </w:r>
      <w:r>
        <w:rPr>
          <w:rFonts w:asciiTheme="minorHAnsi" w:hAnsiTheme="minorHAnsi"/>
        </w:rPr>
        <w:t xml:space="preserve">esults section </w:t>
      </w:r>
      <w:r w:rsidR="00BE5DF5">
        <w:rPr>
          <w:rFonts w:asciiTheme="minorHAnsi" w:hAnsiTheme="minorHAnsi"/>
        </w:rPr>
        <w:t>(</w:t>
      </w:r>
      <w:r>
        <w:rPr>
          <w:rFonts w:asciiTheme="minorHAnsi" w:hAnsiTheme="minorHAnsi"/>
        </w:rPr>
        <w:t>in some cases</w:t>
      </w:r>
      <w:r w:rsidR="00735435">
        <w:rPr>
          <w:rFonts w:asciiTheme="minorHAnsi" w:hAnsiTheme="minorHAnsi"/>
        </w:rPr>
        <w:t xml:space="preserve"> directly</w:t>
      </w:r>
      <w:r>
        <w:rPr>
          <w:rFonts w:asciiTheme="minorHAnsi" w:hAnsiTheme="minorHAnsi"/>
        </w:rPr>
        <w:t xml:space="preserve"> in the corresponding figure legends</w:t>
      </w:r>
      <w:r w:rsidR="00BE5DF5">
        <w:rPr>
          <w:rFonts w:asciiTheme="minorHAnsi" w:hAnsiTheme="minorHAnsi"/>
        </w:rPr>
        <w:t>)</w:t>
      </w:r>
      <w:r>
        <w:rPr>
          <w:rFonts w:asciiTheme="minorHAnsi" w:hAnsiTheme="minorHAnsi"/>
        </w:rPr>
        <w:t>.</w:t>
      </w:r>
      <w:r w:rsidR="00735435">
        <w:rPr>
          <w:rFonts w:asciiTheme="minorHAnsi" w:hAnsiTheme="minorHAnsi"/>
        </w:rPr>
        <w:t xml:space="preserve"> </w:t>
      </w:r>
    </w:p>
    <w:p w14:paraId="59249EE4" w14:textId="060140F2" w:rsidR="00C52A77" w:rsidRPr="00125190" w:rsidRDefault="00735435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Excerpts of </w:t>
      </w:r>
      <w:r w:rsidR="00DC24B7">
        <w:rPr>
          <w:rFonts w:asciiTheme="minorHAnsi" w:hAnsiTheme="minorHAnsi"/>
        </w:rPr>
        <w:t xml:space="preserve">recorded </w:t>
      </w:r>
      <w:r>
        <w:rPr>
          <w:rFonts w:asciiTheme="minorHAnsi" w:hAnsiTheme="minorHAnsi"/>
        </w:rPr>
        <w:t>calcium traces are shown next to the BOLD data of each experiment</w:t>
      </w:r>
      <w:r w:rsidR="00FF28C6">
        <w:rPr>
          <w:rFonts w:asciiTheme="minorHAnsi" w:hAnsiTheme="minorHAnsi"/>
        </w:rPr>
        <w:t xml:space="preserve"> (Figure 3A and Figure3 – figure supplement1 A) and for the slow wave detection method in Figure 2</w:t>
      </w:r>
      <w:r w:rsidR="005948FA">
        <w:rPr>
          <w:rFonts w:asciiTheme="minorHAnsi" w:hAnsiTheme="minorHAnsi"/>
        </w:rPr>
        <w:t xml:space="preserve"> </w:t>
      </w:r>
      <w:r w:rsidR="00FF28C6">
        <w:rPr>
          <w:rFonts w:asciiTheme="minorHAnsi" w:hAnsiTheme="minorHAnsi"/>
        </w:rPr>
        <w:t>A</w:t>
      </w:r>
      <w:r w:rsidR="005948FA">
        <w:rPr>
          <w:rFonts w:asciiTheme="minorHAnsi" w:hAnsiTheme="minorHAnsi"/>
        </w:rPr>
        <w:t xml:space="preserve"> and B</w:t>
      </w:r>
      <w:r>
        <w:rPr>
          <w:rFonts w:asciiTheme="minorHAnsi" w:hAnsiTheme="minorHAnsi"/>
        </w:rPr>
        <w:t xml:space="preserve">. </w:t>
      </w:r>
      <w:r w:rsidR="005948FA">
        <w:rPr>
          <w:rFonts w:asciiTheme="minorHAnsi" w:hAnsiTheme="minorHAnsi"/>
        </w:rPr>
        <w:t xml:space="preserve">Figure 1 G and H shows additional calcium </w:t>
      </w:r>
      <w:r w:rsidR="001472DD">
        <w:rPr>
          <w:rFonts w:asciiTheme="minorHAnsi" w:hAnsiTheme="minorHAnsi"/>
        </w:rPr>
        <w:t>traces</w:t>
      </w:r>
      <w:r w:rsidR="005948FA">
        <w:rPr>
          <w:rFonts w:asciiTheme="minorHAnsi" w:hAnsiTheme="minorHAnsi"/>
        </w:rPr>
        <w:t>, Figure 1 M shows calcium and LFP traces.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lastRenderedPageBreak/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422AD37" w:rsidR="00C52A77" w:rsidRPr="00DE480C" w:rsidRDefault="00DE480C" w:rsidP="00DE480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provide the </w:t>
      </w:r>
      <w:proofErr w:type="spellStart"/>
      <w:r w:rsidR="00EE2FA3">
        <w:rPr>
          <w:rFonts w:asciiTheme="minorHAnsi" w:hAnsiTheme="minorHAnsi"/>
        </w:rPr>
        <w:t>spm</w:t>
      </w:r>
      <w:proofErr w:type="spellEnd"/>
      <w:r w:rsidR="00EE2FA3">
        <w:rPr>
          <w:rFonts w:asciiTheme="minorHAnsi" w:hAnsiTheme="minorHAnsi"/>
        </w:rPr>
        <w:t xml:space="preserve"> batch files containing the model </w:t>
      </w:r>
      <w:r w:rsidR="00B325E9">
        <w:rPr>
          <w:rFonts w:asciiTheme="minorHAnsi" w:hAnsiTheme="minorHAnsi"/>
        </w:rPr>
        <w:t xml:space="preserve">specifications </w:t>
      </w:r>
      <w:r w:rsidR="00D06917">
        <w:rPr>
          <w:rFonts w:asciiTheme="minorHAnsi" w:hAnsiTheme="minorHAnsi"/>
        </w:rPr>
        <w:t xml:space="preserve">(Source Code file) </w:t>
      </w:r>
      <w:bookmarkStart w:id="0" w:name="_GoBack"/>
      <w:bookmarkEnd w:id="0"/>
      <w:r w:rsidR="00B325E9">
        <w:rPr>
          <w:rFonts w:asciiTheme="minorHAnsi" w:hAnsiTheme="minorHAnsi"/>
        </w:rPr>
        <w:t xml:space="preserve">as well as the vectors containing the slow wave onsets. The slow wave detection algorithm was already published by </w:t>
      </w:r>
      <w:proofErr w:type="spellStart"/>
      <w:r w:rsidR="00B325E9">
        <w:rPr>
          <w:rFonts w:asciiTheme="minorHAnsi" w:hAnsiTheme="minorHAnsi"/>
        </w:rPr>
        <w:t>Seamari</w:t>
      </w:r>
      <w:proofErr w:type="spellEnd"/>
      <w:r w:rsidR="00B325E9">
        <w:rPr>
          <w:rFonts w:asciiTheme="minorHAnsi" w:hAnsiTheme="minorHAnsi"/>
        </w:rPr>
        <w:t xml:space="preserve"> et al. in 2007 and we used only minor adaptations </w:t>
      </w:r>
      <w:r w:rsidR="00C30A8C">
        <w:rPr>
          <w:rFonts w:asciiTheme="minorHAnsi" w:hAnsiTheme="minorHAnsi"/>
        </w:rPr>
        <w:t xml:space="preserve">for the application of this algorithm to optic-fiber calcium data, </w:t>
      </w:r>
      <w:r w:rsidR="00B325E9">
        <w:rPr>
          <w:rFonts w:asciiTheme="minorHAnsi" w:hAnsiTheme="minorHAnsi"/>
        </w:rPr>
        <w:t>described in detail in the method section. The correlation a</w:t>
      </w:r>
      <w:r w:rsidR="00C30A8C">
        <w:rPr>
          <w:rFonts w:asciiTheme="minorHAnsi" w:hAnsiTheme="minorHAnsi"/>
        </w:rPr>
        <w:t>nd independent component analyse</w:t>
      </w:r>
      <w:r w:rsidR="00B325E9">
        <w:rPr>
          <w:rFonts w:asciiTheme="minorHAnsi" w:hAnsiTheme="minorHAnsi"/>
        </w:rPr>
        <w:t xml:space="preserve">s were performed as described in the Methods section using standard procedures or freely available toolboxes (e.g. </w:t>
      </w:r>
      <w:r w:rsidR="00B325E9" w:rsidRPr="00B325E9">
        <w:rPr>
          <w:rFonts w:asciiTheme="minorHAnsi" w:hAnsiTheme="minorHAnsi"/>
        </w:rPr>
        <w:t>http://research.ics.aalto.fi/ica/fastica/</w:t>
      </w:r>
      <w:r w:rsidR="00B325E9">
        <w:rPr>
          <w:rFonts w:asciiTheme="minorHAnsi" w:hAnsiTheme="minorHAnsi"/>
        </w:rPr>
        <w:t>)</w:t>
      </w:r>
      <w:r>
        <w:rPr>
          <w:rFonts w:asciiTheme="minorHAnsi" w:hAnsiTheme="minorHAnsi"/>
        </w:rPr>
        <w:t>. Numerical data of quantifications shown in Figure 1 I</w:t>
      </w:r>
      <w:proofErr w:type="gramStart"/>
      <w:r>
        <w:rPr>
          <w:rFonts w:asciiTheme="minorHAnsi" w:hAnsiTheme="minorHAnsi"/>
        </w:rPr>
        <w:t>,J,K,L</w:t>
      </w:r>
      <w:proofErr w:type="gramEnd"/>
      <w:r>
        <w:rPr>
          <w:rFonts w:asciiTheme="minorHAnsi" w:hAnsiTheme="minorHAnsi"/>
        </w:rPr>
        <w:t xml:space="preserve"> are provided as Excel files.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7FC38" w14:textId="77777777" w:rsidR="00E13453" w:rsidRDefault="00E13453" w:rsidP="004215FE">
      <w:r>
        <w:separator/>
      </w:r>
    </w:p>
  </w:endnote>
  <w:endnote w:type="continuationSeparator" w:id="0">
    <w:p w14:paraId="585BC8A1" w14:textId="77777777" w:rsidR="00E13453" w:rsidRDefault="00E1345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D06917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AE99E9" w14:textId="77777777" w:rsidR="00E13453" w:rsidRDefault="00E13453" w:rsidP="004215FE">
      <w:r>
        <w:separator/>
      </w:r>
    </w:p>
  </w:footnote>
  <w:footnote w:type="continuationSeparator" w:id="0">
    <w:p w14:paraId="36CAE529" w14:textId="77777777" w:rsidR="00E13453" w:rsidRDefault="00E1345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A784F"/>
    <w:multiLevelType w:val="hybridMultilevel"/>
    <w:tmpl w:val="09A2DAC8"/>
    <w:lvl w:ilvl="0" w:tplc="7B6C58E6">
      <w:numFmt w:val="bullet"/>
      <w:lvlText w:val="-"/>
      <w:lvlJc w:val="left"/>
      <w:pPr>
        <w:ind w:left="720" w:hanging="360"/>
      </w:pPr>
      <w:rPr>
        <w:rFonts w:ascii="Calibri" w:eastAsia="MS Minngs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0AEE"/>
    <w:rsid w:val="00004579"/>
    <w:rsid w:val="00022DC0"/>
    <w:rsid w:val="00062DBF"/>
    <w:rsid w:val="000800E4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1DD0"/>
    <w:rsid w:val="00133662"/>
    <w:rsid w:val="00133907"/>
    <w:rsid w:val="001472DD"/>
    <w:rsid w:val="001618D5"/>
    <w:rsid w:val="00175192"/>
    <w:rsid w:val="001B1D78"/>
    <w:rsid w:val="001C7CBC"/>
    <w:rsid w:val="001E1D59"/>
    <w:rsid w:val="001F4457"/>
    <w:rsid w:val="00211026"/>
    <w:rsid w:val="00212F30"/>
    <w:rsid w:val="00217B9E"/>
    <w:rsid w:val="0022457A"/>
    <w:rsid w:val="002336C6"/>
    <w:rsid w:val="00241081"/>
    <w:rsid w:val="00243390"/>
    <w:rsid w:val="00266462"/>
    <w:rsid w:val="00266652"/>
    <w:rsid w:val="002A068D"/>
    <w:rsid w:val="002A0ACD"/>
    <w:rsid w:val="002A0ED1"/>
    <w:rsid w:val="002A7487"/>
    <w:rsid w:val="002D2690"/>
    <w:rsid w:val="00307F5D"/>
    <w:rsid w:val="003248ED"/>
    <w:rsid w:val="00370080"/>
    <w:rsid w:val="00393DC3"/>
    <w:rsid w:val="003A43FF"/>
    <w:rsid w:val="003F19A6"/>
    <w:rsid w:val="0041682E"/>
    <w:rsid w:val="004215FE"/>
    <w:rsid w:val="004242DB"/>
    <w:rsid w:val="00426FD0"/>
    <w:rsid w:val="00441726"/>
    <w:rsid w:val="0045193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56280"/>
    <w:rsid w:val="00566103"/>
    <w:rsid w:val="005948FA"/>
    <w:rsid w:val="005B0A15"/>
    <w:rsid w:val="00654744"/>
    <w:rsid w:val="00657587"/>
    <w:rsid w:val="00661DCC"/>
    <w:rsid w:val="00672545"/>
    <w:rsid w:val="00685CCF"/>
    <w:rsid w:val="006A632B"/>
    <w:rsid w:val="006B5B8D"/>
    <w:rsid w:val="006C06F5"/>
    <w:rsid w:val="006C5D14"/>
    <w:rsid w:val="006C7BC3"/>
    <w:rsid w:val="006E4A6C"/>
    <w:rsid w:val="006E6B2A"/>
    <w:rsid w:val="006F6B5C"/>
    <w:rsid w:val="00700103"/>
    <w:rsid w:val="007137E1"/>
    <w:rsid w:val="00735435"/>
    <w:rsid w:val="00744C63"/>
    <w:rsid w:val="0076524F"/>
    <w:rsid w:val="00767B26"/>
    <w:rsid w:val="00773B36"/>
    <w:rsid w:val="007A5A95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B597E"/>
    <w:rsid w:val="008C73C0"/>
    <w:rsid w:val="008D7885"/>
    <w:rsid w:val="009205E9"/>
    <w:rsid w:val="0092438C"/>
    <w:rsid w:val="0093676D"/>
    <w:rsid w:val="009A0661"/>
    <w:rsid w:val="009D0D28"/>
    <w:rsid w:val="009E7B13"/>
    <w:rsid w:val="00A11EC6"/>
    <w:rsid w:val="00A131BD"/>
    <w:rsid w:val="00A15E2A"/>
    <w:rsid w:val="00A16E1C"/>
    <w:rsid w:val="00A32E20"/>
    <w:rsid w:val="00A5368C"/>
    <w:rsid w:val="00A84B3E"/>
    <w:rsid w:val="00A928AC"/>
    <w:rsid w:val="00AB5612"/>
    <w:rsid w:val="00AC179B"/>
    <w:rsid w:val="00AD7A8F"/>
    <w:rsid w:val="00AF5736"/>
    <w:rsid w:val="00B124CC"/>
    <w:rsid w:val="00B17836"/>
    <w:rsid w:val="00B24C80"/>
    <w:rsid w:val="00B25462"/>
    <w:rsid w:val="00B30432"/>
    <w:rsid w:val="00B325E9"/>
    <w:rsid w:val="00B330BD"/>
    <w:rsid w:val="00B33DFA"/>
    <w:rsid w:val="00B4292F"/>
    <w:rsid w:val="00B57E8A"/>
    <w:rsid w:val="00B63D77"/>
    <w:rsid w:val="00B64119"/>
    <w:rsid w:val="00B657AF"/>
    <w:rsid w:val="00B94C5D"/>
    <w:rsid w:val="00BA4D1B"/>
    <w:rsid w:val="00BA5BB7"/>
    <w:rsid w:val="00BB00D0"/>
    <w:rsid w:val="00BE5DF5"/>
    <w:rsid w:val="00BF0E0E"/>
    <w:rsid w:val="00BF4A50"/>
    <w:rsid w:val="00C1184B"/>
    <w:rsid w:val="00C21D14"/>
    <w:rsid w:val="00C30A8C"/>
    <w:rsid w:val="00C3222E"/>
    <w:rsid w:val="00C42ECB"/>
    <w:rsid w:val="00C52A77"/>
    <w:rsid w:val="00C53D89"/>
    <w:rsid w:val="00C820B0"/>
    <w:rsid w:val="00CA6ED6"/>
    <w:rsid w:val="00CC6EF3"/>
    <w:rsid w:val="00CD6AEC"/>
    <w:rsid w:val="00CE6849"/>
    <w:rsid w:val="00CF4BBE"/>
    <w:rsid w:val="00CF5FB2"/>
    <w:rsid w:val="00CF6CB5"/>
    <w:rsid w:val="00D06917"/>
    <w:rsid w:val="00D10224"/>
    <w:rsid w:val="00D33B5F"/>
    <w:rsid w:val="00D44612"/>
    <w:rsid w:val="00D50299"/>
    <w:rsid w:val="00D779BF"/>
    <w:rsid w:val="00D83D45"/>
    <w:rsid w:val="00D93937"/>
    <w:rsid w:val="00DB4074"/>
    <w:rsid w:val="00DC24B7"/>
    <w:rsid w:val="00DE207A"/>
    <w:rsid w:val="00DE2719"/>
    <w:rsid w:val="00DE480C"/>
    <w:rsid w:val="00DF1913"/>
    <w:rsid w:val="00E007B4"/>
    <w:rsid w:val="00E13453"/>
    <w:rsid w:val="00E54BA0"/>
    <w:rsid w:val="00E870D1"/>
    <w:rsid w:val="00EA329D"/>
    <w:rsid w:val="00EB006E"/>
    <w:rsid w:val="00ED346E"/>
    <w:rsid w:val="00EE2FA3"/>
    <w:rsid w:val="00EF7423"/>
    <w:rsid w:val="00F3344F"/>
    <w:rsid w:val="00F60CF4"/>
    <w:rsid w:val="00F81F76"/>
    <w:rsid w:val="00FC7A55"/>
    <w:rsid w:val="00FD0F2C"/>
    <w:rsid w:val="00FE362B"/>
    <w:rsid w:val="00FE4F10"/>
    <w:rsid w:val="00FE6D07"/>
    <w:rsid w:val="00FF28C6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031F8C-5D4F-41C5-AF6A-BF5B9741E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851</Words>
  <Characters>5366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6205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Miriam</cp:lastModifiedBy>
  <cp:revision>4</cp:revision>
  <dcterms:created xsi:type="dcterms:W3CDTF">2017-08-30T19:58:00Z</dcterms:created>
  <dcterms:modified xsi:type="dcterms:W3CDTF">2017-09-04T12:50:00Z</dcterms:modified>
</cp:coreProperties>
</file>