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818"/>
        <w:tblW w:w="0" w:type="auto"/>
        <w:tblLayout w:type="fixed"/>
        <w:tblLook w:val="04A0" w:firstRow="1" w:lastRow="0" w:firstColumn="1" w:lastColumn="0" w:noHBand="0" w:noVBand="1"/>
      </w:tblPr>
      <w:tblGrid>
        <w:gridCol w:w="1657"/>
        <w:gridCol w:w="1985"/>
        <w:gridCol w:w="1985"/>
        <w:gridCol w:w="1985"/>
        <w:gridCol w:w="1985"/>
      </w:tblGrid>
      <w:tr w:rsidR="00885E56" w:rsidRPr="00DC2E83" w:rsidTr="00A32209">
        <w:trPr>
          <w:gridBefore w:val="1"/>
          <w:wBefore w:w="1657" w:type="dxa"/>
          <w:trHeight w:val="397"/>
        </w:trPr>
        <w:tc>
          <w:tcPr>
            <w:tcW w:w="1985" w:type="dxa"/>
            <w:gridSpan w:val="2"/>
            <w:tcBorders>
              <w:right w:val="single" w:sz="18" w:space="0" w:color="auto"/>
            </w:tcBorders>
            <w:vAlign w:val="center"/>
          </w:tcPr>
          <w:p w:rsidR="00885E56" w:rsidRPr="00DC2E83" w:rsidRDefault="006F4E37" w:rsidP="006F4E37">
            <w:pPr>
              <w:jc w:val="center"/>
              <w:rPr>
                <w:rFonts w:ascii="Arial" w:hAnsi="Arial" w:cs="Arial"/>
                <w:i/>
              </w:rPr>
            </w:pPr>
            <w:r w:rsidRPr="00DC2E83">
              <w:rPr>
                <w:rFonts w:ascii="Arial" w:hAnsi="Arial" w:cs="Arial"/>
                <w:i/>
              </w:rPr>
              <w:t>e</w:t>
            </w:r>
            <w:r w:rsidR="00885E56" w:rsidRPr="00DC2E83">
              <w:rPr>
                <w:rFonts w:ascii="Arial" w:hAnsi="Arial" w:cs="Arial"/>
                <w:i/>
              </w:rPr>
              <w:t>xperimental HRF</w:t>
            </w:r>
          </w:p>
        </w:tc>
        <w:tc>
          <w:tcPr>
            <w:tcW w:w="1985" w:type="dxa"/>
            <w:gridSpan w:val="2"/>
            <w:tcBorders>
              <w:left w:val="single" w:sz="18" w:space="0" w:color="auto"/>
            </w:tcBorders>
            <w:vAlign w:val="center"/>
          </w:tcPr>
          <w:p w:rsidR="00885E56" w:rsidRPr="00DC2E83" w:rsidRDefault="006F4E37" w:rsidP="006F4E37">
            <w:pPr>
              <w:jc w:val="center"/>
              <w:rPr>
                <w:rFonts w:ascii="Arial" w:hAnsi="Arial" w:cs="Arial"/>
                <w:i/>
              </w:rPr>
            </w:pPr>
            <w:r w:rsidRPr="00DC2E83">
              <w:rPr>
                <w:rFonts w:ascii="Arial" w:hAnsi="Arial" w:cs="Arial"/>
                <w:i/>
              </w:rPr>
              <w:t>c</w:t>
            </w:r>
            <w:r w:rsidR="00885E56" w:rsidRPr="00DC2E83">
              <w:rPr>
                <w:rFonts w:ascii="Arial" w:hAnsi="Arial" w:cs="Arial"/>
                <w:i/>
              </w:rPr>
              <w:t>anonical HRF</w:t>
            </w:r>
          </w:p>
        </w:tc>
      </w:tr>
      <w:tr w:rsidR="006F4E37" w:rsidRPr="00DC2E83" w:rsidTr="00A32209">
        <w:trPr>
          <w:trHeight w:val="397"/>
        </w:trPr>
        <w:tc>
          <w:tcPr>
            <w:tcW w:w="1657" w:type="dxa"/>
            <w:tcBorders>
              <w:top w:val="nil"/>
              <w:left w:val="nil"/>
            </w:tcBorders>
            <w:shd w:val="clear" w:color="auto" w:fill="auto"/>
          </w:tcPr>
          <w:p w:rsidR="00056741" w:rsidRPr="00DC2E83" w:rsidRDefault="00056741" w:rsidP="006F4E3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center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cluster size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056741" w:rsidRPr="00DC2E83" w:rsidRDefault="00056741" w:rsidP="006F4E37">
            <w:pPr>
              <w:jc w:val="center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T-value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056741" w:rsidRPr="00DC2E83" w:rsidRDefault="00056741" w:rsidP="006F4E37">
            <w:pPr>
              <w:jc w:val="center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cluster size</w:t>
            </w: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center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T-value</w:t>
            </w:r>
          </w:p>
        </w:tc>
      </w:tr>
      <w:tr w:rsidR="006F4E37" w:rsidRPr="00DC2E83" w:rsidTr="00A32209">
        <w:trPr>
          <w:trHeight w:val="397"/>
        </w:trPr>
        <w:tc>
          <w:tcPr>
            <w:tcW w:w="1657" w:type="dxa"/>
            <w:shd w:val="clear" w:color="auto" w:fill="auto"/>
            <w:vAlign w:val="center"/>
          </w:tcPr>
          <w:p w:rsidR="00056741" w:rsidRPr="00DC2E83" w:rsidRDefault="00056741" w:rsidP="006F4E37">
            <w:pPr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animal C1 E1</w:t>
            </w: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639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9.93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348</w:t>
            </w: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11.62</w:t>
            </w:r>
          </w:p>
        </w:tc>
      </w:tr>
      <w:tr w:rsidR="006F4E37" w:rsidRPr="00DC2E83" w:rsidTr="00A32209">
        <w:trPr>
          <w:trHeight w:val="397"/>
        </w:trPr>
        <w:tc>
          <w:tcPr>
            <w:tcW w:w="1657" w:type="dxa"/>
            <w:shd w:val="clear" w:color="auto" w:fill="auto"/>
            <w:vAlign w:val="center"/>
          </w:tcPr>
          <w:p w:rsidR="00056741" w:rsidRPr="00DC2E83" w:rsidRDefault="00056741" w:rsidP="006F4E37">
            <w:pPr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animal C1 E2</w:t>
            </w: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351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12.41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1195</w:t>
            </w: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16.96</w:t>
            </w:r>
          </w:p>
        </w:tc>
      </w:tr>
      <w:tr w:rsidR="006F4E37" w:rsidRPr="00DC2E83" w:rsidTr="00A32209">
        <w:trPr>
          <w:trHeight w:val="397"/>
        </w:trPr>
        <w:tc>
          <w:tcPr>
            <w:tcW w:w="1657" w:type="dxa"/>
            <w:shd w:val="clear" w:color="auto" w:fill="auto"/>
            <w:vAlign w:val="center"/>
          </w:tcPr>
          <w:p w:rsidR="00056741" w:rsidRPr="00DC2E83" w:rsidRDefault="00056741" w:rsidP="006F4E37">
            <w:pPr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animal C2</w:t>
            </w: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2172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14.30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1571</w:t>
            </w: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21.85</w:t>
            </w:r>
          </w:p>
        </w:tc>
      </w:tr>
      <w:tr w:rsidR="006F4E37" w:rsidRPr="00DC2E83" w:rsidTr="00A32209">
        <w:trPr>
          <w:trHeight w:val="397"/>
        </w:trPr>
        <w:tc>
          <w:tcPr>
            <w:tcW w:w="1657" w:type="dxa"/>
            <w:shd w:val="clear" w:color="auto" w:fill="auto"/>
            <w:vAlign w:val="center"/>
          </w:tcPr>
          <w:p w:rsidR="00056741" w:rsidRPr="00DC2E83" w:rsidRDefault="00056741" w:rsidP="006F4E37">
            <w:pPr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animal C3</w:t>
            </w: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101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9.73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5</w:t>
            </w: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6.50</w:t>
            </w:r>
          </w:p>
        </w:tc>
      </w:tr>
      <w:tr w:rsidR="006F4E37" w:rsidRPr="00DC2E83" w:rsidTr="00A32209">
        <w:trPr>
          <w:trHeight w:val="397"/>
        </w:trPr>
        <w:tc>
          <w:tcPr>
            <w:tcW w:w="1657" w:type="dxa"/>
            <w:shd w:val="clear" w:color="auto" w:fill="auto"/>
            <w:vAlign w:val="center"/>
          </w:tcPr>
          <w:p w:rsidR="00056741" w:rsidRPr="00DC2E83" w:rsidRDefault="006F4E37" w:rsidP="006F4E37">
            <w:pPr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animal C4</w:t>
            </w:r>
          </w:p>
        </w:tc>
        <w:tc>
          <w:tcPr>
            <w:tcW w:w="1985" w:type="dxa"/>
            <w:vAlign w:val="center"/>
          </w:tcPr>
          <w:p w:rsidR="00056741" w:rsidRPr="00DC2E83" w:rsidRDefault="00056741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128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8.78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231</w:t>
            </w:r>
          </w:p>
        </w:tc>
        <w:tc>
          <w:tcPr>
            <w:tcW w:w="1985" w:type="dxa"/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9.93</w:t>
            </w:r>
          </w:p>
        </w:tc>
      </w:tr>
      <w:tr w:rsidR="006F4E37" w:rsidRPr="00DC2E83" w:rsidTr="00A32209">
        <w:trPr>
          <w:trHeight w:val="397"/>
        </w:trPr>
        <w:tc>
          <w:tcPr>
            <w:tcW w:w="1657" w:type="dxa"/>
            <w:shd w:val="clear" w:color="auto" w:fill="auto"/>
            <w:vAlign w:val="center"/>
          </w:tcPr>
          <w:p w:rsidR="006F4E37" w:rsidRPr="00DC2E83" w:rsidRDefault="006F4E37" w:rsidP="006F4E37">
            <w:pPr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animal C5</w:t>
            </w:r>
          </w:p>
        </w:tc>
        <w:tc>
          <w:tcPr>
            <w:tcW w:w="1985" w:type="dxa"/>
            <w:vAlign w:val="center"/>
          </w:tcPr>
          <w:p w:rsidR="006F4E37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563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6F4E37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20.08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6F4E37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463</w:t>
            </w:r>
          </w:p>
        </w:tc>
        <w:tc>
          <w:tcPr>
            <w:tcW w:w="1985" w:type="dxa"/>
            <w:vAlign w:val="center"/>
          </w:tcPr>
          <w:p w:rsidR="006F4E37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15.99</w:t>
            </w:r>
          </w:p>
        </w:tc>
      </w:tr>
      <w:tr w:rsidR="00A32209" w:rsidRPr="00DC2E83" w:rsidTr="00A32209">
        <w:trPr>
          <w:trHeight w:val="397"/>
        </w:trPr>
        <w:tc>
          <w:tcPr>
            <w:tcW w:w="1657" w:type="dxa"/>
            <w:shd w:val="clear" w:color="auto" w:fill="auto"/>
            <w:vAlign w:val="center"/>
          </w:tcPr>
          <w:p w:rsidR="00056741" w:rsidRPr="00DC2E83" w:rsidRDefault="00056741" w:rsidP="006F4E37">
            <w:pPr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animal T1</w:t>
            </w:r>
          </w:p>
        </w:tc>
        <w:tc>
          <w:tcPr>
            <w:tcW w:w="1985" w:type="dxa"/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2561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20.63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1753</w:t>
            </w:r>
          </w:p>
        </w:tc>
        <w:tc>
          <w:tcPr>
            <w:tcW w:w="1985" w:type="dxa"/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21.51</w:t>
            </w:r>
          </w:p>
        </w:tc>
      </w:tr>
      <w:tr w:rsidR="00A32209" w:rsidRPr="00DC2E83" w:rsidTr="00A32209">
        <w:trPr>
          <w:trHeight w:val="397"/>
        </w:trPr>
        <w:tc>
          <w:tcPr>
            <w:tcW w:w="1657" w:type="dxa"/>
            <w:shd w:val="clear" w:color="auto" w:fill="auto"/>
            <w:vAlign w:val="center"/>
          </w:tcPr>
          <w:p w:rsidR="00056741" w:rsidRPr="00DC2E83" w:rsidRDefault="00056741" w:rsidP="006F4E37">
            <w:pPr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animal T2</w:t>
            </w:r>
          </w:p>
        </w:tc>
        <w:tc>
          <w:tcPr>
            <w:tcW w:w="1985" w:type="dxa"/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1750</w:t>
            </w:r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14.47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1047</w:t>
            </w:r>
          </w:p>
        </w:tc>
        <w:tc>
          <w:tcPr>
            <w:tcW w:w="1985" w:type="dxa"/>
            <w:vAlign w:val="center"/>
          </w:tcPr>
          <w:p w:rsidR="00056741" w:rsidRPr="00DC2E83" w:rsidRDefault="006F4E37" w:rsidP="006F4E37">
            <w:pPr>
              <w:jc w:val="right"/>
              <w:rPr>
                <w:rFonts w:ascii="Arial" w:hAnsi="Arial" w:cs="Arial"/>
              </w:rPr>
            </w:pPr>
            <w:r w:rsidRPr="00DC2E83">
              <w:rPr>
                <w:rFonts w:ascii="Arial" w:hAnsi="Arial" w:cs="Arial"/>
              </w:rPr>
              <w:t>12.95</w:t>
            </w:r>
          </w:p>
        </w:tc>
      </w:tr>
    </w:tbl>
    <w:p w:rsidR="00056741" w:rsidRPr="00DC2E83" w:rsidRDefault="00056741" w:rsidP="00885E56">
      <w:pPr>
        <w:rPr>
          <w:rFonts w:ascii="Arial" w:hAnsi="Arial" w:cs="Arial"/>
        </w:rPr>
      </w:pPr>
    </w:p>
    <w:p w:rsidR="006F4E37" w:rsidRPr="00DC2E83" w:rsidRDefault="006F4E37" w:rsidP="00A32209">
      <w:pPr>
        <w:rPr>
          <w:rFonts w:ascii="Arial" w:hAnsi="Arial" w:cs="Arial"/>
          <w:b/>
        </w:rPr>
      </w:pPr>
      <w:r w:rsidRPr="00DC2E83">
        <w:rPr>
          <w:rFonts w:ascii="Arial" w:hAnsi="Arial" w:cs="Arial"/>
          <w:b/>
        </w:rPr>
        <w:t>Figure 3 Source Data 1</w:t>
      </w:r>
    </w:p>
    <w:p w:rsidR="006F4E37" w:rsidRPr="00DC2E83" w:rsidRDefault="006F4E37" w:rsidP="00A32209">
      <w:pPr>
        <w:rPr>
          <w:rFonts w:ascii="Arial" w:hAnsi="Arial" w:cs="Arial"/>
        </w:rPr>
      </w:pPr>
    </w:p>
    <w:p w:rsidR="006F4E37" w:rsidRPr="00DC2E83" w:rsidRDefault="006F4E37" w:rsidP="008C5BE6">
      <w:pPr>
        <w:spacing w:after="0"/>
        <w:jc w:val="both"/>
        <w:rPr>
          <w:rFonts w:ascii="Arial" w:hAnsi="Arial" w:cs="Arial"/>
        </w:rPr>
      </w:pPr>
      <w:r w:rsidRPr="00DC2E83">
        <w:rPr>
          <w:rFonts w:ascii="Arial" w:hAnsi="Arial" w:cs="Arial"/>
          <w:b/>
        </w:rPr>
        <w:t xml:space="preserve">Figure 3 </w:t>
      </w:r>
      <w:r w:rsidR="00A32209" w:rsidRPr="00DC2E83">
        <w:rPr>
          <w:rFonts w:ascii="Arial" w:hAnsi="Arial" w:cs="Arial"/>
          <w:b/>
        </w:rPr>
        <w:t>Source Data 1</w:t>
      </w:r>
      <w:r w:rsidRPr="00DC2E83">
        <w:rPr>
          <w:rFonts w:ascii="Arial" w:hAnsi="Arial" w:cs="Arial"/>
          <w:b/>
        </w:rPr>
        <w:t xml:space="preserve"> - Table 1. Cluster sizes and T-values for experimental HRF versus canonical HRF for all experiments</w:t>
      </w:r>
      <w:r w:rsidR="00A32209" w:rsidRPr="00DC2E83">
        <w:rPr>
          <w:rFonts w:ascii="Arial" w:hAnsi="Arial" w:cs="Arial"/>
          <w:b/>
        </w:rPr>
        <w:t xml:space="preserve"> (Table for data shown in Figure 3 Supplement 2)</w:t>
      </w:r>
      <w:r w:rsidRPr="00DC2E83">
        <w:rPr>
          <w:rFonts w:ascii="Arial" w:hAnsi="Arial" w:cs="Arial"/>
          <w:b/>
        </w:rPr>
        <w:t>.</w:t>
      </w:r>
      <w:r w:rsidRPr="00DC2E83">
        <w:rPr>
          <w:rFonts w:ascii="Arial" w:hAnsi="Arial" w:cs="Arial"/>
        </w:rPr>
        <w:t xml:space="preserve"> Mean T-value over all ROIs for canonical HRF: 3.95 ± 0.53, mean T-value for FIR-extracted HRF: 3.91 ± 0.32. Means do not differ significantly between groups (Wilcoxon rank-sum test).</w:t>
      </w:r>
    </w:p>
    <w:p w:rsidR="006F4E37" w:rsidRPr="00DC2E83" w:rsidRDefault="006F4E37" w:rsidP="006F4E37">
      <w:pPr>
        <w:rPr>
          <w:rFonts w:ascii="Arial" w:hAnsi="Arial" w:cs="Arial"/>
        </w:rPr>
      </w:pPr>
    </w:p>
    <w:p w:rsidR="006F4E37" w:rsidRPr="00DC2E83" w:rsidRDefault="006F4E37" w:rsidP="006F4E37">
      <w:pPr>
        <w:rPr>
          <w:rFonts w:ascii="Arial" w:hAnsi="Arial" w:cs="Arial"/>
        </w:rPr>
      </w:pPr>
    </w:p>
    <w:p w:rsidR="006F4E37" w:rsidRPr="00DC2E83" w:rsidRDefault="006F4E37" w:rsidP="006F4E37">
      <w:pPr>
        <w:rPr>
          <w:rFonts w:ascii="Arial" w:hAnsi="Arial" w:cs="Arial"/>
        </w:rPr>
      </w:pPr>
      <w:bookmarkStart w:id="0" w:name="_GoBack"/>
      <w:bookmarkEnd w:id="0"/>
    </w:p>
    <w:p w:rsidR="006F4E37" w:rsidRPr="00DC2E83" w:rsidRDefault="006F4E37" w:rsidP="006F4E37">
      <w:pPr>
        <w:rPr>
          <w:rFonts w:ascii="Arial" w:hAnsi="Arial" w:cs="Arial"/>
        </w:rPr>
      </w:pPr>
    </w:p>
    <w:p w:rsidR="006F4E37" w:rsidRPr="00DC2E83" w:rsidRDefault="006F4E37" w:rsidP="006F4E37">
      <w:pPr>
        <w:rPr>
          <w:rFonts w:ascii="Arial" w:hAnsi="Arial" w:cs="Arial"/>
        </w:rPr>
      </w:pPr>
    </w:p>
    <w:p w:rsidR="006F4E37" w:rsidRPr="00DC2E83" w:rsidRDefault="006F4E37" w:rsidP="006F4E37">
      <w:pPr>
        <w:rPr>
          <w:rFonts w:ascii="Arial" w:hAnsi="Arial" w:cs="Arial"/>
        </w:rPr>
      </w:pPr>
    </w:p>
    <w:p w:rsidR="00CD080B" w:rsidRPr="00DC2E83" w:rsidRDefault="00CD080B" w:rsidP="006F4E37">
      <w:pPr>
        <w:rPr>
          <w:rFonts w:ascii="Arial" w:hAnsi="Arial" w:cs="Arial"/>
        </w:rPr>
      </w:pPr>
    </w:p>
    <w:sectPr w:rsidR="00CD080B" w:rsidRPr="00DC2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E56"/>
    <w:rsid w:val="00056741"/>
    <w:rsid w:val="006F4E37"/>
    <w:rsid w:val="00885E56"/>
    <w:rsid w:val="008C5BE6"/>
    <w:rsid w:val="00A32209"/>
    <w:rsid w:val="00CD080B"/>
    <w:rsid w:val="00DC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</dc:creator>
  <cp:lastModifiedBy>Miriam</cp:lastModifiedBy>
  <cp:revision>2</cp:revision>
  <dcterms:created xsi:type="dcterms:W3CDTF">2017-09-01T10:46:00Z</dcterms:created>
  <dcterms:modified xsi:type="dcterms:W3CDTF">2017-09-04T10:36:00Z</dcterms:modified>
</cp:coreProperties>
</file>