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EFD" w:rsidRDefault="00B772ED" w:rsidP="00A478B9">
      <w:pPr>
        <w:jc w:val="center"/>
      </w:pPr>
      <w:r>
        <w:rPr>
          <w:rFonts w:hint="eastAsia"/>
        </w:rPr>
        <w:t xml:space="preserve">Figure </w:t>
      </w:r>
      <w:r>
        <w:t>4</w:t>
      </w:r>
      <w:r w:rsidR="00A478B9">
        <w:rPr>
          <w:rFonts w:hint="eastAsia"/>
        </w:rPr>
        <w:t>- source data 1</w:t>
      </w:r>
      <w:r w:rsidR="00384D8A">
        <w:t xml:space="preserve">. </w:t>
      </w:r>
      <w:r w:rsidR="00384D8A" w:rsidRPr="00384D8A">
        <w:rPr>
          <w:bCs/>
        </w:rPr>
        <w:t>The s</w:t>
      </w:r>
      <w:r w:rsidR="00384D8A" w:rsidRPr="00384D8A">
        <w:t>perm motility and morphology analysis of the two patients underwent ICSI.</w:t>
      </w:r>
    </w:p>
    <w:p w:rsidR="00A478B9" w:rsidRDefault="00A478B9"/>
    <w:tbl>
      <w:tblPr>
        <w:tblStyle w:val="2"/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1276"/>
        <w:gridCol w:w="1559"/>
        <w:gridCol w:w="993"/>
        <w:gridCol w:w="1276"/>
        <w:gridCol w:w="1085"/>
        <w:gridCol w:w="842"/>
      </w:tblGrid>
      <w:tr w:rsidR="00D51C8F" w:rsidRPr="00D51C8F" w:rsidTr="00D51C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 w:val="restart"/>
            <w:vAlign w:val="center"/>
          </w:tcPr>
          <w:p w:rsidR="008A5EFD" w:rsidRPr="00D51C8F" w:rsidRDefault="008A5EFD" w:rsidP="00D51C8F">
            <w:pPr>
              <w:spacing w:line="240" w:lineRule="atLeast"/>
              <w:jc w:val="center"/>
              <w:rPr>
                <w:sz w:val="16"/>
                <w:szCs w:val="16"/>
              </w:rPr>
            </w:pPr>
            <w:r w:rsidRPr="00D51C8F">
              <w:rPr>
                <w:sz w:val="16"/>
                <w:szCs w:val="16"/>
              </w:rPr>
              <w:t>P</w:t>
            </w:r>
            <w:r w:rsidR="00D51C8F">
              <w:rPr>
                <w:rFonts w:hint="eastAsia"/>
                <w:sz w:val="16"/>
                <w:szCs w:val="16"/>
              </w:rPr>
              <w:t>atient</w:t>
            </w:r>
          </w:p>
        </w:tc>
        <w:tc>
          <w:tcPr>
            <w:tcW w:w="1559" w:type="dxa"/>
            <w:vMerge w:val="restart"/>
            <w:vAlign w:val="center"/>
          </w:tcPr>
          <w:p w:rsidR="008A5EFD" w:rsidRPr="00D51C8F" w:rsidRDefault="008A5EFD" w:rsidP="00D51C8F">
            <w:pPr>
              <w:spacing w:line="24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51C8F">
              <w:rPr>
                <w:rFonts w:hint="eastAsia"/>
                <w:sz w:val="16"/>
                <w:szCs w:val="16"/>
              </w:rPr>
              <w:t>Sperm</w:t>
            </w:r>
            <w:r w:rsidRPr="00D51C8F">
              <w:rPr>
                <w:sz w:val="16"/>
                <w:szCs w:val="16"/>
              </w:rPr>
              <w:t xml:space="preserve"> volume (ml)</w:t>
            </w:r>
          </w:p>
        </w:tc>
        <w:tc>
          <w:tcPr>
            <w:tcW w:w="1276" w:type="dxa"/>
            <w:vMerge w:val="restart"/>
            <w:vAlign w:val="center"/>
          </w:tcPr>
          <w:p w:rsidR="00D51C8F" w:rsidRPr="00D51C8F" w:rsidRDefault="008A5EFD" w:rsidP="00D51C8F">
            <w:pPr>
              <w:spacing w:line="24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51C8F">
              <w:rPr>
                <w:rFonts w:hint="eastAsia"/>
                <w:sz w:val="16"/>
                <w:szCs w:val="16"/>
              </w:rPr>
              <w:t>Concentration</w:t>
            </w:r>
          </w:p>
          <w:p w:rsidR="008A5EFD" w:rsidRPr="00D51C8F" w:rsidRDefault="008A5EFD" w:rsidP="00D51C8F">
            <w:pPr>
              <w:spacing w:line="24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51C8F">
              <w:rPr>
                <w:rFonts w:hint="eastAsia"/>
                <w:sz w:val="16"/>
                <w:szCs w:val="16"/>
              </w:rPr>
              <w:t>(</w:t>
            </w:r>
            <w:r w:rsidRPr="00D51C8F">
              <w:rPr>
                <w:sz w:val="16"/>
                <w:szCs w:val="16"/>
              </w:rPr>
              <w:t>10</w:t>
            </w:r>
            <w:r w:rsidRPr="00D51C8F">
              <w:rPr>
                <w:sz w:val="16"/>
                <w:szCs w:val="16"/>
                <w:vertAlign w:val="superscript"/>
              </w:rPr>
              <w:t>6</w:t>
            </w:r>
            <w:r w:rsidRPr="00D51C8F">
              <w:rPr>
                <w:sz w:val="16"/>
                <w:szCs w:val="16"/>
              </w:rPr>
              <w:t>/ml</w:t>
            </w:r>
            <w:r w:rsidRPr="00D51C8F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:rsidR="008A5EFD" w:rsidRDefault="00D51C8F" w:rsidP="00D51C8F">
            <w:pPr>
              <w:spacing w:line="24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51C8F">
              <w:rPr>
                <w:rFonts w:hint="eastAsia"/>
                <w:sz w:val="16"/>
                <w:szCs w:val="16"/>
              </w:rPr>
              <w:t>Motility</w:t>
            </w:r>
          </w:p>
          <w:p w:rsidR="00D51C8F" w:rsidRPr="00D51C8F" w:rsidRDefault="00D51C8F" w:rsidP="00D51C8F">
            <w:pPr>
              <w:spacing w:line="24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a/b/c/d (</w:t>
            </w:r>
            <w:r>
              <w:rPr>
                <w:rFonts w:hint="eastAsia"/>
                <w:sz w:val="16"/>
                <w:szCs w:val="16"/>
              </w:rPr>
              <w:t>%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4196" w:type="dxa"/>
            <w:gridSpan w:val="4"/>
            <w:tcBorders>
              <w:bottom w:val="single" w:sz="8" w:space="0" w:color="auto"/>
            </w:tcBorders>
            <w:vAlign w:val="center"/>
          </w:tcPr>
          <w:p w:rsidR="008A5EFD" w:rsidRPr="00D51C8F" w:rsidRDefault="00D51C8F" w:rsidP="00D51C8F">
            <w:pPr>
              <w:spacing w:line="24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Percentage </w:t>
            </w:r>
            <w:r>
              <w:rPr>
                <w:sz w:val="16"/>
                <w:szCs w:val="16"/>
              </w:rPr>
              <w:t>of spermatozoa morphology (%)</w:t>
            </w:r>
          </w:p>
        </w:tc>
      </w:tr>
      <w:tr w:rsidR="00D51C8F" w:rsidRPr="00D51C8F" w:rsidTr="00D51C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tcBorders>
              <w:bottom w:val="single" w:sz="8" w:space="0" w:color="auto"/>
            </w:tcBorders>
            <w:vAlign w:val="center"/>
          </w:tcPr>
          <w:p w:rsidR="008A5EFD" w:rsidRPr="00D51C8F" w:rsidRDefault="008A5EFD" w:rsidP="00D51C8F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8" w:space="0" w:color="auto"/>
            </w:tcBorders>
            <w:vAlign w:val="center"/>
          </w:tcPr>
          <w:p w:rsidR="008A5EFD" w:rsidRPr="00D51C8F" w:rsidRDefault="008A5EFD" w:rsidP="00D51C8F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8" w:space="0" w:color="auto"/>
            </w:tcBorders>
            <w:vAlign w:val="center"/>
          </w:tcPr>
          <w:p w:rsidR="008A5EFD" w:rsidRPr="00D51C8F" w:rsidRDefault="008A5EFD" w:rsidP="00D51C8F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8" w:space="0" w:color="auto"/>
            </w:tcBorders>
            <w:vAlign w:val="center"/>
          </w:tcPr>
          <w:p w:rsidR="008A5EFD" w:rsidRPr="00D51C8F" w:rsidRDefault="008A5EFD" w:rsidP="00D51C8F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A5EFD" w:rsidRPr="00D51C8F" w:rsidRDefault="00D51C8F" w:rsidP="00D51C8F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Normally formed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A5EFD" w:rsidRPr="00D51C8F" w:rsidRDefault="00D51C8F" w:rsidP="00D51C8F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Abnormal head-tail junction</w:t>
            </w:r>
          </w:p>
        </w:tc>
        <w:tc>
          <w:tcPr>
            <w:tcW w:w="10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A5EFD" w:rsidRPr="00D51C8F" w:rsidRDefault="00D51C8F" w:rsidP="00D51C8F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Decaudated</w:t>
            </w:r>
          </w:p>
        </w:tc>
        <w:tc>
          <w:tcPr>
            <w:tcW w:w="84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8A5EFD" w:rsidRPr="00D51C8F" w:rsidRDefault="00D51C8F" w:rsidP="00D51C8F">
            <w:pPr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Acephalic</w:t>
            </w:r>
          </w:p>
        </w:tc>
      </w:tr>
      <w:tr w:rsidR="00D51C8F" w:rsidRPr="00D51C8F" w:rsidTr="00D51C8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8" w:space="0" w:color="auto"/>
              <w:bottom w:val="single" w:sz="12" w:space="0" w:color="FFFFFF" w:themeColor="background1"/>
              <w:right w:val="single" w:sz="12" w:space="0" w:color="FFFFFF" w:themeColor="background1"/>
            </w:tcBorders>
            <w:vAlign w:val="center"/>
          </w:tcPr>
          <w:p w:rsidR="008A5EFD" w:rsidRPr="00D51C8F" w:rsidRDefault="00D51C8F" w:rsidP="00D51C8F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P1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vAlign w:val="center"/>
          </w:tcPr>
          <w:p w:rsidR="008A5EFD" w:rsidRPr="00D51C8F" w:rsidRDefault="00D51C8F" w:rsidP="00D51C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2.2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vAlign w:val="center"/>
          </w:tcPr>
          <w:p w:rsidR="008A5EFD" w:rsidRPr="00D51C8F" w:rsidRDefault="00D51C8F" w:rsidP="00D51C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5.3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vAlign w:val="center"/>
          </w:tcPr>
          <w:p w:rsidR="008A5EFD" w:rsidRPr="00D51C8F" w:rsidRDefault="00D51C8F" w:rsidP="00D51C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0/4.8/18.6/76.6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vAlign w:val="center"/>
          </w:tcPr>
          <w:p w:rsidR="008A5EFD" w:rsidRPr="00D51C8F" w:rsidRDefault="00D51C8F" w:rsidP="00D51C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vAlign w:val="center"/>
          </w:tcPr>
          <w:p w:rsidR="008A5EFD" w:rsidRPr="00D51C8F" w:rsidRDefault="00D51C8F" w:rsidP="00D51C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3.9</w:t>
            </w:r>
          </w:p>
        </w:tc>
        <w:tc>
          <w:tcPr>
            <w:tcW w:w="1085" w:type="dxa"/>
            <w:tcBorders>
              <w:top w:val="single" w:sz="8" w:space="0" w:color="auto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vAlign w:val="center"/>
          </w:tcPr>
          <w:p w:rsidR="008A5EFD" w:rsidRPr="00D51C8F" w:rsidRDefault="00D51C8F" w:rsidP="00D51C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0.4</w:t>
            </w:r>
          </w:p>
        </w:tc>
        <w:tc>
          <w:tcPr>
            <w:tcW w:w="842" w:type="dxa"/>
            <w:tcBorders>
              <w:top w:val="single" w:sz="8" w:space="0" w:color="auto"/>
              <w:left w:val="single" w:sz="12" w:space="0" w:color="FFFFFF" w:themeColor="background1"/>
              <w:bottom w:val="single" w:sz="12" w:space="0" w:color="FFFFFF" w:themeColor="background1"/>
            </w:tcBorders>
            <w:vAlign w:val="center"/>
          </w:tcPr>
          <w:p w:rsidR="008A5EFD" w:rsidRPr="00D51C8F" w:rsidRDefault="00D51C8F" w:rsidP="00D51C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95.7</w:t>
            </w:r>
          </w:p>
        </w:tc>
      </w:tr>
      <w:tr w:rsidR="00D51C8F" w:rsidRPr="00D51C8F" w:rsidTr="00D51C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12" w:space="0" w:color="FFFFFF" w:themeColor="background1"/>
              <w:bottom w:val="single" w:sz="12" w:space="0" w:color="auto"/>
              <w:right w:val="single" w:sz="12" w:space="0" w:color="FFFFFF" w:themeColor="background1"/>
            </w:tcBorders>
            <w:vAlign w:val="center"/>
          </w:tcPr>
          <w:p w:rsidR="008A5EFD" w:rsidRPr="00D51C8F" w:rsidRDefault="00D51C8F" w:rsidP="00D51C8F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P8</w:t>
            </w:r>
          </w:p>
        </w:tc>
        <w:tc>
          <w:tcPr>
            <w:tcW w:w="155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auto"/>
              <w:right w:val="single" w:sz="12" w:space="0" w:color="FFFFFF" w:themeColor="background1"/>
            </w:tcBorders>
            <w:vAlign w:val="center"/>
          </w:tcPr>
          <w:p w:rsidR="008A5EFD" w:rsidRPr="00D51C8F" w:rsidRDefault="00D51C8F" w:rsidP="00D51C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2.8</w:t>
            </w:r>
          </w:p>
        </w:tc>
        <w:tc>
          <w:tcPr>
            <w:tcW w:w="127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auto"/>
              <w:right w:val="single" w:sz="12" w:space="0" w:color="FFFFFF" w:themeColor="background1"/>
            </w:tcBorders>
            <w:vAlign w:val="center"/>
          </w:tcPr>
          <w:p w:rsidR="008A5EFD" w:rsidRPr="00D51C8F" w:rsidRDefault="00D51C8F" w:rsidP="00D51C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4.9</w:t>
            </w:r>
          </w:p>
        </w:tc>
        <w:tc>
          <w:tcPr>
            <w:tcW w:w="1559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auto"/>
              <w:right w:val="single" w:sz="12" w:space="0" w:color="FFFFFF" w:themeColor="background1"/>
            </w:tcBorders>
            <w:vAlign w:val="center"/>
          </w:tcPr>
          <w:p w:rsidR="008A5EFD" w:rsidRPr="00D51C8F" w:rsidRDefault="00D51C8F" w:rsidP="00D51C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0/6.1/20.3/73.6</w:t>
            </w:r>
          </w:p>
        </w:tc>
        <w:tc>
          <w:tcPr>
            <w:tcW w:w="99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auto"/>
              <w:right w:val="single" w:sz="12" w:space="0" w:color="FFFFFF" w:themeColor="background1"/>
            </w:tcBorders>
            <w:vAlign w:val="center"/>
          </w:tcPr>
          <w:p w:rsidR="008A5EFD" w:rsidRPr="00D51C8F" w:rsidRDefault="00D51C8F" w:rsidP="00D51C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auto"/>
              <w:right w:val="single" w:sz="12" w:space="0" w:color="FFFFFF" w:themeColor="background1"/>
            </w:tcBorders>
            <w:vAlign w:val="center"/>
          </w:tcPr>
          <w:p w:rsidR="008A5EFD" w:rsidRPr="00D51C8F" w:rsidRDefault="00D51C8F" w:rsidP="00D51C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3.3</w:t>
            </w:r>
          </w:p>
        </w:tc>
        <w:tc>
          <w:tcPr>
            <w:tcW w:w="108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auto"/>
              <w:right w:val="single" w:sz="12" w:space="0" w:color="FFFFFF" w:themeColor="background1"/>
            </w:tcBorders>
            <w:vAlign w:val="center"/>
          </w:tcPr>
          <w:p w:rsidR="008A5EFD" w:rsidRPr="00D51C8F" w:rsidRDefault="00D51C8F" w:rsidP="00D51C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0.1</w:t>
            </w:r>
          </w:p>
        </w:tc>
        <w:tc>
          <w:tcPr>
            <w:tcW w:w="842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auto"/>
            </w:tcBorders>
            <w:vAlign w:val="center"/>
          </w:tcPr>
          <w:p w:rsidR="008A5EFD" w:rsidRPr="00D51C8F" w:rsidRDefault="00D51C8F" w:rsidP="00D51C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96.6</w:t>
            </w:r>
          </w:p>
        </w:tc>
      </w:tr>
    </w:tbl>
    <w:p w:rsidR="008A5EFD" w:rsidRPr="00461EE6" w:rsidRDefault="004B42F1">
      <w:pPr>
        <w:rPr>
          <w:color w:val="0000FF"/>
        </w:rPr>
      </w:pPr>
      <w:r w:rsidRPr="00461EE6">
        <w:rPr>
          <w:rFonts w:ascii="TimesNewRomanPSMT" w:hAnsi="TimesNewRomanPSMT" w:cs="TimesNewRomanPSMT"/>
          <w:color w:val="0000FF"/>
          <w:kern w:val="0"/>
          <w:sz w:val="22"/>
        </w:rPr>
        <w:t xml:space="preserve">The </w:t>
      </w:r>
      <w:r w:rsidRPr="00461EE6">
        <w:rPr>
          <w:rFonts w:ascii="TimesNewRomanPSMT" w:hAnsi="TimesNewRomanPSMT" w:cs="TimesNewRomanPSMT"/>
          <w:color w:val="0000FF"/>
          <w:kern w:val="0"/>
          <w:sz w:val="22"/>
        </w:rPr>
        <w:t xml:space="preserve">sperm motility </w:t>
      </w:r>
      <w:r w:rsidRPr="00461EE6">
        <w:rPr>
          <w:rFonts w:ascii="TimesNewRomanPSMT" w:hAnsi="TimesNewRomanPSMT" w:cs="TimesNewRomanPSMT"/>
          <w:color w:val="0000FF"/>
          <w:kern w:val="0"/>
          <w:sz w:val="22"/>
        </w:rPr>
        <w:t>and t</w:t>
      </w:r>
      <w:r w:rsidRPr="00461EE6">
        <w:rPr>
          <w:rFonts w:ascii="TimesNewRomanPSMT" w:hAnsi="TimesNewRomanPSMT" w:cs="TimesNewRomanPSMT"/>
          <w:color w:val="0000FF"/>
          <w:kern w:val="0"/>
          <w:sz w:val="22"/>
        </w:rPr>
        <w:t>he percentages of morphologically normal and abnormal spermatozoa were evaluated according to the World Health Organization (WHO) guidelines.</w:t>
      </w:r>
      <w:r w:rsidRPr="00461EE6">
        <w:rPr>
          <w:rFonts w:ascii="TimesNewRomanPSMT" w:hAnsi="TimesNewRomanPSMT" w:cs="TimesNewRomanPSMT"/>
          <w:color w:val="0000FF"/>
          <w:kern w:val="0"/>
          <w:sz w:val="22"/>
        </w:rPr>
        <w:t xml:space="preserve"> Most of the </w:t>
      </w:r>
      <w:r w:rsidRPr="00461EE6">
        <w:rPr>
          <w:rFonts w:ascii="TimesNewRomanPSMT" w:hAnsi="TimesNewRomanPSMT" w:cs="TimesNewRomanPSMT"/>
          <w:i/>
          <w:color w:val="0000FF"/>
          <w:kern w:val="0"/>
          <w:sz w:val="22"/>
        </w:rPr>
        <w:t>SUN5</w:t>
      </w:r>
      <w:r w:rsidRPr="00461EE6">
        <w:rPr>
          <w:rFonts w:ascii="TimesNewRomanPSMT" w:hAnsi="TimesNewRomanPSMT" w:cs="TimesNewRomanPSMT"/>
          <w:color w:val="0000FF"/>
          <w:kern w:val="0"/>
          <w:sz w:val="22"/>
        </w:rPr>
        <w:t xml:space="preserve">-mutation associated spermatozoa were acephalic </w:t>
      </w:r>
      <w:r w:rsidR="00461EE6" w:rsidRPr="00461EE6">
        <w:rPr>
          <w:rFonts w:ascii="TimesNewRomanPSMT" w:hAnsi="TimesNewRomanPSMT" w:cs="TimesNewRomanPSMT"/>
          <w:color w:val="0000FF"/>
          <w:kern w:val="0"/>
          <w:sz w:val="22"/>
        </w:rPr>
        <w:t>sperms with low motility.</w:t>
      </w:r>
      <w:r w:rsidRPr="00461EE6">
        <w:rPr>
          <w:rFonts w:ascii="TimesNewRomanPSMT" w:hAnsi="TimesNewRomanPSMT" w:cs="TimesNewRomanPSMT"/>
          <w:color w:val="0000FF"/>
          <w:kern w:val="0"/>
          <w:sz w:val="22"/>
        </w:rPr>
        <w:t xml:space="preserve"> </w:t>
      </w:r>
      <w:bookmarkStart w:id="0" w:name="_GoBack"/>
      <w:bookmarkEnd w:id="0"/>
    </w:p>
    <w:p w:rsidR="00D51C8F" w:rsidRDefault="00D51C8F"/>
    <w:sectPr w:rsidR="00D51C8F" w:rsidSect="00D51C8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8E8" w:rsidRDefault="00FC38E8" w:rsidP="00384D8A">
      <w:r>
        <w:separator/>
      </w:r>
    </w:p>
  </w:endnote>
  <w:endnote w:type="continuationSeparator" w:id="0">
    <w:p w:rsidR="00FC38E8" w:rsidRDefault="00FC38E8" w:rsidP="00384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8E8" w:rsidRDefault="00FC38E8" w:rsidP="00384D8A">
      <w:r>
        <w:separator/>
      </w:r>
    </w:p>
  </w:footnote>
  <w:footnote w:type="continuationSeparator" w:id="0">
    <w:p w:rsidR="00FC38E8" w:rsidRDefault="00FC38E8" w:rsidP="00384D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F08"/>
    <w:rsid w:val="00225F08"/>
    <w:rsid w:val="00384D8A"/>
    <w:rsid w:val="00461EE6"/>
    <w:rsid w:val="004A52D6"/>
    <w:rsid w:val="004B42F1"/>
    <w:rsid w:val="005E6315"/>
    <w:rsid w:val="006918BB"/>
    <w:rsid w:val="007D443B"/>
    <w:rsid w:val="008A5EFD"/>
    <w:rsid w:val="00A478B9"/>
    <w:rsid w:val="00B772ED"/>
    <w:rsid w:val="00D51C8F"/>
    <w:rsid w:val="00FC3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3353D1A-641D-4EFE-8BC8-041BE8704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5E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8A5EFD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4">
    <w:name w:val="Plain Table 4"/>
    <w:basedOn w:val="a1"/>
    <w:uiPriority w:val="44"/>
    <w:rsid w:val="008A5EFD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">
    <w:name w:val="Plain Table 5"/>
    <w:basedOn w:val="a1"/>
    <w:uiPriority w:val="45"/>
    <w:rsid w:val="008A5EFD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4">
    <w:name w:val="header"/>
    <w:basedOn w:val="a"/>
    <w:link w:val="Char"/>
    <w:uiPriority w:val="99"/>
    <w:unhideWhenUsed/>
    <w:rsid w:val="00384D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84D8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84D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84D8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</dc:creator>
  <cp:keywords/>
  <dc:description/>
  <cp:lastModifiedBy>syl</cp:lastModifiedBy>
  <cp:revision>5</cp:revision>
  <dcterms:created xsi:type="dcterms:W3CDTF">2017-08-15T09:43:00Z</dcterms:created>
  <dcterms:modified xsi:type="dcterms:W3CDTF">2017-09-18T07:06:00Z</dcterms:modified>
</cp:coreProperties>
</file>