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 xml:space="preserve">, or explain why this information </w:t>
      </w:r>
      <w:proofErr w:type="gramStart"/>
      <w:r>
        <w:rPr>
          <w:rFonts w:asciiTheme="minorHAnsi" w:hAnsiTheme="minorHAnsi"/>
          <w:lang w:val="en-GB"/>
        </w:rPr>
        <w:t>doesn’t</w:t>
      </w:r>
      <w:proofErr w:type="gramEnd"/>
      <w:r>
        <w:rPr>
          <w:rFonts w:asciiTheme="minorHAnsi" w:hAnsiTheme="minorHAnsi"/>
          <w:lang w:val="en-GB"/>
        </w:rPr>
        <w:t xml:space="preserve">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280B741" w:rsidR="00877644" w:rsidRPr="00491879" w:rsidRDefault="00491879" w:rsidP="004918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91879">
        <w:rPr>
          <w:rFonts w:asciiTheme="minorHAnsi" w:hAnsiTheme="minorHAnsi"/>
        </w:rPr>
        <w:t>We examined the presence or absence of mutation of T cell receptor sequences from sharks. As these data are more descriptive than quantitative, we did not estimate a required sample size.</w:t>
      </w: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 xml:space="preserve">, or explain why this information </w:t>
      </w:r>
      <w:proofErr w:type="gramStart"/>
      <w:r>
        <w:rPr>
          <w:rFonts w:asciiTheme="minorHAnsi" w:hAnsiTheme="minorHAnsi"/>
          <w:lang w:val="en-GB"/>
        </w:rPr>
        <w:t>doesn’t</w:t>
      </w:r>
      <w:proofErr w:type="gramEnd"/>
      <w:r>
        <w:rPr>
          <w:rFonts w:asciiTheme="minorHAnsi" w:hAnsiTheme="minorHAnsi"/>
          <w:lang w:val="en-GB"/>
        </w:rPr>
        <w:t xml:space="preserve">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C7634A8" w:rsidR="00B330BD" w:rsidRPr="00491879" w:rsidRDefault="00491879" w:rsidP="004918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91879">
        <w:rPr>
          <w:rFonts w:asciiTheme="minorHAnsi" w:hAnsiTheme="minorHAnsi"/>
        </w:rPr>
        <w:t xml:space="preserve">We present data from a descriptive study of mutation in TcR amplicons.  We did not perform an experiment that required replicates for comparison. For T cell receptor alpha chain, we excluded two groups from analysis that did not contain any mutation in the sequenced region. We describe this exclusion in the manuscript on page </w:t>
      </w:r>
      <w:r w:rsidR="00A3691A">
        <w:rPr>
          <w:rFonts w:asciiTheme="minorHAnsi" w:hAnsiTheme="minorHAnsi"/>
        </w:rPr>
        <w:t>11</w:t>
      </w:r>
      <w:r w:rsidRPr="00491879">
        <w:rPr>
          <w:rFonts w:asciiTheme="minorHAnsi" w:hAnsiTheme="minorHAnsi"/>
        </w:rPr>
        <w:t xml:space="preserve">, lines </w:t>
      </w:r>
      <w:r w:rsidR="00A3691A">
        <w:rPr>
          <w:rFonts w:asciiTheme="minorHAnsi" w:hAnsiTheme="minorHAnsi"/>
        </w:rPr>
        <w:t>225-226</w:t>
      </w:r>
      <w:r w:rsidRPr="00491879">
        <w:rPr>
          <w:rFonts w:asciiTheme="minorHAnsi" w:hAnsiTheme="minorHAnsi"/>
        </w:rPr>
        <w:t>. There are no high-throughput sequence data. All Sanger sequence data have been deposited in GenBank under the accession numbers given in the manuscript on page 2</w:t>
      </w:r>
      <w:r w:rsidR="00A3691A">
        <w:rPr>
          <w:rFonts w:asciiTheme="minorHAnsi" w:hAnsiTheme="minorHAnsi"/>
        </w:rPr>
        <w:t>7</w:t>
      </w:r>
      <w:r w:rsidRPr="00491879">
        <w:rPr>
          <w:rFonts w:asciiTheme="minorHAnsi" w:hAnsiTheme="minorHAnsi"/>
        </w:rPr>
        <w:t xml:space="preserve">, lines </w:t>
      </w:r>
      <w:r w:rsidR="00A3691A">
        <w:rPr>
          <w:rFonts w:asciiTheme="minorHAnsi" w:hAnsiTheme="minorHAnsi"/>
        </w:rPr>
        <w:t>568-569</w:t>
      </w:r>
      <w:r w:rsidRPr="00491879">
        <w:rPr>
          <w:rFonts w:asciiTheme="minorHAnsi" w:hAnsiTheme="minorHAnsi"/>
        </w:rPr>
        <w:t xml:space="preserve"> and in figures 1-</w:t>
      </w:r>
      <w:r w:rsidR="00A3691A">
        <w:rPr>
          <w:rFonts w:asciiTheme="minorHAnsi" w:hAnsiTheme="minorHAnsi"/>
        </w:rPr>
        <w:t xml:space="preserve">3, and </w:t>
      </w:r>
      <w:proofErr w:type="gramStart"/>
      <w:r w:rsidR="00A3691A">
        <w:rPr>
          <w:rFonts w:asciiTheme="minorHAnsi" w:hAnsiTheme="minorHAnsi"/>
        </w:rPr>
        <w:t>5</w:t>
      </w:r>
      <w:proofErr w:type="gramEnd"/>
      <w:r w:rsidRPr="00491879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</w:t>
      </w:r>
      <w:proofErr w:type="gramStart"/>
      <w:r>
        <w:rPr>
          <w:rFonts w:asciiTheme="minorHAnsi" w:hAnsiTheme="minorHAnsi"/>
        </w:rPr>
        <w:t>should be reported</w:t>
      </w:r>
      <w:proofErr w:type="gramEnd"/>
      <w:r>
        <w:rPr>
          <w:rFonts w:asciiTheme="minorHAnsi" w:hAnsiTheme="minorHAnsi"/>
        </w:rPr>
        <w:t xml:space="preserve">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2E5CAFA8" w:rsidR="00C52A77" w:rsidRPr="00491879" w:rsidRDefault="00491879" w:rsidP="00491879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91879">
        <w:rPr>
          <w:rFonts w:asciiTheme="minorHAnsi" w:hAnsiTheme="minorHAnsi"/>
        </w:rPr>
        <w:t>We used a 1-tailed Student's T-test to analyze mutation frequency by sequence region, predicting that complementarity</w:t>
      </w:r>
      <w:r w:rsidR="00A3691A">
        <w:rPr>
          <w:rFonts w:asciiTheme="minorHAnsi" w:hAnsiTheme="minorHAnsi"/>
        </w:rPr>
        <w:t>-</w:t>
      </w:r>
      <w:r w:rsidRPr="00491879">
        <w:rPr>
          <w:rFonts w:asciiTheme="minorHAnsi" w:hAnsiTheme="minorHAnsi"/>
        </w:rPr>
        <w:t>determining regions would have more mutation than framework regions (</w:t>
      </w:r>
      <w:r w:rsidR="00A3691A">
        <w:rPr>
          <w:rFonts w:asciiTheme="minorHAnsi" w:hAnsiTheme="minorHAnsi"/>
        </w:rPr>
        <w:t>Table 4;</w:t>
      </w:r>
      <w:r w:rsidR="00A3691A" w:rsidRPr="00A3691A">
        <w:rPr>
          <w:rFonts w:asciiTheme="minorHAnsi" w:hAnsiTheme="minorHAnsi"/>
        </w:rPr>
        <w:t xml:space="preserve"> </w:t>
      </w:r>
      <w:r w:rsidR="00A3691A" w:rsidRPr="00491879">
        <w:rPr>
          <w:rFonts w:asciiTheme="minorHAnsi" w:hAnsiTheme="minorHAnsi"/>
        </w:rPr>
        <w:t xml:space="preserve">Fig </w:t>
      </w:r>
      <w:r w:rsidR="00A3691A">
        <w:rPr>
          <w:rFonts w:asciiTheme="minorHAnsi" w:hAnsiTheme="minorHAnsi"/>
        </w:rPr>
        <w:t>6</w:t>
      </w:r>
      <w:r w:rsidRPr="00491879">
        <w:rPr>
          <w:rFonts w:asciiTheme="minorHAnsi" w:hAnsiTheme="minorHAnsi"/>
        </w:rPr>
        <w:t>)</w:t>
      </w:r>
      <w:r w:rsidRPr="00491879">
        <w:rPr>
          <w:rFonts w:asciiTheme="minorHAnsi" w:hAnsiTheme="minorHAnsi"/>
        </w:rPr>
        <w:t>. We used chi-square tests to compare the number of mutations in hotspots (</w:t>
      </w:r>
      <w:r w:rsidR="00A3691A">
        <w:rPr>
          <w:rFonts w:asciiTheme="minorHAnsi" w:hAnsiTheme="minorHAnsi"/>
        </w:rPr>
        <w:t>Table 5</w:t>
      </w:r>
      <w:r w:rsidRPr="00491879">
        <w:rPr>
          <w:rFonts w:asciiTheme="minorHAnsi" w:hAnsiTheme="minorHAnsi"/>
        </w:rPr>
        <w:t>) and to G and C residues by sequence region (</w:t>
      </w:r>
      <w:r w:rsidR="00A3691A">
        <w:rPr>
          <w:rFonts w:asciiTheme="minorHAnsi" w:hAnsiTheme="minorHAnsi"/>
        </w:rPr>
        <w:t>Table 4</w:t>
      </w:r>
      <w:r w:rsidRPr="00491879">
        <w:rPr>
          <w:rFonts w:asciiTheme="minorHAnsi" w:hAnsiTheme="minorHAnsi"/>
        </w:rPr>
        <w:t xml:space="preserve">). Significance was set at p=0.05. Statistical tests </w:t>
      </w:r>
      <w:proofErr w:type="gramStart"/>
      <w:r w:rsidRPr="00491879">
        <w:rPr>
          <w:rFonts w:asciiTheme="minorHAnsi" w:hAnsiTheme="minorHAnsi"/>
        </w:rPr>
        <w:t>are explained</w:t>
      </w:r>
      <w:proofErr w:type="gramEnd"/>
      <w:r w:rsidRPr="00491879">
        <w:rPr>
          <w:rFonts w:asciiTheme="minorHAnsi" w:hAnsiTheme="minorHAnsi"/>
        </w:rPr>
        <w:t xml:space="preserve"> in the methods section for each analysis.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 xml:space="preserve">, or explain why this information </w:t>
      </w:r>
      <w:proofErr w:type="gramStart"/>
      <w:r w:rsidR="00877644">
        <w:rPr>
          <w:rFonts w:asciiTheme="minorHAnsi" w:hAnsiTheme="minorHAnsi"/>
          <w:lang w:val="en-GB"/>
        </w:rPr>
        <w:t>doesn’t</w:t>
      </w:r>
      <w:proofErr w:type="gramEnd"/>
      <w:r w:rsidR="00877644">
        <w:rPr>
          <w:rFonts w:asciiTheme="minorHAnsi" w:hAnsiTheme="minorHAnsi"/>
          <w:lang w:val="en-GB"/>
        </w:rPr>
        <w:t xml:space="preserve">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 xml:space="preserve">indicate the figures or tables for which source data files </w:t>
      </w:r>
      <w:proofErr w:type="gramStart"/>
      <w:r w:rsidR="00C52A77">
        <w:rPr>
          <w:rFonts w:asciiTheme="minorHAnsi" w:hAnsiTheme="minorHAnsi"/>
        </w:rPr>
        <w:t>have been provided</w:t>
      </w:r>
      <w:proofErr w:type="gramEnd"/>
      <w:r>
        <w:rPr>
          <w:rFonts w:asciiTheme="minorHAnsi" w:hAnsiTheme="minorHAnsi"/>
        </w:rPr>
        <w:t>:</w:t>
      </w:r>
    </w:p>
    <w:p w14:paraId="519B075D" w14:textId="68395707" w:rsidR="00C52A77" w:rsidRPr="00125190" w:rsidRDefault="00491879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491879">
        <w:rPr>
          <w:rFonts w:asciiTheme="minorHAnsi" w:hAnsiTheme="minorHAnsi"/>
        </w:rPr>
        <w:t xml:space="preserve">ll source data </w:t>
      </w:r>
      <w:proofErr w:type="gramStart"/>
      <w:r w:rsidRPr="00491879">
        <w:rPr>
          <w:rFonts w:asciiTheme="minorHAnsi" w:hAnsiTheme="minorHAnsi"/>
        </w:rPr>
        <w:t>are found</w:t>
      </w:r>
      <w:proofErr w:type="gramEnd"/>
      <w:r w:rsidRPr="00491879">
        <w:rPr>
          <w:rFonts w:asciiTheme="minorHAnsi" w:hAnsiTheme="minorHAnsi"/>
        </w:rPr>
        <w:t xml:space="preserve"> in existing tables. Data for Fig </w:t>
      </w:r>
      <w:r w:rsidR="00A3691A">
        <w:rPr>
          <w:rFonts w:asciiTheme="minorHAnsi" w:hAnsiTheme="minorHAnsi"/>
        </w:rPr>
        <w:t>6</w:t>
      </w:r>
      <w:r w:rsidRPr="00491879">
        <w:rPr>
          <w:rFonts w:asciiTheme="minorHAnsi" w:hAnsiTheme="minorHAnsi"/>
        </w:rPr>
        <w:t xml:space="preserve"> can be found in Table 1 as well as in "Figure </w:t>
      </w:r>
      <w:r w:rsidR="00A3691A">
        <w:rPr>
          <w:rFonts w:asciiTheme="minorHAnsi" w:hAnsiTheme="minorHAnsi"/>
        </w:rPr>
        <w:t>6</w:t>
      </w:r>
      <w:bookmarkStart w:id="0" w:name="_GoBack"/>
      <w:bookmarkEnd w:id="0"/>
      <w:r w:rsidRPr="00491879">
        <w:rPr>
          <w:rFonts w:asciiTheme="minorHAnsi" w:hAnsiTheme="minorHAnsi"/>
        </w:rPr>
        <w:t xml:space="preserve"> - Source Data."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6606E" w14:textId="77777777" w:rsidR="003634AC" w:rsidRDefault="003634AC" w:rsidP="004215FE">
      <w:r>
        <w:separator/>
      </w:r>
    </w:p>
  </w:endnote>
  <w:endnote w:type="continuationSeparator" w:id="0">
    <w:p w14:paraId="0A63A8F3" w14:textId="77777777" w:rsidR="003634AC" w:rsidRDefault="003634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F5C6AED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3691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4FCF4" w14:textId="77777777" w:rsidR="003634AC" w:rsidRDefault="003634AC" w:rsidP="004215FE">
      <w:r>
        <w:separator/>
      </w:r>
    </w:p>
  </w:footnote>
  <w:footnote w:type="continuationSeparator" w:id="0">
    <w:p w14:paraId="0CC2F18F" w14:textId="77777777" w:rsidR="003634AC" w:rsidRDefault="003634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34AC"/>
    <w:rsid w:val="00370080"/>
    <w:rsid w:val="003F19A6"/>
    <w:rsid w:val="0041682E"/>
    <w:rsid w:val="004215FE"/>
    <w:rsid w:val="004242DB"/>
    <w:rsid w:val="00426FD0"/>
    <w:rsid w:val="00437B3C"/>
    <w:rsid w:val="00441726"/>
    <w:rsid w:val="00451B01"/>
    <w:rsid w:val="00455849"/>
    <w:rsid w:val="00471732"/>
    <w:rsid w:val="00491879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3691A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A823198-9CC9-447A-8C23-957BB245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0431D8-B613-46EA-8C7F-7A66FCD7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Ott, Jeannine</cp:lastModifiedBy>
  <cp:revision>2</cp:revision>
  <dcterms:created xsi:type="dcterms:W3CDTF">2018-04-05T13:39:00Z</dcterms:created>
  <dcterms:modified xsi:type="dcterms:W3CDTF">2018-04-05T13:39:00Z</dcterms:modified>
</cp:coreProperties>
</file>