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0B5E5" w14:textId="74981054" w:rsidR="003D5FFF" w:rsidRDefault="003D5FFF" w:rsidP="003D5FFF">
      <w:pPr>
        <w:spacing w:before="20" w:after="20" w:line="200" w:lineRule="exac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Figure </w:t>
      </w:r>
      <w:r>
        <w:rPr>
          <w:rFonts w:ascii="Helvetica" w:hAnsi="Helvetica"/>
          <w:b/>
          <w:sz w:val="20"/>
          <w:szCs w:val="20"/>
        </w:rPr>
        <w:t>4</w:t>
      </w:r>
      <w:r>
        <w:rPr>
          <w:rFonts w:ascii="Helvetica" w:hAnsi="Helvetica"/>
          <w:b/>
          <w:sz w:val="20"/>
          <w:szCs w:val="20"/>
        </w:rPr>
        <w:t xml:space="preserve"> source data. </w:t>
      </w:r>
      <w:r w:rsidR="00720BC8">
        <w:rPr>
          <w:rFonts w:ascii="Helvetica" w:hAnsi="Helvetica"/>
          <w:b/>
          <w:sz w:val="20"/>
          <w:szCs w:val="20"/>
        </w:rPr>
        <w:t>Epithelial cell lines established from mouse and human prostate tissue</w:t>
      </w:r>
      <w:r>
        <w:rPr>
          <w:rFonts w:ascii="Helvetica" w:hAnsi="Helvetica"/>
          <w:b/>
          <w:sz w:val="20"/>
          <w:szCs w:val="20"/>
        </w:rPr>
        <w:t>.</w:t>
      </w:r>
    </w:p>
    <w:p w14:paraId="2CAFFEE2" w14:textId="77777777" w:rsidR="006A4294" w:rsidRPr="00A329CB" w:rsidRDefault="006A4294" w:rsidP="003A223D">
      <w:pPr>
        <w:spacing w:before="20" w:after="120" w:line="200" w:lineRule="exact"/>
        <w:rPr>
          <w:rFonts w:ascii="Helvetica" w:hAnsi="Helvetica"/>
          <w:b/>
          <w:bCs/>
          <w:sz w:val="20"/>
          <w:szCs w:val="20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1098"/>
        <w:gridCol w:w="1170"/>
        <w:gridCol w:w="1170"/>
        <w:gridCol w:w="990"/>
        <w:gridCol w:w="1410"/>
        <w:gridCol w:w="1020"/>
        <w:gridCol w:w="2610"/>
      </w:tblGrid>
      <w:tr w:rsidR="003A223D" w:rsidRPr="00D074DD" w14:paraId="471E4A2B" w14:textId="77777777" w:rsidTr="00343139">
        <w:trPr>
          <w:trHeight w:val="320"/>
        </w:trPr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06460444" w14:textId="0EBB5D49" w:rsidR="003A223D" w:rsidRPr="00D074DD" w:rsidRDefault="003D5FFF" w:rsidP="00010D97">
            <w:pPr>
              <w:spacing w:before="20" w:after="1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="003A223D" w:rsidRPr="00D074DD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720BC8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Renal g</w:t>
            </w:r>
            <w:r w:rsidR="00343139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rafts using 1</w:t>
            </w:r>
            <w:r w:rsidR="00D074DD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x 10</w:t>
            </w:r>
            <w:r w:rsidR="00D074DD" w:rsidRPr="00D074DD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5</w:t>
            </w:r>
            <w:r w:rsidR="00D074DD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cells (APCA or ADCA cell lines)</w:t>
            </w:r>
          </w:p>
        </w:tc>
      </w:tr>
      <w:tr w:rsidR="003A223D" w:rsidRPr="002F7463" w14:paraId="3A74D92B" w14:textId="77777777" w:rsidTr="00343139"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2690" w14:textId="0851A16D" w:rsidR="003A223D" w:rsidRPr="002573FE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Line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6570" w14:textId="2D766921" w:rsidR="003A223D" w:rsidRPr="002573FE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2573FE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Tamoxifen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4EBB" w14:textId="07C19805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353DF" w14:textId="6DF7E5EF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Recovered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4855" w14:textId="75B2C58B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Phenotype</w:t>
            </w:r>
          </w:p>
        </w:tc>
      </w:tr>
      <w:tr w:rsidR="003A223D" w14:paraId="6072D4C6" w14:textId="77777777" w:rsidTr="00343139"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C1CDD" w14:textId="77777777" w:rsidR="003A223D" w:rsidRPr="00AF36CF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26BF" w14:textId="77777777" w:rsidR="003A223D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4CC6" w14:textId="77777777" w:rsidR="003A223D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9042B" w14:textId="3C4E8AC0" w:rsidR="003A223D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="00D074DD" w:rsidRPr="00343139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E752" w14:textId="454CCF88" w:rsidR="003A223D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="00D074DD" w:rsidRPr="00D074DD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D074D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/AR</w:t>
            </w:r>
            <w:r w:rsidR="00D074DD" w:rsidRPr="00D074DD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1EBD" w14:textId="71BB99AB" w:rsidR="003A223D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074DD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0C5C" w14:textId="77777777" w:rsidR="003A223D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3A223D" w:rsidRPr="00FF6545" w14:paraId="3B4E8D81" w14:textId="77777777" w:rsidTr="0034313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A858" w14:textId="133BC88F" w:rsidR="003A223D" w:rsidRPr="002F7463" w:rsidRDefault="006A4294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APCA-1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B927" w14:textId="35395061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F8D8" w14:textId="5CD9A8A3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6898" w14:textId="70784464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BDE1" w14:textId="3F78818C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34BA" w14:textId="19F0F1AD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A2CD" w14:textId="6D6BE7D1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Large and small glands</w:t>
            </w:r>
            <w:r w:rsidR="00932910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, some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="003A223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with secretion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3A223D" w:rsidRPr="00FF6545" w14:paraId="43E0420A" w14:textId="77777777" w:rsidTr="0034313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7198" w14:textId="65A95C7B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APCA-1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76C5" w14:textId="5F28A470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513B" w14:textId="70DCB493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CD6A" w14:textId="15EB5191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9CD8" w14:textId="6C8C6ECF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5866" w14:textId="361F0A09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A3858" w14:textId="3503E180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Few glands</w:t>
            </w:r>
            <w:r w:rsidR="003A223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present</w:t>
            </w:r>
          </w:p>
        </w:tc>
      </w:tr>
      <w:tr w:rsidR="003A223D" w:rsidRPr="00FF6545" w14:paraId="72083ECF" w14:textId="77777777" w:rsidTr="0034313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24AB5" w14:textId="1B24328F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APCA-2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06AB" w14:textId="64B742BD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B550" w14:textId="0068F546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0ACFD" w14:textId="79BE2DDA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552D" w14:textId="3ACE6B59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B4C0" w14:textId="702E8ADE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9E4B8" w14:textId="5FA940F3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Large and small glands</w:t>
            </w:r>
            <w:r w:rsidR="00932910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, some</w:t>
            </w:r>
            <w:r w:rsidR="003A223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with secretion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3A223D" w:rsidRPr="00FF6545" w14:paraId="1AA4340E" w14:textId="77777777" w:rsidTr="0034313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6E7B" w14:textId="5F061786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APCA-2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41D2" w14:textId="65882DFD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228F" w14:textId="7EAEFB52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1DC98" w14:textId="5257B21C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872A" w14:textId="2B82004E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D530" w14:textId="766CC520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6AC8" w14:textId="0ECB5DAF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Few glands present</w:t>
            </w:r>
          </w:p>
        </w:tc>
      </w:tr>
      <w:tr w:rsidR="003A223D" w:rsidRPr="00FF6545" w14:paraId="15CD9FD8" w14:textId="77777777" w:rsidTr="00343139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DB5CF" w14:textId="217293D9" w:rsidR="003A223D" w:rsidRPr="002F7463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ADCA-1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7248" w14:textId="3459413E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4816" w14:textId="200FD844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B110" w14:textId="2E013044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DEED" w14:textId="74DF8F48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D69A" w14:textId="3A3E1583" w:rsidR="003A223D" w:rsidRPr="00FF6545" w:rsidRDefault="003A223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C781" w14:textId="4E3FFAF9" w:rsidR="003A223D" w:rsidRPr="00FF6545" w:rsidRDefault="00D074DD" w:rsidP="00343139">
            <w:pPr>
              <w:spacing w:before="40" w:after="40" w:line="24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Large and small</w:t>
            </w:r>
            <w:r w:rsidR="00CF2A5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glands </w:t>
            </w:r>
            <w:r w:rsidR="003A223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without secretion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  <w:r w:rsidR="003A223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C79DE3D" w14:textId="77777777" w:rsidR="003A223D" w:rsidRDefault="003A223D" w:rsidP="003A223D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44F666C7" w14:textId="77777777" w:rsidR="00720BC8" w:rsidRDefault="00720BC8" w:rsidP="00B0341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  <w:bookmarkStart w:id="0" w:name="_GoBack"/>
      <w:bookmarkEnd w:id="0"/>
    </w:p>
    <w:p w14:paraId="3BD1AF0B" w14:textId="77777777" w:rsidR="00720BC8" w:rsidRDefault="00720BC8" w:rsidP="00B0341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</w:p>
    <w:p w14:paraId="76350F29" w14:textId="77777777" w:rsidR="00720BC8" w:rsidRDefault="00720BC8" w:rsidP="00B0341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</w:p>
    <w:p w14:paraId="380AAA3F" w14:textId="100ED73F" w:rsidR="00B0341B" w:rsidRDefault="003D5FFF" w:rsidP="00B0341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>B</w:t>
      </w:r>
      <w:r w:rsidR="00B0341B">
        <w:rPr>
          <w:rFonts w:ascii="Helvetica" w:hAnsi="Helvetica"/>
          <w:b/>
          <w:sz w:val="20"/>
          <w:szCs w:val="20"/>
        </w:rPr>
        <w:t xml:space="preserve">. </w:t>
      </w:r>
      <w:r w:rsidR="00193D6E">
        <w:rPr>
          <w:rFonts w:ascii="Helvetica" w:hAnsi="Helvetica"/>
          <w:b/>
          <w:sz w:val="20"/>
          <w:szCs w:val="20"/>
        </w:rPr>
        <w:t>Human</w:t>
      </w:r>
      <w:r w:rsidR="00B0341B" w:rsidRPr="00193D6E">
        <w:rPr>
          <w:rFonts w:ascii="Helvetica" w:hAnsi="Helvetica"/>
          <w:b/>
          <w:sz w:val="20"/>
          <w:szCs w:val="20"/>
        </w:rPr>
        <w:t xml:space="preserve"> prostate epithelial </w:t>
      </w:r>
      <w:r w:rsidR="002F1D0D">
        <w:rPr>
          <w:rFonts w:ascii="Helvetica" w:hAnsi="Helvetica"/>
          <w:b/>
          <w:sz w:val="20"/>
          <w:szCs w:val="20"/>
        </w:rPr>
        <w:t>cell</w:t>
      </w:r>
      <w:r w:rsidR="00B0341B" w:rsidRPr="00193D6E">
        <w:rPr>
          <w:rFonts w:ascii="Helvetica" w:hAnsi="Helvetica"/>
          <w:b/>
          <w:sz w:val="20"/>
          <w:szCs w:val="20"/>
        </w:rPr>
        <w:t xml:space="preserve"> lines </w:t>
      </w:r>
      <w:r w:rsidR="002F1D0D">
        <w:rPr>
          <w:rFonts w:ascii="Helvetica" w:hAnsi="Helvetica"/>
          <w:b/>
          <w:sz w:val="20"/>
          <w:szCs w:val="20"/>
        </w:rPr>
        <w:t>established as adherent cultures.</w:t>
      </w:r>
    </w:p>
    <w:p w14:paraId="0C31FA72" w14:textId="77777777" w:rsidR="00B0341B" w:rsidRDefault="00B0341B" w:rsidP="00B0341B">
      <w:pPr>
        <w:spacing w:before="20" w:after="20" w:line="200" w:lineRule="exact"/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6"/>
        <w:gridCol w:w="2878"/>
        <w:gridCol w:w="2248"/>
        <w:gridCol w:w="1163"/>
        <w:gridCol w:w="12"/>
        <w:gridCol w:w="1261"/>
        <w:gridCol w:w="12"/>
      </w:tblGrid>
      <w:tr w:rsidR="00E860F3" w:rsidRPr="00437D0D" w14:paraId="6EA8A4CB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7461ACCB" w14:textId="669948C2" w:rsidR="00B0341B" w:rsidRPr="005F1BF2" w:rsidRDefault="002F1D0D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t>Line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622EEF97" w14:textId="2189245A" w:rsidR="00B0341B" w:rsidRPr="005F1BF2" w:rsidRDefault="00B0341B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5F1BF2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Source 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3DAA59D5" w14:textId="4AC0D213" w:rsidR="00B0341B" w:rsidRPr="005F1BF2" w:rsidRDefault="002F1D0D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Sorting strategy</w:t>
            </w:r>
            <w:r w:rsidR="00B0341B" w:rsidRPr="005F1BF2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4B452262" w14:textId="6247F493" w:rsidR="00B0341B" w:rsidRPr="005F1BF2" w:rsidRDefault="00B0341B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5F1BF2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DHT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0F3490EE" w14:textId="52AA635B" w:rsidR="00B0341B" w:rsidRPr="005F1BF2" w:rsidRDefault="002F1D0D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5F1BF2"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t>Passage</w:t>
            </w:r>
          </w:p>
        </w:tc>
      </w:tr>
      <w:tr w:rsidR="00A41277" w:rsidRPr="002573FE" w14:paraId="7D6B71D6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3DD1A4FA" w14:textId="5C7F9B4B" w:rsidR="00E860F3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HPE-1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390AE441" w14:textId="71E37378" w:rsidR="00E860F3" w:rsidRPr="0095776E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Radical prostatectomy 23 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51CDE88D" w14:textId="6E2E11AA" w:rsidR="00E860F3" w:rsidRP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64" w:type="dxa"/>
            <w:shd w:val="clear" w:color="000000" w:fill="auto"/>
            <w:vAlign w:val="center"/>
          </w:tcPr>
          <w:p w14:paraId="635F3C9E" w14:textId="77777777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274" w:type="dxa"/>
            <w:gridSpan w:val="2"/>
            <w:shd w:val="clear" w:color="000000" w:fill="auto"/>
            <w:vAlign w:val="center"/>
          </w:tcPr>
          <w:p w14:paraId="57A5599B" w14:textId="01F804E7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P6</w:t>
            </w:r>
          </w:p>
        </w:tc>
      </w:tr>
      <w:tr w:rsidR="00A41277" w:rsidRPr="002573FE" w14:paraId="6C25ED9C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546ECE9F" w14:textId="26757B97" w:rsidR="00E860F3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HPE-2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39F97FDB" w14:textId="573B22C6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23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2458109B" w14:textId="5B72F062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64" w:type="dxa"/>
            <w:shd w:val="clear" w:color="000000" w:fill="auto"/>
            <w:vAlign w:val="center"/>
          </w:tcPr>
          <w:p w14:paraId="6181DB4E" w14:textId="77777777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4" w:type="dxa"/>
            <w:gridSpan w:val="2"/>
            <w:shd w:val="clear" w:color="000000" w:fill="auto"/>
            <w:vAlign w:val="center"/>
          </w:tcPr>
          <w:p w14:paraId="4DC726BD" w14:textId="02BB578C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P6</w:t>
            </w:r>
          </w:p>
        </w:tc>
      </w:tr>
      <w:tr w:rsidR="00E860F3" w14:paraId="539F90F2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0619686B" w14:textId="0413268D" w:rsidR="00B0341B" w:rsidRPr="00246716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HPE-3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17C79655" w14:textId="0BFA3BD1" w:rsidR="00B0341B" w:rsidRDefault="00B0341B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</w:t>
            </w:r>
            <w:r w:rsidR="00E860F3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 24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2B9B7183" w14:textId="466C6CFC" w:rsidR="00B0341B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055E8A02" w14:textId="77777777" w:rsidR="00B0341B" w:rsidRPr="0090515F" w:rsidRDefault="00B0341B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16E112EB" w14:textId="20F73C93" w:rsidR="00B0341B" w:rsidRDefault="00B0341B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P8</w:t>
            </w:r>
          </w:p>
        </w:tc>
      </w:tr>
      <w:tr w:rsidR="00E860F3" w14:paraId="0C8A0860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422D8BD5" w14:textId="6DBAA8C4" w:rsidR="00E860F3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HPE-4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52262B33" w14:textId="0BEDD28D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25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1D7509EA" w14:textId="4A78840D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No sort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74147FD0" w14:textId="5A8AE4B6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51783B5C" w14:textId="2CE9543A" w:rsidR="00E860F3" w:rsidRPr="0049735C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P7</w:t>
            </w:r>
          </w:p>
        </w:tc>
      </w:tr>
      <w:tr w:rsidR="00E860F3" w14:paraId="7E440C44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5101A4CE" w14:textId="0E50F3A4" w:rsidR="00E860F3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HPE-5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471C5B10" w14:textId="3DB311F6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25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25DE41B1" w14:textId="6B86D2AD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31571FB1" w14:textId="4CFEFE1B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76679174" w14:textId="529F8164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P5</w:t>
            </w:r>
          </w:p>
        </w:tc>
      </w:tr>
      <w:tr w:rsidR="00E860F3" w14:paraId="46C29EB0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0FFBF774" w14:textId="4C33B69D" w:rsidR="00E860F3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HPE-6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5050DEB4" w14:textId="19C4E0B0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25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497C76C2" w14:textId="61A4F24B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Ngfr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542DC9B5" w14:textId="6D672979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7BA0113F" w14:textId="76F18457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P7</w:t>
            </w:r>
          </w:p>
        </w:tc>
      </w:tr>
      <w:tr w:rsidR="00E860F3" w14:paraId="3A8CD686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3CF8F766" w14:textId="2A6EFF9C" w:rsidR="00E860F3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HPE-7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3637DD4C" w14:textId="30EC7D01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25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18316CE7" w14:textId="0ABBDD3D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/Cd24</w:t>
            </w:r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6185ABB4" w14:textId="29AEF4BB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601902CA" w14:textId="7F50BCD7" w:rsidR="00E860F3" w:rsidRDefault="00E860F3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P6</w:t>
            </w:r>
          </w:p>
        </w:tc>
      </w:tr>
      <w:tr w:rsidR="00A41277" w14:paraId="4DD244ED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35D70DDD" w14:textId="576974A6" w:rsidR="007918F5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HPE-8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0CD88BA6" w14:textId="6A721686" w:rsidR="007918F5" w:rsidRDefault="007918F5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Radical prostatectomy 26 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3A7B4ECB" w14:textId="01D2E4E0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No sort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70A38224" w14:textId="4AA5174A" w:rsidR="007918F5" w:rsidRDefault="007918F5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4BC48940" w14:textId="03ACD78E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P5</w:t>
            </w:r>
          </w:p>
        </w:tc>
      </w:tr>
      <w:tr w:rsidR="00A41277" w14:paraId="314C9F13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7A53980F" w14:textId="18D60E7F" w:rsidR="007918F5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HPE-9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73FD81B0" w14:textId="7B70AA09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26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5F654215" w14:textId="47565C83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537C4B89" w14:textId="21F07581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626AABC5" w14:textId="741D0D45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P5</w:t>
            </w:r>
          </w:p>
        </w:tc>
      </w:tr>
      <w:tr w:rsidR="00A41277" w14:paraId="4E5F23BF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62B00A0B" w14:textId="66F6E28B" w:rsidR="007918F5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HPE-10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167E2EE0" w14:textId="2C38207E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26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01D909EA" w14:textId="26729FC7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/Cd24</w:t>
            </w:r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3192267D" w14:textId="20D8A49D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4EDB4E7E" w14:textId="365A817A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P7</w:t>
            </w:r>
          </w:p>
        </w:tc>
      </w:tr>
      <w:tr w:rsidR="00A41277" w14:paraId="310C6E41" w14:textId="77777777" w:rsidTr="003D5FFF">
        <w:trPr>
          <w:gridAfter w:val="1"/>
          <w:wAfter w:w="12" w:type="dxa"/>
        </w:trPr>
        <w:tc>
          <w:tcPr>
            <w:tcW w:w="1904" w:type="dxa"/>
            <w:shd w:val="clear" w:color="000000" w:fill="auto"/>
            <w:noWrap/>
            <w:vAlign w:val="center"/>
          </w:tcPr>
          <w:p w14:paraId="3B4C6C59" w14:textId="285DE87B" w:rsidR="007918F5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HPE-11</w:t>
            </w:r>
          </w:p>
        </w:tc>
        <w:tc>
          <w:tcPr>
            <w:tcW w:w="2881" w:type="dxa"/>
            <w:shd w:val="clear" w:color="000000" w:fill="auto"/>
            <w:vAlign w:val="center"/>
          </w:tcPr>
          <w:p w14:paraId="7DE572C3" w14:textId="00435A1E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26</w:t>
            </w:r>
          </w:p>
        </w:tc>
        <w:tc>
          <w:tcPr>
            <w:tcW w:w="2245" w:type="dxa"/>
            <w:shd w:val="clear" w:color="000000" w:fill="auto"/>
            <w:vAlign w:val="center"/>
          </w:tcPr>
          <w:p w14:paraId="66709A46" w14:textId="129C1CAB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/Agr2</w:t>
            </w:r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6" w:type="dxa"/>
            <w:gridSpan w:val="2"/>
            <w:shd w:val="clear" w:color="000000" w:fill="auto"/>
            <w:vAlign w:val="center"/>
          </w:tcPr>
          <w:p w14:paraId="5A33722C" w14:textId="322FF134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62" w:type="dxa"/>
            <w:shd w:val="clear" w:color="000000" w:fill="auto"/>
            <w:vAlign w:val="center"/>
          </w:tcPr>
          <w:p w14:paraId="02AFE5B8" w14:textId="50BAC513" w:rsidR="007918F5" w:rsidRDefault="00A41277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P7</w:t>
            </w:r>
          </w:p>
        </w:tc>
      </w:tr>
      <w:tr w:rsidR="00E9423C" w14:paraId="5C01C5B6" w14:textId="77777777" w:rsidTr="003D5FFF">
        <w:tc>
          <w:tcPr>
            <w:tcW w:w="1908" w:type="dxa"/>
            <w:shd w:val="clear" w:color="000000" w:fill="auto"/>
            <w:noWrap/>
            <w:vAlign w:val="center"/>
          </w:tcPr>
          <w:p w14:paraId="7239D197" w14:textId="35AC856F" w:rsidR="00E9423C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HPE-12</w:t>
            </w:r>
          </w:p>
        </w:tc>
        <w:tc>
          <w:tcPr>
            <w:tcW w:w="2877" w:type="dxa"/>
            <w:shd w:val="clear" w:color="000000" w:fill="auto"/>
            <w:vAlign w:val="center"/>
          </w:tcPr>
          <w:p w14:paraId="312E581C" w14:textId="59F6F5A0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27</w:t>
            </w:r>
          </w:p>
        </w:tc>
        <w:tc>
          <w:tcPr>
            <w:tcW w:w="2250" w:type="dxa"/>
            <w:shd w:val="clear" w:color="000000" w:fill="auto"/>
            <w:vAlign w:val="center"/>
          </w:tcPr>
          <w:p w14:paraId="3680ED45" w14:textId="0F05012C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No sort</w:t>
            </w:r>
          </w:p>
        </w:tc>
        <w:tc>
          <w:tcPr>
            <w:tcW w:w="1171" w:type="dxa"/>
            <w:gridSpan w:val="2"/>
            <w:shd w:val="clear" w:color="000000" w:fill="auto"/>
            <w:vAlign w:val="center"/>
          </w:tcPr>
          <w:p w14:paraId="1571327E" w14:textId="3700D890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4" w:type="dxa"/>
            <w:gridSpan w:val="2"/>
            <w:shd w:val="clear" w:color="000000" w:fill="auto"/>
            <w:vAlign w:val="center"/>
          </w:tcPr>
          <w:p w14:paraId="32AAC2D9" w14:textId="3687C97E" w:rsidR="00E9423C" w:rsidRPr="0090515F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P4</w:t>
            </w:r>
          </w:p>
        </w:tc>
      </w:tr>
      <w:tr w:rsidR="00E9423C" w14:paraId="143053CE" w14:textId="77777777" w:rsidTr="003D5FFF">
        <w:tc>
          <w:tcPr>
            <w:tcW w:w="1908" w:type="dxa"/>
            <w:shd w:val="clear" w:color="000000" w:fill="auto"/>
            <w:noWrap/>
            <w:vAlign w:val="center"/>
          </w:tcPr>
          <w:p w14:paraId="06556346" w14:textId="1249BC45" w:rsidR="00E9423C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HPE-13</w:t>
            </w:r>
          </w:p>
        </w:tc>
        <w:tc>
          <w:tcPr>
            <w:tcW w:w="2877" w:type="dxa"/>
            <w:shd w:val="clear" w:color="000000" w:fill="auto"/>
            <w:vAlign w:val="center"/>
          </w:tcPr>
          <w:p w14:paraId="14CE2BA8" w14:textId="46DD232C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27</w:t>
            </w:r>
          </w:p>
        </w:tc>
        <w:tc>
          <w:tcPr>
            <w:tcW w:w="2250" w:type="dxa"/>
            <w:shd w:val="clear" w:color="000000" w:fill="auto"/>
            <w:vAlign w:val="center"/>
          </w:tcPr>
          <w:p w14:paraId="446D7A7D" w14:textId="7A44995E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1" w:type="dxa"/>
            <w:gridSpan w:val="2"/>
            <w:shd w:val="clear" w:color="000000" w:fill="auto"/>
            <w:vAlign w:val="center"/>
          </w:tcPr>
          <w:p w14:paraId="7A8E8ED6" w14:textId="2717B4D0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4" w:type="dxa"/>
            <w:gridSpan w:val="2"/>
            <w:shd w:val="clear" w:color="000000" w:fill="auto"/>
            <w:vAlign w:val="center"/>
          </w:tcPr>
          <w:p w14:paraId="4A0A9CDB" w14:textId="3E6F9C90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P4</w:t>
            </w:r>
          </w:p>
        </w:tc>
      </w:tr>
      <w:tr w:rsidR="00E9423C" w14:paraId="07A869CC" w14:textId="77777777" w:rsidTr="003D5FFF">
        <w:tc>
          <w:tcPr>
            <w:tcW w:w="1908" w:type="dxa"/>
            <w:shd w:val="clear" w:color="000000" w:fill="auto"/>
            <w:noWrap/>
            <w:vAlign w:val="center"/>
          </w:tcPr>
          <w:p w14:paraId="476427B6" w14:textId="31C86036" w:rsidR="00E9423C" w:rsidRDefault="005B6D9F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HPE-14</w:t>
            </w:r>
          </w:p>
        </w:tc>
        <w:tc>
          <w:tcPr>
            <w:tcW w:w="2877" w:type="dxa"/>
            <w:shd w:val="clear" w:color="000000" w:fill="auto"/>
            <w:vAlign w:val="center"/>
          </w:tcPr>
          <w:p w14:paraId="6854426A" w14:textId="2C9B1BA3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Radical prostatectomy 27</w:t>
            </w:r>
          </w:p>
        </w:tc>
        <w:tc>
          <w:tcPr>
            <w:tcW w:w="2250" w:type="dxa"/>
            <w:shd w:val="clear" w:color="000000" w:fill="auto"/>
            <w:vAlign w:val="center"/>
          </w:tcPr>
          <w:p w14:paraId="0384B96C" w14:textId="5979B475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EpCAM</w:t>
            </w:r>
            <w:proofErr w:type="spellEnd"/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Ecad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/Cd24</w:t>
            </w:r>
            <w:r w:rsidRPr="0090515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1" w:type="dxa"/>
            <w:gridSpan w:val="2"/>
            <w:shd w:val="clear" w:color="000000" w:fill="auto"/>
            <w:vAlign w:val="center"/>
          </w:tcPr>
          <w:p w14:paraId="008D5143" w14:textId="538059AA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274" w:type="dxa"/>
            <w:gridSpan w:val="2"/>
            <w:shd w:val="clear" w:color="000000" w:fill="auto"/>
            <w:vAlign w:val="center"/>
          </w:tcPr>
          <w:p w14:paraId="48733AED" w14:textId="64066CB5" w:rsidR="00E9423C" w:rsidRDefault="00E9423C" w:rsidP="00720BC8">
            <w:pPr>
              <w:spacing w:before="40" w:after="40" w:line="28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P4</w:t>
            </w:r>
          </w:p>
        </w:tc>
      </w:tr>
    </w:tbl>
    <w:p w14:paraId="62EF71ED" w14:textId="77777777" w:rsidR="00B0341B" w:rsidRDefault="00B0341B" w:rsidP="00B0341B">
      <w:pPr>
        <w:spacing w:before="20" w:after="20" w:line="200" w:lineRule="exact"/>
      </w:pPr>
    </w:p>
    <w:p w14:paraId="36CF4E50" w14:textId="38B46529" w:rsidR="00C31A93" w:rsidRDefault="00932910" w:rsidP="003D5FFF">
      <w:pPr>
        <w:spacing w:line="240" w:lineRule="exact"/>
        <w:jc w:val="both"/>
      </w:pPr>
      <w:r>
        <w:rPr>
          <w:rFonts w:ascii="Helvetica" w:hAnsi="Helvetica"/>
          <w:sz w:val="20"/>
          <w:szCs w:val="20"/>
        </w:rPr>
        <w:t xml:space="preserve">Lines were established using benign human prostate epithelial cells </w:t>
      </w:r>
      <w:r w:rsidR="00830660">
        <w:rPr>
          <w:rFonts w:ascii="Helvetica" w:hAnsi="Helvetica"/>
          <w:sz w:val="20"/>
          <w:szCs w:val="20"/>
        </w:rPr>
        <w:t xml:space="preserve">that were unsorted or were </w:t>
      </w:r>
      <w:r>
        <w:rPr>
          <w:rFonts w:ascii="Helvetica" w:hAnsi="Helvetica"/>
          <w:sz w:val="20"/>
          <w:szCs w:val="20"/>
        </w:rPr>
        <w:t xml:space="preserve">sorted </w:t>
      </w:r>
      <w:r w:rsidR="00830660">
        <w:rPr>
          <w:rFonts w:ascii="Helvetica" w:hAnsi="Helvetica"/>
          <w:sz w:val="20"/>
          <w:szCs w:val="20"/>
        </w:rPr>
        <w:t>by</w:t>
      </w:r>
      <w:r>
        <w:rPr>
          <w:rFonts w:ascii="Helvetica" w:hAnsi="Helvetica"/>
          <w:sz w:val="20"/>
          <w:szCs w:val="20"/>
        </w:rPr>
        <w:t xml:space="preserve"> </w:t>
      </w:r>
      <w:r w:rsidR="00830660">
        <w:rPr>
          <w:rFonts w:ascii="Helvetica" w:hAnsi="Helvetica"/>
          <w:sz w:val="20"/>
          <w:szCs w:val="20"/>
        </w:rPr>
        <w:t>selection for</w:t>
      </w:r>
      <w:r>
        <w:rPr>
          <w:rFonts w:ascii="Helvetica" w:hAnsi="Helvetica"/>
          <w:sz w:val="20"/>
          <w:szCs w:val="20"/>
        </w:rPr>
        <w:t xml:space="preserve"> </w:t>
      </w:r>
      <w:proofErr w:type="spellStart"/>
      <w:r>
        <w:rPr>
          <w:rFonts w:ascii="Helvetica" w:hAnsi="Helvetica"/>
          <w:sz w:val="20"/>
          <w:szCs w:val="20"/>
        </w:rPr>
        <w:t>EpCAM</w:t>
      </w:r>
      <w:proofErr w:type="spellEnd"/>
      <w:r w:rsidR="00830660" w:rsidRPr="00830660">
        <w:rPr>
          <w:rFonts w:ascii="Helvetica" w:hAnsi="Helvetica"/>
          <w:sz w:val="20"/>
          <w:szCs w:val="20"/>
          <w:vertAlign w:val="superscript"/>
        </w:rPr>
        <w:t>+</w:t>
      </w:r>
      <w:r>
        <w:rPr>
          <w:rFonts w:ascii="Helvetica" w:hAnsi="Helvetica"/>
          <w:sz w:val="20"/>
          <w:szCs w:val="20"/>
        </w:rPr>
        <w:t xml:space="preserve"> and/or E-cadherin</w:t>
      </w:r>
      <w:r w:rsidR="00830660" w:rsidRPr="00830660">
        <w:rPr>
          <w:rFonts w:ascii="Helvetica" w:hAnsi="Helvetica"/>
          <w:sz w:val="20"/>
          <w:szCs w:val="20"/>
          <w:vertAlign w:val="superscript"/>
        </w:rPr>
        <w:t>+</w:t>
      </w:r>
      <w:r>
        <w:rPr>
          <w:rFonts w:ascii="Helvetica" w:hAnsi="Helvetica"/>
          <w:sz w:val="20"/>
          <w:szCs w:val="20"/>
        </w:rPr>
        <w:t xml:space="preserve"> (</w:t>
      </w:r>
      <w:proofErr w:type="spellStart"/>
      <w:r>
        <w:rPr>
          <w:rFonts w:ascii="Helvetica" w:hAnsi="Helvetica"/>
          <w:sz w:val="20"/>
          <w:szCs w:val="20"/>
        </w:rPr>
        <w:t>Ecad</w:t>
      </w:r>
      <w:proofErr w:type="spellEnd"/>
      <w:r w:rsidR="00830660" w:rsidRPr="00830660">
        <w:rPr>
          <w:rFonts w:ascii="Helvetica" w:hAnsi="Helvetica"/>
          <w:sz w:val="20"/>
          <w:szCs w:val="20"/>
          <w:vertAlign w:val="superscript"/>
        </w:rPr>
        <w:t>+</w:t>
      </w:r>
      <w:r>
        <w:rPr>
          <w:rFonts w:ascii="Helvetica" w:hAnsi="Helvetica"/>
          <w:sz w:val="20"/>
          <w:szCs w:val="20"/>
        </w:rPr>
        <w:t xml:space="preserve">) </w:t>
      </w:r>
      <w:r w:rsidR="00830660">
        <w:rPr>
          <w:rFonts w:ascii="Helvetica" w:hAnsi="Helvetica"/>
          <w:sz w:val="20"/>
          <w:szCs w:val="20"/>
        </w:rPr>
        <w:t>positive cells. Where noted</w:t>
      </w:r>
      <w:r>
        <w:rPr>
          <w:rFonts w:ascii="Helvetica" w:hAnsi="Helvetica"/>
          <w:sz w:val="20"/>
          <w:szCs w:val="20"/>
        </w:rPr>
        <w:t xml:space="preserve">, </w:t>
      </w:r>
      <w:r w:rsidR="00830660">
        <w:rPr>
          <w:rFonts w:ascii="Helvetica" w:hAnsi="Helvetica"/>
          <w:sz w:val="20"/>
          <w:szCs w:val="20"/>
        </w:rPr>
        <w:t xml:space="preserve">cells were further sorted for expression of </w:t>
      </w:r>
      <w:r>
        <w:rPr>
          <w:rFonts w:ascii="Helvetica" w:hAnsi="Helvetica"/>
          <w:sz w:val="20"/>
          <w:szCs w:val="20"/>
        </w:rPr>
        <w:t>Nerve growth factor receptor (</w:t>
      </w:r>
      <w:proofErr w:type="spellStart"/>
      <w:r>
        <w:rPr>
          <w:rFonts w:ascii="Helvetica" w:hAnsi="Helvetica"/>
          <w:sz w:val="20"/>
          <w:szCs w:val="20"/>
        </w:rPr>
        <w:t>Ngfr</w:t>
      </w:r>
      <w:proofErr w:type="spellEnd"/>
      <w:r>
        <w:rPr>
          <w:rFonts w:ascii="Helvetica" w:hAnsi="Helvetica"/>
          <w:sz w:val="20"/>
          <w:szCs w:val="20"/>
        </w:rPr>
        <w:t>), Cd24</w:t>
      </w:r>
      <w:r w:rsidR="00830660">
        <w:rPr>
          <w:rFonts w:ascii="Helvetica" w:hAnsi="Helvetica"/>
          <w:sz w:val="20"/>
          <w:szCs w:val="20"/>
        </w:rPr>
        <w:t>,</w:t>
      </w:r>
      <w:r>
        <w:rPr>
          <w:rFonts w:ascii="Helvetica" w:hAnsi="Helvetica"/>
          <w:sz w:val="20"/>
          <w:szCs w:val="20"/>
        </w:rPr>
        <w:t xml:space="preserve"> or Anterior gradient 2 (Agr2).    </w:t>
      </w:r>
      <w:r w:rsidRPr="002B7D81">
        <w:rPr>
          <w:rFonts w:ascii="Helvetica" w:hAnsi="Helvetica"/>
          <w:sz w:val="20"/>
          <w:szCs w:val="20"/>
        </w:rPr>
        <w:t xml:space="preserve"> </w:t>
      </w:r>
      <w:r w:rsidR="003D5FFF">
        <w:t xml:space="preserve"> </w:t>
      </w:r>
    </w:p>
    <w:p w14:paraId="49FC2E66" w14:textId="77777777" w:rsidR="00C31A93" w:rsidRDefault="00C31A93" w:rsidP="0083012B">
      <w:pPr>
        <w:spacing w:before="20" w:after="20" w:line="200" w:lineRule="exact"/>
      </w:pPr>
    </w:p>
    <w:sectPr w:rsidR="00C31A93" w:rsidSect="00823E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4B5CA2" w14:textId="77777777" w:rsidR="00AA4498" w:rsidRDefault="00AA4498" w:rsidP="00823E6C">
      <w:r>
        <w:separator/>
      </w:r>
    </w:p>
  </w:endnote>
  <w:endnote w:type="continuationSeparator" w:id="0">
    <w:p w14:paraId="5E95C0D9" w14:textId="77777777" w:rsidR="00AA4498" w:rsidRDefault="00AA4498" w:rsidP="0082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MT Std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D3D0E" w14:textId="77777777" w:rsidR="00AA4498" w:rsidRDefault="00AA4498" w:rsidP="00823E6C">
      <w:r>
        <w:separator/>
      </w:r>
    </w:p>
  </w:footnote>
  <w:footnote w:type="continuationSeparator" w:id="0">
    <w:p w14:paraId="3CB8F205" w14:textId="77777777" w:rsidR="00AA4498" w:rsidRDefault="00AA4498" w:rsidP="00823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CAB5" w14:textId="71817E9C" w:rsidR="005632FA" w:rsidRPr="004A4854" w:rsidRDefault="005632FA">
    <w:pPr>
      <w:pStyle w:val="Header"/>
      <w:rPr>
        <w:rFonts w:ascii="Times New Roman MT Std" w:hAnsi="Times New Roman MT Std"/>
        <w:sz w:val="20"/>
        <w:szCs w:val="20"/>
      </w:rPr>
    </w:pPr>
    <w:r>
      <w:tab/>
    </w:r>
    <w:r>
      <w:tab/>
    </w:r>
    <w:r w:rsidRPr="0032532E">
      <w:rPr>
        <w:rFonts w:ascii="Times New Roman MT Std" w:hAnsi="Times New Roman MT Std"/>
        <w:sz w:val="22"/>
        <w:szCs w:val="22"/>
      </w:rPr>
      <w:t xml:space="preserve">Chua </w:t>
    </w:r>
    <w:r w:rsidRPr="0032532E">
      <w:rPr>
        <w:rFonts w:ascii="Times New Roman MT Std" w:hAnsi="Times New Roman MT Std"/>
        <w:i/>
        <w:sz w:val="22"/>
        <w:szCs w:val="22"/>
      </w:rPr>
      <w:t>et al</w:t>
    </w:r>
    <w:r w:rsidRPr="004A4854">
      <w:rPr>
        <w:rFonts w:ascii="Times New Roman MT Std" w:hAnsi="Times New Roman MT Std"/>
        <w:i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E"/>
    <w:rsid w:val="00010004"/>
    <w:rsid w:val="00010D97"/>
    <w:rsid w:val="00011F6D"/>
    <w:rsid w:val="0002773E"/>
    <w:rsid w:val="000338FB"/>
    <w:rsid w:val="0003512F"/>
    <w:rsid w:val="00035136"/>
    <w:rsid w:val="0004157F"/>
    <w:rsid w:val="00057C1D"/>
    <w:rsid w:val="00066A59"/>
    <w:rsid w:val="00070375"/>
    <w:rsid w:val="0007775F"/>
    <w:rsid w:val="00080972"/>
    <w:rsid w:val="00083F1E"/>
    <w:rsid w:val="000857A1"/>
    <w:rsid w:val="000877B8"/>
    <w:rsid w:val="00092D88"/>
    <w:rsid w:val="000B7967"/>
    <w:rsid w:val="000C65AB"/>
    <w:rsid w:val="000D15FE"/>
    <w:rsid w:val="0010367D"/>
    <w:rsid w:val="00122189"/>
    <w:rsid w:val="00127752"/>
    <w:rsid w:val="00131714"/>
    <w:rsid w:val="0014174F"/>
    <w:rsid w:val="00144819"/>
    <w:rsid w:val="00150F91"/>
    <w:rsid w:val="00156CB0"/>
    <w:rsid w:val="00170C7A"/>
    <w:rsid w:val="00172486"/>
    <w:rsid w:val="0018535F"/>
    <w:rsid w:val="00191EA6"/>
    <w:rsid w:val="00192145"/>
    <w:rsid w:val="00193D6E"/>
    <w:rsid w:val="001944AF"/>
    <w:rsid w:val="001A2DAF"/>
    <w:rsid w:val="001A5584"/>
    <w:rsid w:val="001B0667"/>
    <w:rsid w:val="001C4A30"/>
    <w:rsid w:val="001D2C53"/>
    <w:rsid w:val="001E2BBF"/>
    <w:rsid w:val="001E2E35"/>
    <w:rsid w:val="0020181A"/>
    <w:rsid w:val="002176D2"/>
    <w:rsid w:val="00221054"/>
    <w:rsid w:val="00224B65"/>
    <w:rsid w:val="00226D91"/>
    <w:rsid w:val="002274E5"/>
    <w:rsid w:val="00237F3D"/>
    <w:rsid w:val="00246716"/>
    <w:rsid w:val="00256E21"/>
    <w:rsid w:val="002573FE"/>
    <w:rsid w:val="00263A12"/>
    <w:rsid w:val="002651BE"/>
    <w:rsid w:val="00265642"/>
    <w:rsid w:val="00267702"/>
    <w:rsid w:val="002728B5"/>
    <w:rsid w:val="00275062"/>
    <w:rsid w:val="002A53C6"/>
    <w:rsid w:val="002B7FAD"/>
    <w:rsid w:val="002F1D0D"/>
    <w:rsid w:val="00322D79"/>
    <w:rsid w:val="0032532E"/>
    <w:rsid w:val="00335663"/>
    <w:rsid w:val="0034251B"/>
    <w:rsid w:val="00343139"/>
    <w:rsid w:val="0036110D"/>
    <w:rsid w:val="00392CE3"/>
    <w:rsid w:val="00396C01"/>
    <w:rsid w:val="003A223D"/>
    <w:rsid w:val="003A7528"/>
    <w:rsid w:val="003B718B"/>
    <w:rsid w:val="003C15EB"/>
    <w:rsid w:val="003D58EB"/>
    <w:rsid w:val="003D5FFF"/>
    <w:rsid w:val="003E7B7A"/>
    <w:rsid w:val="003F3C93"/>
    <w:rsid w:val="004024FE"/>
    <w:rsid w:val="00424281"/>
    <w:rsid w:val="004317C9"/>
    <w:rsid w:val="00437D0D"/>
    <w:rsid w:val="004829D0"/>
    <w:rsid w:val="004971B3"/>
    <w:rsid w:val="0049735C"/>
    <w:rsid w:val="004A4854"/>
    <w:rsid w:val="004B44A2"/>
    <w:rsid w:val="004C01BA"/>
    <w:rsid w:val="004D13A4"/>
    <w:rsid w:val="004D324F"/>
    <w:rsid w:val="004D4C91"/>
    <w:rsid w:val="00511266"/>
    <w:rsid w:val="0051335A"/>
    <w:rsid w:val="0051355B"/>
    <w:rsid w:val="00525F07"/>
    <w:rsid w:val="00530143"/>
    <w:rsid w:val="00530F36"/>
    <w:rsid w:val="00532A7B"/>
    <w:rsid w:val="00534466"/>
    <w:rsid w:val="005542EB"/>
    <w:rsid w:val="0055491B"/>
    <w:rsid w:val="0056171A"/>
    <w:rsid w:val="005632FA"/>
    <w:rsid w:val="0056531A"/>
    <w:rsid w:val="00567A40"/>
    <w:rsid w:val="005754CF"/>
    <w:rsid w:val="0058030A"/>
    <w:rsid w:val="00580467"/>
    <w:rsid w:val="005A096D"/>
    <w:rsid w:val="005A1FEC"/>
    <w:rsid w:val="005B1F8B"/>
    <w:rsid w:val="005B6B90"/>
    <w:rsid w:val="005B6D9F"/>
    <w:rsid w:val="005E11BD"/>
    <w:rsid w:val="005E364C"/>
    <w:rsid w:val="005F1BF2"/>
    <w:rsid w:val="00600AC8"/>
    <w:rsid w:val="00602C8E"/>
    <w:rsid w:val="00604BD8"/>
    <w:rsid w:val="006122BD"/>
    <w:rsid w:val="00615B44"/>
    <w:rsid w:val="0062740C"/>
    <w:rsid w:val="006326D5"/>
    <w:rsid w:val="00632E46"/>
    <w:rsid w:val="00633949"/>
    <w:rsid w:val="00640C1C"/>
    <w:rsid w:val="0065084F"/>
    <w:rsid w:val="0068399E"/>
    <w:rsid w:val="006846FA"/>
    <w:rsid w:val="006A4294"/>
    <w:rsid w:val="006C6937"/>
    <w:rsid w:val="006D13F1"/>
    <w:rsid w:val="006D5EF1"/>
    <w:rsid w:val="006E3F6B"/>
    <w:rsid w:val="006F68F0"/>
    <w:rsid w:val="00704015"/>
    <w:rsid w:val="00705CF4"/>
    <w:rsid w:val="00720BC8"/>
    <w:rsid w:val="007240E8"/>
    <w:rsid w:val="00736DBE"/>
    <w:rsid w:val="00737B56"/>
    <w:rsid w:val="00751F60"/>
    <w:rsid w:val="00752991"/>
    <w:rsid w:val="00782A56"/>
    <w:rsid w:val="007918F5"/>
    <w:rsid w:val="007A103D"/>
    <w:rsid w:val="007A53CB"/>
    <w:rsid w:val="007A72A7"/>
    <w:rsid w:val="007D6B56"/>
    <w:rsid w:val="007D6F06"/>
    <w:rsid w:val="007E190F"/>
    <w:rsid w:val="007E323F"/>
    <w:rsid w:val="007E44E5"/>
    <w:rsid w:val="007F10B7"/>
    <w:rsid w:val="00820534"/>
    <w:rsid w:val="00823E6C"/>
    <w:rsid w:val="0083012B"/>
    <w:rsid w:val="00830660"/>
    <w:rsid w:val="008318F0"/>
    <w:rsid w:val="0085481C"/>
    <w:rsid w:val="0086050C"/>
    <w:rsid w:val="00860B4E"/>
    <w:rsid w:val="00863A90"/>
    <w:rsid w:val="00867DE6"/>
    <w:rsid w:val="008823E1"/>
    <w:rsid w:val="0088692F"/>
    <w:rsid w:val="00886F9D"/>
    <w:rsid w:val="00895481"/>
    <w:rsid w:val="008C78F5"/>
    <w:rsid w:val="008D2886"/>
    <w:rsid w:val="008E79B0"/>
    <w:rsid w:val="008F3FBD"/>
    <w:rsid w:val="0090515F"/>
    <w:rsid w:val="00921A9D"/>
    <w:rsid w:val="009236FA"/>
    <w:rsid w:val="00924EF3"/>
    <w:rsid w:val="00932910"/>
    <w:rsid w:val="0095081B"/>
    <w:rsid w:val="0095776E"/>
    <w:rsid w:val="00980011"/>
    <w:rsid w:val="00981CAB"/>
    <w:rsid w:val="0099142D"/>
    <w:rsid w:val="00995F3A"/>
    <w:rsid w:val="009A3244"/>
    <w:rsid w:val="009A70EB"/>
    <w:rsid w:val="009B0B63"/>
    <w:rsid w:val="009D1A51"/>
    <w:rsid w:val="00A03800"/>
    <w:rsid w:val="00A075DC"/>
    <w:rsid w:val="00A14C14"/>
    <w:rsid w:val="00A3170A"/>
    <w:rsid w:val="00A329CB"/>
    <w:rsid w:val="00A41277"/>
    <w:rsid w:val="00A66036"/>
    <w:rsid w:val="00A71E89"/>
    <w:rsid w:val="00A72025"/>
    <w:rsid w:val="00A7279A"/>
    <w:rsid w:val="00A74640"/>
    <w:rsid w:val="00A762A2"/>
    <w:rsid w:val="00AA348A"/>
    <w:rsid w:val="00AA4498"/>
    <w:rsid w:val="00AB1604"/>
    <w:rsid w:val="00AB2887"/>
    <w:rsid w:val="00AC17D8"/>
    <w:rsid w:val="00AC5D60"/>
    <w:rsid w:val="00AC6A2B"/>
    <w:rsid w:val="00AD6ECB"/>
    <w:rsid w:val="00AD6FBF"/>
    <w:rsid w:val="00AE692E"/>
    <w:rsid w:val="00AF3AD9"/>
    <w:rsid w:val="00AF401E"/>
    <w:rsid w:val="00AF6097"/>
    <w:rsid w:val="00B02CB8"/>
    <w:rsid w:val="00B0341B"/>
    <w:rsid w:val="00B121C0"/>
    <w:rsid w:val="00B155E8"/>
    <w:rsid w:val="00B21A1F"/>
    <w:rsid w:val="00B2571A"/>
    <w:rsid w:val="00B31C8F"/>
    <w:rsid w:val="00B33E5A"/>
    <w:rsid w:val="00B34C0A"/>
    <w:rsid w:val="00B61682"/>
    <w:rsid w:val="00B72EDA"/>
    <w:rsid w:val="00B754E1"/>
    <w:rsid w:val="00B84DAA"/>
    <w:rsid w:val="00B930FD"/>
    <w:rsid w:val="00BA51B0"/>
    <w:rsid w:val="00BB08FD"/>
    <w:rsid w:val="00BB1E1F"/>
    <w:rsid w:val="00BC0203"/>
    <w:rsid w:val="00BE01CB"/>
    <w:rsid w:val="00BF09EE"/>
    <w:rsid w:val="00BF1C4D"/>
    <w:rsid w:val="00C31A93"/>
    <w:rsid w:val="00C37C41"/>
    <w:rsid w:val="00C419EA"/>
    <w:rsid w:val="00C438A7"/>
    <w:rsid w:val="00C5089A"/>
    <w:rsid w:val="00C57675"/>
    <w:rsid w:val="00C61618"/>
    <w:rsid w:val="00C77012"/>
    <w:rsid w:val="00C94C5B"/>
    <w:rsid w:val="00CA4F06"/>
    <w:rsid w:val="00CA4F88"/>
    <w:rsid w:val="00CD2D4E"/>
    <w:rsid w:val="00CE5C0B"/>
    <w:rsid w:val="00CE5C5F"/>
    <w:rsid w:val="00CE702A"/>
    <w:rsid w:val="00CF2A5D"/>
    <w:rsid w:val="00D056BC"/>
    <w:rsid w:val="00D074DD"/>
    <w:rsid w:val="00D234EA"/>
    <w:rsid w:val="00D23C9B"/>
    <w:rsid w:val="00D31A45"/>
    <w:rsid w:val="00D323F5"/>
    <w:rsid w:val="00D52693"/>
    <w:rsid w:val="00D602BF"/>
    <w:rsid w:val="00D71E41"/>
    <w:rsid w:val="00D76FF4"/>
    <w:rsid w:val="00D838C9"/>
    <w:rsid w:val="00D91602"/>
    <w:rsid w:val="00DB7539"/>
    <w:rsid w:val="00DB7AEA"/>
    <w:rsid w:val="00DC04FE"/>
    <w:rsid w:val="00DC77FB"/>
    <w:rsid w:val="00DD6214"/>
    <w:rsid w:val="00DE0538"/>
    <w:rsid w:val="00DE078F"/>
    <w:rsid w:val="00DF356D"/>
    <w:rsid w:val="00DF4DA0"/>
    <w:rsid w:val="00DF6CB5"/>
    <w:rsid w:val="00E0604E"/>
    <w:rsid w:val="00E37569"/>
    <w:rsid w:val="00E45363"/>
    <w:rsid w:val="00E509F2"/>
    <w:rsid w:val="00E61751"/>
    <w:rsid w:val="00E860F3"/>
    <w:rsid w:val="00E9423C"/>
    <w:rsid w:val="00EA3999"/>
    <w:rsid w:val="00EF6CB9"/>
    <w:rsid w:val="00F0110E"/>
    <w:rsid w:val="00F05F85"/>
    <w:rsid w:val="00F12EF1"/>
    <w:rsid w:val="00F327C1"/>
    <w:rsid w:val="00F420B1"/>
    <w:rsid w:val="00F5204B"/>
    <w:rsid w:val="00F63088"/>
    <w:rsid w:val="00F80D5C"/>
    <w:rsid w:val="00F9450B"/>
    <w:rsid w:val="00F9522B"/>
    <w:rsid w:val="00FA08E7"/>
    <w:rsid w:val="00FB1883"/>
    <w:rsid w:val="00FB69E5"/>
    <w:rsid w:val="00FB7031"/>
    <w:rsid w:val="00FC1C42"/>
    <w:rsid w:val="00FC4C80"/>
    <w:rsid w:val="00FC6875"/>
    <w:rsid w:val="00FD10D4"/>
    <w:rsid w:val="00FE0CDF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200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6C"/>
  </w:style>
  <w:style w:type="paragraph" w:styleId="Footer">
    <w:name w:val="footer"/>
    <w:basedOn w:val="Normal"/>
    <w:link w:val="Foot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6C"/>
  </w:style>
  <w:style w:type="character" w:styleId="CommentReference">
    <w:name w:val="annotation reference"/>
    <w:basedOn w:val="DefaultParagraphFont"/>
    <w:uiPriority w:val="99"/>
    <w:semiHidden/>
    <w:unhideWhenUsed/>
    <w:rsid w:val="004024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4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4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4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6E6BF4-16FD-7E4B-8A47-71504C78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Wai Chua</dc:creator>
  <cp:keywords/>
  <dc:description/>
  <cp:lastModifiedBy>Michael Shen</cp:lastModifiedBy>
  <cp:revision>3</cp:revision>
  <cp:lastPrinted>2017-03-27T21:29:00Z</cp:lastPrinted>
  <dcterms:created xsi:type="dcterms:W3CDTF">2017-05-29T16:43:00Z</dcterms:created>
  <dcterms:modified xsi:type="dcterms:W3CDTF">2017-05-29T16:45:00Z</dcterms:modified>
</cp:coreProperties>
</file>