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620" w:rsidRPr="00A1395E" w:rsidRDefault="00E15620" w:rsidP="00E15620">
      <w:pPr>
        <w:widowControl/>
        <w:spacing w:line="480" w:lineRule="auto"/>
        <w:rPr>
          <w:rFonts w:ascii="Times New Roman" w:eastAsia="宋体" w:hAnsi="Times New Roman"/>
          <w:b/>
          <w:kern w:val="0"/>
          <w:sz w:val="24"/>
          <w:szCs w:val="24"/>
        </w:rPr>
      </w:pPr>
      <w:r>
        <w:rPr>
          <w:rFonts w:ascii="Times New Roman" w:eastAsia="宋体" w:hAnsi="Times New Roman"/>
          <w:b/>
          <w:kern w:val="0"/>
          <w:sz w:val="24"/>
          <w:szCs w:val="24"/>
        </w:rPr>
        <w:t xml:space="preserve">Supplementary file </w:t>
      </w:r>
      <w:r w:rsidRPr="00884D6D">
        <w:rPr>
          <w:rFonts w:ascii="Times New Roman" w:eastAsia="宋体" w:hAnsi="Times New Roman"/>
          <w:b/>
          <w:kern w:val="0"/>
          <w:sz w:val="24"/>
          <w:szCs w:val="24"/>
        </w:rPr>
        <w:t>1</w:t>
      </w:r>
      <w:r w:rsidRPr="006156E7">
        <w:rPr>
          <w:rFonts w:ascii="Times New Roman" w:eastAsia="宋体" w:hAnsi="Times New Roman"/>
          <w:b/>
          <w:kern w:val="0"/>
          <w:sz w:val="24"/>
          <w:szCs w:val="24"/>
        </w:rPr>
        <w:t xml:space="preserve">. </w:t>
      </w:r>
      <w:r w:rsidRPr="00661EE7">
        <w:rPr>
          <w:rFonts w:ascii="Times New Roman" w:eastAsia="宋体" w:hAnsi="Times New Roman"/>
          <w:kern w:val="0"/>
          <w:sz w:val="24"/>
          <w:szCs w:val="24"/>
        </w:rPr>
        <w:t xml:space="preserve">Primers used for qPCR, </w:t>
      </w:r>
      <w:r w:rsidRPr="00661EE7">
        <w:rPr>
          <w:rFonts w:ascii="Times New Roman" w:eastAsia="宋体" w:hAnsi="Times New Roman"/>
          <w:i/>
          <w:kern w:val="0"/>
          <w:sz w:val="24"/>
          <w:szCs w:val="24"/>
        </w:rPr>
        <w:t>in situ</w:t>
      </w:r>
      <w:r w:rsidRPr="00661EE7">
        <w:rPr>
          <w:rFonts w:ascii="Times New Roman" w:eastAsia="宋体" w:hAnsi="Times New Roman"/>
          <w:kern w:val="0"/>
          <w:sz w:val="24"/>
          <w:szCs w:val="24"/>
        </w:rPr>
        <w:t xml:space="preserve"> hybridization (</w:t>
      </w:r>
      <w:r w:rsidRPr="00661EE7">
        <w:rPr>
          <w:rFonts w:ascii="Times New Roman" w:eastAsia="宋体" w:hAnsi="Times New Roman"/>
          <w:i/>
          <w:kern w:val="0"/>
          <w:sz w:val="24"/>
          <w:szCs w:val="24"/>
        </w:rPr>
        <w:t>In situ</w:t>
      </w:r>
      <w:r w:rsidRPr="00661EE7">
        <w:rPr>
          <w:rFonts w:ascii="Times New Roman" w:eastAsia="宋体" w:hAnsi="Times New Roman"/>
          <w:kern w:val="0"/>
          <w:sz w:val="24"/>
          <w:szCs w:val="24"/>
        </w:rPr>
        <w:t xml:space="preserve">), </w:t>
      </w:r>
      <w:r w:rsidRPr="00661EE7">
        <w:rPr>
          <w:rFonts w:ascii="Times New Roman" w:eastAsia="宋体" w:hAnsi="Times New Roman"/>
          <w:i/>
          <w:kern w:val="0"/>
          <w:sz w:val="24"/>
          <w:szCs w:val="24"/>
        </w:rPr>
        <w:t>Xenopus</w:t>
      </w:r>
      <w:r w:rsidR="00E92334">
        <w:rPr>
          <w:rFonts w:ascii="Times New Roman" w:eastAsia="宋体" w:hAnsi="Times New Roman"/>
          <w:kern w:val="0"/>
          <w:sz w:val="24"/>
          <w:szCs w:val="24"/>
        </w:rPr>
        <w:t xml:space="preserve"> oocytes expression (Xe</w:t>
      </w:r>
      <w:r w:rsidRPr="00661EE7">
        <w:rPr>
          <w:rFonts w:ascii="Times New Roman" w:eastAsia="宋体" w:hAnsi="Times New Roman"/>
          <w:kern w:val="0"/>
          <w:sz w:val="24"/>
          <w:szCs w:val="24"/>
        </w:rPr>
        <w:t>) and amino acid mutation (M</w:t>
      </w:r>
      <w:r w:rsidR="00E92334">
        <w:rPr>
          <w:rFonts w:ascii="Times New Roman" w:eastAsia="宋体" w:hAnsi="Times New Roman"/>
          <w:kern w:val="0"/>
          <w:sz w:val="24"/>
          <w:szCs w:val="24"/>
        </w:rPr>
        <w:t>ut</w:t>
      </w:r>
      <w:r w:rsidRPr="00661EE7">
        <w:rPr>
          <w:rFonts w:ascii="Times New Roman" w:eastAsia="宋体" w:hAnsi="Times New Roman"/>
          <w:kern w:val="0"/>
          <w:sz w:val="24"/>
          <w:szCs w:val="24"/>
        </w:rPr>
        <w:t>).</w:t>
      </w:r>
    </w:p>
    <w:tbl>
      <w:tblPr>
        <w:tblStyle w:val="a7"/>
        <w:tblW w:w="883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2226"/>
        <w:gridCol w:w="5655"/>
      </w:tblGrid>
      <w:tr w:rsidR="00E15620" w:rsidRPr="006156E7" w:rsidTr="00E3584A">
        <w:trPr>
          <w:trHeight w:val="265"/>
        </w:trPr>
        <w:tc>
          <w:tcPr>
            <w:tcW w:w="951" w:type="dxa"/>
            <w:tcBorders>
              <w:top w:val="nil"/>
            </w:tcBorders>
            <w:noWrap/>
            <w:hideMark/>
          </w:tcPr>
          <w:p w:rsidR="00E15620" w:rsidRPr="00011DE4" w:rsidRDefault="00E15620" w:rsidP="00FC0965">
            <w:pPr>
              <w:spacing w:line="240" w:lineRule="exact"/>
              <w:rPr>
                <w:rFonts w:ascii="Times New Roman" w:eastAsia="宋体" w:hAnsi="Times New Roman"/>
                <w:b/>
                <w:kern w:val="0"/>
                <w:szCs w:val="21"/>
              </w:rPr>
            </w:pPr>
            <w:r w:rsidRPr="00011DE4">
              <w:rPr>
                <w:rFonts w:ascii="Times New Roman" w:eastAsia="宋体" w:hAnsi="Times New Roman"/>
                <w:b/>
                <w:kern w:val="0"/>
                <w:szCs w:val="21"/>
              </w:rPr>
              <w:t>Purpose</w:t>
            </w:r>
            <w:r w:rsidR="005A55A6">
              <w:rPr>
                <w:rFonts w:ascii="Times New Roman" w:eastAsia="宋体" w:hAnsi="Times New Roman"/>
                <w:b/>
                <w:kern w:val="0"/>
                <w:szCs w:val="21"/>
              </w:rPr>
              <w:t>s</w:t>
            </w:r>
            <w:r w:rsidRPr="00011DE4">
              <w:rPr>
                <w:rFonts w:ascii="Times New Roman" w:eastAsia="宋体" w:hAnsi="Times New Roman"/>
                <w:b/>
                <w:kern w:val="0"/>
                <w:szCs w:val="21"/>
              </w:rPr>
              <w:t xml:space="preserve"> </w:t>
            </w:r>
          </w:p>
        </w:tc>
        <w:tc>
          <w:tcPr>
            <w:tcW w:w="2226" w:type="dxa"/>
            <w:tcBorders>
              <w:top w:val="nil"/>
            </w:tcBorders>
            <w:noWrap/>
            <w:hideMark/>
          </w:tcPr>
          <w:p w:rsidR="00E15620" w:rsidRPr="00011DE4" w:rsidRDefault="00E15620" w:rsidP="00FC0965">
            <w:pPr>
              <w:spacing w:line="240" w:lineRule="exact"/>
              <w:rPr>
                <w:rFonts w:ascii="Times New Roman" w:eastAsia="宋体" w:hAnsi="Times New Roman"/>
                <w:b/>
                <w:kern w:val="0"/>
                <w:szCs w:val="21"/>
              </w:rPr>
            </w:pPr>
            <w:r w:rsidRPr="00011DE4">
              <w:rPr>
                <w:rFonts w:ascii="Times New Roman" w:eastAsia="宋体" w:hAnsi="Times New Roman"/>
                <w:b/>
                <w:kern w:val="0"/>
                <w:szCs w:val="21"/>
              </w:rPr>
              <w:t>Primer Name</w:t>
            </w:r>
            <w:r w:rsidR="006832AE">
              <w:rPr>
                <w:rFonts w:ascii="Times New Roman" w:eastAsia="宋体" w:hAnsi="Times New Roman" w:hint="eastAsia"/>
                <w:b/>
                <w:kern w:val="0"/>
                <w:szCs w:val="21"/>
              </w:rPr>
              <w:t>s</w:t>
            </w:r>
          </w:p>
        </w:tc>
        <w:tc>
          <w:tcPr>
            <w:tcW w:w="5655" w:type="dxa"/>
            <w:tcBorders>
              <w:top w:val="nil"/>
            </w:tcBorders>
            <w:noWrap/>
            <w:hideMark/>
          </w:tcPr>
          <w:p w:rsidR="00E15620" w:rsidRPr="00011DE4" w:rsidRDefault="00E15620" w:rsidP="00FC0965">
            <w:pPr>
              <w:spacing w:line="240" w:lineRule="exact"/>
              <w:rPr>
                <w:rFonts w:ascii="Times New Roman" w:eastAsia="宋体" w:hAnsi="Times New Roman"/>
                <w:b/>
                <w:kern w:val="0"/>
                <w:szCs w:val="21"/>
              </w:rPr>
            </w:pPr>
            <w:r w:rsidRPr="00011DE4">
              <w:rPr>
                <w:rFonts w:ascii="Times New Roman" w:eastAsia="宋体" w:hAnsi="Times New Roman"/>
                <w:b/>
                <w:kern w:val="0"/>
                <w:szCs w:val="21"/>
              </w:rPr>
              <w:t>Sequence</w:t>
            </w:r>
            <w:r w:rsidR="006832AE">
              <w:rPr>
                <w:rFonts w:ascii="Times New Roman" w:eastAsia="宋体" w:hAnsi="Times New Roman"/>
                <w:b/>
                <w:kern w:val="0"/>
                <w:szCs w:val="21"/>
              </w:rPr>
              <w:t>s</w:t>
            </w:r>
            <w:r w:rsidRPr="00011DE4">
              <w:rPr>
                <w:rFonts w:ascii="Times New Roman" w:eastAsia="宋体" w:hAnsi="Times New Roman"/>
                <w:b/>
                <w:kern w:val="0"/>
                <w:szCs w:val="21"/>
              </w:rPr>
              <w:t xml:space="preserve"> (5'–3')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qPCR</w:t>
            </w: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6-qF: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TGTCAGATGTGTTTGGGCGGA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6-qR: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GCTTGAGCCGTCATCTGCGA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11-qF: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ACGTGAAGGCTGGCGGATTG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11-qR: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ACGTGCGCAGAAATGCGAAG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13-qF: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TCCTGCAAACGCGACATACGA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13-qR: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TCGTGAGGTCCACAACGCAA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14-qF: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GTCGGAAGTGTTCGGGCCAA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14-qR: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AGCCTCCACAGTCACTTGCG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14b-qF: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CGGTTTTCACCAGGCAAGCG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14b-qR: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GTAAATAGCGGGCCAGGGCT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15-qF: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TGGCATCACAACACCCACAG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15-qR: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GGTCAACCAGATCTTTGCCCG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16-qF: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TCGCAGATGACAGCCCAAGC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16-qR: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GTCGCTCTCGCTTCCAACCA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6-qF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CCGATGTGTTTGGGCCGATG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6-qR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TTGGGCCGTCATCTGCGAAC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11-qF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GCCGTGTTGCTGAGGGATTG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11-qR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CTCGAGAAGCAGCAAGCACC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13-qF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CTGGCCGAAGACTCCGAACG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13-qR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CGGCTCCACCGACAAGAGTG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14-qF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GGCTTACCGTGGGAAGACATGG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14-qR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CCCAACGCCTTCACATGCAC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14b-qF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TTCCACCAGGCAAGCGGATG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14b-qR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AGTGGTAAATAGCGGGCCAGG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15-qF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ACTATGGCTTTCACCAGGCGAG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15-qR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ATAACGGACCAGAGCAGCCAC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16-qF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AGACTCACCGTGCTGTCCAC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16-qR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CCGGCGGCGTAGTTACTGT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>
              <w:rPr>
                <w:rFonts w:ascii="Times New Roman" w:eastAsia="宋体" w:hAnsi="Times New Roman"/>
                <w:kern w:val="0"/>
                <w:szCs w:val="21"/>
              </w:rPr>
              <w:t>Hass-Harm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-18s-qF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CGTTGCTGGGAAGTTGACCA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>
              <w:rPr>
                <w:rFonts w:ascii="Times New Roman" w:eastAsia="宋体" w:hAnsi="Times New Roman"/>
                <w:kern w:val="0"/>
                <w:szCs w:val="21"/>
              </w:rPr>
              <w:t>Hass-Harm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-18s-qR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CTTCCGCAGGTTCCCCTACG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i/>
                <w:kern w:val="0"/>
                <w:szCs w:val="21"/>
              </w:rPr>
            </w:pPr>
            <w:r>
              <w:rPr>
                <w:rFonts w:ascii="Times New Roman" w:eastAsia="宋体" w:hAnsi="Times New Roman"/>
                <w:i/>
                <w:kern w:val="0"/>
                <w:szCs w:val="21"/>
              </w:rPr>
              <w:t>I</w:t>
            </w:r>
            <w:r w:rsidRPr="006156E7">
              <w:rPr>
                <w:rFonts w:ascii="Times New Roman" w:eastAsia="宋体" w:hAnsi="Times New Roman"/>
                <w:i/>
                <w:kern w:val="0"/>
                <w:szCs w:val="21"/>
              </w:rPr>
              <w:t>n situ</w:t>
            </w: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14b-proF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GGCAGGGTTGCGTGATTTTT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14b-proR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TGCTCCAGCTCTTTGGTTGA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16-proF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CCCGAGTCGCCAAAGTTCT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16-proR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CTTGGGCTGTCATCTGCGAA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6-proF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TTAGGGGAACCCGAAAGTGC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6-proR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TACGAACAACATCCGCCCAA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92334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>
              <w:rPr>
                <w:rFonts w:ascii="Times New Roman" w:eastAsia="宋体" w:hAnsi="Times New Roman"/>
                <w:kern w:val="0"/>
                <w:szCs w:val="21"/>
              </w:rPr>
              <w:t>Xe</w:t>
            </w: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6-xeF: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  <w:u w:val="single"/>
              </w:rPr>
              <w:t>GAATTC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gccaccATGAGCTTTAGAAAATTTCT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6-xeR: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  <w:u w:val="single"/>
              </w:rPr>
              <w:t>CTCGAG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TCACATACTGCGTAGAAAGGTGAAAT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14b-xeF: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  <w:u w:val="single"/>
              </w:rPr>
              <w:t>GAATTC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gccaccATGGCAGGGTTGCGTGATTT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14b-xeR: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  <w:u w:val="single"/>
              </w:rPr>
              <w:t>TCTAGA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TTACATACTGCGTAGGAAGGTGA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16-xeF: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  <w:u w:val="single"/>
              </w:rPr>
              <w:t>GAATTC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gccaccATGGGTCTTCGCCAATTTC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16-xeR: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  <w:u w:val="single"/>
              </w:rPr>
              <w:t>TCTAGA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TTACATACTCCTTAAAAACAT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co-xeF: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  <w:u w:val="single"/>
              </w:rPr>
              <w:t>GAATTC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gccaccATGATGACCAAAGTGAAGGCCC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co-xeR:</w:t>
            </w:r>
          </w:p>
        </w:tc>
        <w:tc>
          <w:tcPr>
            <w:tcW w:w="5655" w:type="dxa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  <w:u w:val="single"/>
              </w:rPr>
              <w:t>TCTAGA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TTACTTGAGTTGTACCAACACCAT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noWrap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noWrap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14b-xeF:</w:t>
            </w:r>
          </w:p>
        </w:tc>
        <w:tc>
          <w:tcPr>
            <w:tcW w:w="5655" w:type="dxa"/>
            <w:noWrap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  <w:u w:val="single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  <w:u w:val="single"/>
              </w:rPr>
              <w:t>CTCGAG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gccaccATGGCAGGGTTGCGTGATTT</w:t>
            </w:r>
          </w:p>
        </w:tc>
      </w:tr>
    </w:tbl>
    <w:tbl>
      <w:tblPr>
        <w:tblW w:w="883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2226"/>
        <w:gridCol w:w="5655"/>
      </w:tblGrid>
      <w:tr w:rsidR="00E15620" w:rsidRPr="00011DE4" w:rsidTr="00E15620">
        <w:trPr>
          <w:trHeight w:val="265"/>
        </w:trPr>
        <w:tc>
          <w:tcPr>
            <w:tcW w:w="951" w:type="dxa"/>
            <w:tcBorders>
              <w:top w:val="nil"/>
            </w:tcBorders>
            <w:shd w:val="clear" w:color="auto" w:fill="auto"/>
            <w:noWrap/>
          </w:tcPr>
          <w:p w:rsidR="00E15620" w:rsidRPr="00011DE4" w:rsidRDefault="00E15620" w:rsidP="00FC0965">
            <w:pPr>
              <w:spacing w:line="240" w:lineRule="exact"/>
              <w:rPr>
                <w:rFonts w:ascii="Times New Roman" w:eastAsia="宋体" w:hAnsi="Times New Roman"/>
                <w:b/>
                <w:kern w:val="0"/>
                <w:szCs w:val="21"/>
              </w:rPr>
            </w:pPr>
            <w:r w:rsidRPr="00011DE4">
              <w:rPr>
                <w:rFonts w:ascii="Times New Roman" w:eastAsia="宋体" w:hAnsi="Times New Roman"/>
                <w:b/>
                <w:kern w:val="0"/>
                <w:szCs w:val="21"/>
              </w:rPr>
              <w:lastRenderedPageBreak/>
              <w:t>Purpose</w:t>
            </w:r>
            <w:r w:rsidR="00F44D54">
              <w:rPr>
                <w:rFonts w:ascii="Times New Roman" w:eastAsia="宋体" w:hAnsi="Times New Roman"/>
                <w:b/>
                <w:kern w:val="0"/>
                <w:szCs w:val="21"/>
              </w:rPr>
              <w:t>s</w:t>
            </w:r>
            <w:r w:rsidRPr="00011DE4">
              <w:rPr>
                <w:rFonts w:ascii="Times New Roman" w:eastAsia="宋体" w:hAnsi="Times New Roman"/>
                <w:b/>
                <w:kern w:val="0"/>
                <w:szCs w:val="21"/>
              </w:rPr>
              <w:t xml:space="preserve"> </w:t>
            </w:r>
          </w:p>
        </w:tc>
        <w:tc>
          <w:tcPr>
            <w:tcW w:w="2226" w:type="dxa"/>
            <w:tcBorders>
              <w:top w:val="nil"/>
            </w:tcBorders>
            <w:shd w:val="clear" w:color="auto" w:fill="auto"/>
            <w:noWrap/>
          </w:tcPr>
          <w:p w:rsidR="00E15620" w:rsidRPr="00011DE4" w:rsidRDefault="00E15620" w:rsidP="00FC0965">
            <w:pPr>
              <w:spacing w:line="240" w:lineRule="exact"/>
              <w:rPr>
                <w:rFonts w:ascii="Times New Roman" w:eastAsia="宋体" w:hAnsi="Times New Roman"/>
                <w:b/>
                <w:kern w:val="0"/>
                <w:szCs w:val="21"/>
              </w:rPr>
            </w:pPr>
            <w:r w:rsidRPr="00011DE4">
              <w:rPr>
                <w:rFonts w:ascii="Times New Roman" w:eastAsia="宋体" w:hAnsi="Times New Roman"/>
                <w:b/>
                <w:kern w:val="0"/>
                <w:szCs w:val="21"/>
              </w:rPr>
              <w:t>Primer Name</w:t>
            </w:r>
            <w:r w:rsidR="006832AE">
              <w:rPr>
                <w:rFonts w:ascii="Times New Roman" w:eastAsia="宋体" w:hAnsi="Times New Roman"/>
                <w:b/>
                <w:kern w:val="0"/>
                <w:szCs w:val="21"/>
              </w:rPr>
              <w:t>s</w:t>
            </w:r>
          </w:p>
        </w:tc>
        <w:tc>
          <w:tcPr>
            <w:tcW w:w="5655" w:type="dxa"/>
            <w:tcBorders>
              <w:top w:val="nil"/>
            </w:tcBorders>
            <w:shd w:val="clear" w:color="auto" w:fill="auto"/>
            <w:noWrap/>
          </w:tcPr>
          <w:p w:rsidR="00E15620" w:rsidRPr="00011DE4" w:rsidRDefault="00E15620" w:rsidP="00FC0965">
            <w:pPr>
              <w:spacing w:line="240" w:lineRule="exact"/>
              <w:rPr>
                <w:rFonts w:ascii="Times New Roman" w:eastAsia="宋体" w:hAnsi="Times New Roman"/>
                <w:b/>
                <w:kern w:val="0"/>
                <w:szCs w:val="21"/>
              </w:rPr>
            </w:pPr>
            <w:r w:rsidRPr="00011DE4">
              <w:rPr>
                <w:rFonts w:ascii="Times New Roman" w:eastAsia="宋体" w:hAnsi="Times New Roman"/>
                <w:b/>
                <w:kern w:val="0"/>
                <w:szCs w:val="21"/>
              </w:rPr>
              <w:t>Sequence</w:t>
            </w:r>
            <w:r w:rsidR="006832AE">
              <w:rPr>
                <w:rFonts w:ascii="Times New Roman" w:eastAsia="宋体" w:hAnsi="Times New Roman"/>
                <w:b/>
                <w:kern w:val="0"/>
                <w:szCs w:val="21"/>
              </w:rPr>
              <w:t>s</w:t>
            </w:r>
            <w:r w:rsidRPr="00011DE4">
              <w:rPr>
                <w:rFonts w:ascii="Times New Roman" w:eastAsia="宋体" w:hAnsi="Times New Roman"/>
                <w:b/>
                <w:kern w:val="0"/>
                <w:szCs w:val="21"/>
              </w:rPr>
              <w:t xml:space="preserve"> (5'–3')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</w:tcPr>
          <w:p w:rsidR="00E15620" w:rsidRPr="006156E7" w:rsidRDefault="00E92334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>
              <w:rPr>
                <w:rFonts w:ascii="Times New Roman" w:eastAsia="宋体" w:hAnsi="Times New Roman"/>
                <w:kern w:val="0"/>
                <w:szCs w:val="21"/>
              </w:rPr>
              <w:t>Xe</w:t>
            </w:r>
          </w:p>
        </w:tc>
        <w:tc>
          <w:tcPr>
            <w:tcW w:w="2226" w:type="dxa"/>
            <w:shd w:val="clear" w:color="auto" w:fill="auto"/>
            <w:noWrap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14b-xeR:</w:t>
            </w:r>
          </w:p>
        </w:tc>
        <w:tc>
          <w:tcPr>
            <w:tcW w:w="5655" w:type="dxa"/>
            <w:shd w:val="clear" w:color="auto" w:fill="auto"/>
            <w:noWrap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  <w:u w:val="single"/>
              </w:rPr>
              <w:t>TCTAGA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TTACATACT</w:t>
            </w:r>
            <w:bookmarkStart w:id="0" w:name="_GoBack"/>
            <w:bookmarkEnd w:id="0"/>
            <w:r w:rsidRPr="006156E7">
              <w:rPr>
                <w:rFonts w:ascii="Times New Roman" w:eastAsia="宋体" w:hAnsi="Times New Roman"/>
                <w:kern w:val="0"/>
                <w:szCs w:val="21"/>
              </w:rPr>
              <w:t>GCGTAGGAAGG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co-xeF:</w:t>
            </w:r>
          </w:p>
        </w:tc>
        <w:tc>
          <w:tcPr>
            <w:tcW w:w="5655" w:type="dxa"/>
            <w:shd w:val="clear" w:color="auto" w:fill="auto"/>
            <w:noWrap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  <w:u w:val="single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  <w:u w:val="single"/>
              </w:rPr>
              <w:t>GAATTC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gccaccATGATGACCAAGGTGAAGGCC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co-xeR: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  <w:u w:val="single"/>
              </w:rPr>
              <w:t>TCTAGA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TTACTTGAGTTGTACCAACAC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92334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>
              <w:rPr>
                <w:rFonts w:ascii="Times New Roman" w:eastAsia="宋体" w:hAnsi="Times New Roman"/>
                <w:kern w:val="0"/>
                <w:szCs w:val="21"/>
              </w:rPr>
              <w:t>Mut</w:t>
            </w: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HarmOr14b-RI-1-R: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GCCTCGAGGTTTTCCGTAGTTTTTTTAGGCCAAC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HassOr14b-RI-2-F: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CACTTATCAAATGTTGGCCTAAAAAAACTACGG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HassOr14b-RII-1-R: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GCCGCGAGATTTTCCGTAGTTTTTTTAGGCCAAC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HarmOr14b-RII-2-F: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CAGTTATCAAATGTTGGCCTAAAAAAACTACGG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HarmOr14b-RII-2-R: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CGTGAACGCACAGAATGCCAAATGTAAAAC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HassOr14b-RII-3-F: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CAAAATGTTTTACATTTGGCATTCTGTGCGTTC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HassOr14b-RIII-1-R: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CAATCGTTAACACACAGAATCCCAAATGTAAAAC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HarmOr14b-RIII-2-F: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TACAAAATGTTTTACATTTGGGATTCTGTGTG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HarmOr14b-RIII-2-R: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GTAAGCGTTAGTAATCGGGAAAAGACAACGCAAC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HassOr14b-RIII-3-F: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GTCTTTTCCCGATTACTAACGCTTACTTTTC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HassOr14b-RIV-1-R: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AGTAGCTAATCGGGAAACGACAACGCAACTTATC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HarmOr14b-RIV-2-F: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GTTGCGTTGTCGTTTCCCGATTAGCTACTCTTAC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HarmOr14b-RIV-2-R: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CCGATGAATTTGCTTGTGGGTC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HassOr14b-RIV-3-F: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CAATAAAATCCATCTCTTCTAC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HassOr14b-RV-1-R: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TGAATTGTCTTTGTAGTAGAAGAGATG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HarmOr14b-RV-2-F: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AATGAGTTTCTTAATAAAATCCATCTCTTCTAC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HarmOr14b-RV-2-R: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CCAGCAGAATAATTGTTGTACATAGGAGTTAAATTG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HassOr14b-RV-3-F: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TGGTCTCTCACTCTTCAATTTAACTCCTATGTA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HassOr14b-RVI-1-R: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CCAGCAGAATAATTGTTATACATAGGAGTTAG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HarmOr14b-RVI-2-F: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GGTCTCTCACTCTTCAATCTAACTCCTATG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HarmOr14b-RVI-2-R: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CGTGACATCAGTGTTTTCTAACTTAAAGCTAACC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493CEA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493CEA">
              <w:rPr>
                <w:rFonts w:ascii="Times New Roman" w:eastAsia="宋体" w:hAnsi="Times New Roman"/>
                <w:kern w:val="0"/>
                <w:szCs w:val="21"/>
              </w:rPr>
              <w:t>HassOr14b-RVI-3-F: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GCTTTAAGTTAGAAAACACTGATGTCACG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 w:rsidRPr="00534289"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14b-RVII-1-R: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AGTGACGTTAGTATTTTCTAACCTGAAGCTAACC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 w:rsidRPr="00534289"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14b-RVII-2-F: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GCTTCAGGTTAGAAAATACTAACGTCACTATTTC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 w:rsidRPr="00534289"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14b-RVII-2-R: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GTAAGTGGTAAATAGCGGGCCAG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 w:rsidRPr="00534289"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14b-RVII-3-F: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CTACTCCTGGAGTGTTCAC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Hass</w:t>
            </w:r>
            <w:r w:rsidRPr="00534289"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14b-RVIII-1-R: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GTAAGTGGTAAATAGCGGGCCAG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Harm</w:t>
            </w:r>
            <w:r w:rsidRPr="00534289">
              <w:rPr>
                <w:rFonts w:ascii="Times New Roman" w:eastAsia="宋体" w:hAnsi="Times New Roman"/>
                <w:kern w:val="0"/>
                <w:szCs w:val="21"/>
              </w:rPr>
              <w:t>Or</w:t>
            </w:r>
            <w:r w:rsidRPr="006156E7">
              <w:rPr>
                <w:rFonts w:ascii="Times New Roman" w:eastAsia="宋体" w:hAnsi="Times New Roman"/>
                <w:kern w:val="0"/>
                <w:szCs w:val="21"/>
              </w:rPr>
              <w:t>14b-RVIII-2-F: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CTACTCCTGGAGTGTTCACAAATG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E188G-1-R: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GTGTTCGAACGTTGAGTTTTTCAATCCCCCTTTG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E188G-2-F: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ATTATTCTGCTGGAAAATACAGCAAAGGGGGATTG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E196D-1-R: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GGATAGGAGTAGTATAGAGAGTGATCGAACGTTG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E196D-2-F: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AGAGGGATTGAAAAACTCAACGTTCGATCACTCTC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F232I-1-R: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CCGATAAAAAGAGATCGAGGGTACAGATCCAAG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F232I-2-F: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CATACATAGTATCAACTTGGATCTGTACCCTCGATC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R262K-1-R: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CTAACCTGAAGCTAACCATTTTTGATGGCTTTGG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R262K-2-F: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CTACTTCATGATATCGACAATTTTCCAAAGCCATC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R270K-1-R: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AATCGTGACATCAGTGTTTTCTAACTTGAAGC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R270K-2-F: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CAAGGCCATCAAAAATGGTTAGCTTCAAGTTAG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T355I-1-R: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CGACAGTTGGATGAGTTGCTGAAATAAGATTAATG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T355I-2-F: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GGCCCGCTATTTACCACTTACATTAATCTTATTTC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R395K-1-R: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CTGTACATTCAATAGGAAGAAGGCCACAGTCTTCC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R395K-2-F: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GGGAGGACATGGATGTAAAAAATAGGAAGACTGTG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A425K-1-R: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GCACAGGTTCCTGTACATTCAATAGGAAGAAGGCCAC</w:t>
            </w:r>
          </w:p>
        </w:tc>
      </w:tr>
      <w:tr w:rsidR="00E15620" w:rsidRPr="006156E7" w:rsidTr="00E15620">
        <w:trPr>
          <w:trHeight w:val="265"/>
        </w:trPr>
        <w:tc>
          <w:tcPr>
            <w:tcW w:w="951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2226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A425K-2-F:</w:t>
            </w:r>
          </w:p>
        </w:tc>
        <w:tc>
          <w:tcPr>
            <w:tcW w:w="5655" w:type="dxa"/>
            <w:shd w:val="clear" w:color="auto" w:fill="auto"/>
            <w:noWrap/>
            <w:hideMark/>
          </w:tcPr>
          <w:p w:rsidR="00E15620" w:rsidRPr="006156E7" w:rsidRDefault="00E15620" w:rsidP="00FC0965">
            <w:pPr>
              <w:spacing w:line="240" w:lineRule="exact"/>
              <w:rPr>
                <w:rFonts w:ascii="Times New Roman" w:eastAsia="宋体" w:hAnsi="Times New Roman"/>
                <w:kern w:val="0"/>
                <w:szCs w:val="21"/>
              </w:rPr>
            </w:pPr>
            <w:r w:rsidRPr="006156E7">
              <w:rPr>
                <w:rFonts w:ascii="Times New Roman" w:eastAsia="宋体" w:hAnsi="Times New Roman"/>
                <w:kern w:val="0"/>
                <w:szCs w:val="21"/>
              </w:rPr>
              <w:t>GACTGTGGCCTTCTTCCTATTGAATG</w:t>
            </w:r>
          </w:p>
        </w:tc>
      </w:tr>
    </w:tbl>
    <w:p w:rsidR="00F317BF" w:rsidRPr="00870560" w:rsidRDefault="00870560">
      <w:r w:rsidRPr="006156E7">
        <w:rPr>
          <w:rFonts w:ascii="Times New Roman" w:eastAsia="宋体" w:hAnsi="Times New Roman"/>
          <w:sz w:val="18"/>
          <w:szCs w:val="18"/>
        </w:rPr>
        <w:t>F: forward primer; R: reverse primer. The underlined indicate restriction recognition sites, the minuscule indicate Kozak sequence.</w:t>
      </w:r>
    </w:p>
    <w:sectPr w:rsidR="00F317BF" w:rsidRPr="00870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D2A" w:rsidRDefault="00203D2A" w:rsidP="00E15620">
      <w:r>
        <w:separator/>
      </w:r>
    </w:p>
  </w:endnote>
  <w:endnote w:type="continuationSeparator" w:id="0">
    <w:p w:rsidR="00203D2A" w:rsidRDefault="00203D2A" w:rsidP="00E15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D2A" w:rsidRDefault="00203D2A" w:rsidP="00E15620">
      <w:r>
        <w:separator/>
      </w:r>
    </w:p>
  </w:footnote>
  <w:footnote w:type="continuationSeparator" w:id="0">
    <w:p w:rsidR="00203D2A" w:rsidRDefault="00203D2A" w:rsidP="00E15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C4"/>
    <w:rsid w:val="00203D2A"/>
    <w:rsid w:val="005A55A6"/>
    <w:rsid w:val="006832AE"/>
    <w:rsid w:val="00870560"/>
    <w:rsid w:val="009272CD"/>
    <w:rsid w:val="009825C4"/>
    <w:rsid w:val="009B151F"/>
    <w:rsid w:val="00E15620"/>
    <w:rsid w:val="00E3584A"/>
    <w:rsid w:val="00E92334"/>
    <w:rsid w:val="00F317BF"/>
    <w:rsid w:val="00F4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76CA8C"/>
  <w15:chartTrackingRefBased/>
  <w15:docId w15:val="{9F9CD6E0-2D55-41FA-84E8-E39C91F7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620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56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56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56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5620"/>
    <w:rPr>
      <w:sz w:val="18"/>
      <w:szCs w:val="18"/>
    </w:rPr>
  </w:style>
  <w:style w:type="table" w:styleId="a7">
    <w:name w:val="Table Grid"/>
    <w:basedOn w:val="a1"/>
    <w:uiPriority w:val="39"/>
    <w:rsid w:val="00E15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yangke</dc:creator>
  <cp:keywords/>
  <dc:description/>
  <cp:lastModifiedBy>yangke</cp:lastModifiedBy>
  <cp:revision>9</cp:revision>
  <dcterms:created xsi:type="dcterms:W3CDTF">2017-06-08T15:37:00Z</dcterms:created>
  <dcterms:modified xsi:type="dcterms:W3CDTF">2017-06-08T15:49:00Z</dcterms:modified>
</cp:coreProperties>
</file>