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/>
        <w:ind w:right="0"/>
        <w:jc w:val="left"/>
        <w:rPr>
          <w:b w:val="0"/>
          <w:bCs w:val="0"/>
          <w:u w:val="none"/>
        </w:rPr>
      </w:pPr>
      <w:r>
        <w:rPr/>
        <w:pict>
          <v:group style="position:absolute;margin-left:149.419998pt;margin-top:464.769989pt;width:63.3pt;height:.1pt;mso-position-horizontal-relative:page;mso-position-vertical-relative:page;z-index:-10192" coordorigin="2988,9295" coordsize="1266,2">
            <v:shape style="position:absolute;left:2988;top:9295;width:1266;height:2" coordorigin="2988,9295" coordsize="1266,0" path="m2988,9295l4254,9295e" filled="false" stroked="true" strokeweight=".94003pt" strokecolor="#000000">
              <v:path arrowok="t"/>
            </v:shape>
            <w10:wrap type="none"/>
          </v:group>
        </w:pict>
      </w:r>
      <w:r>
        <w:rPr/>
        <w:pict>
          <v:group style="position:absolute;margin-left:171.740005pt;margin-top:502.690002pt;width:96.15pt;height:.1pt;mso-position-horizontal-relative:page;mso-position-vertical-relative:page;z-index:-10168" coordorigin="3435,10054" coordsize="1923,2">
            <v:shape style="position:absolute;left:3435;top:10054;width:1923;height:2" coordorigin="3435,10054" coordsize="1923,0" path="m3435,10054l5358,10054e" filled="false" stroked="true" strokeweight=".94pt" strokecolor="#000000">
              <v:path arrowok="t"/>
            </v:shape>
            <w10:wrap type="none"/>
          </v:group>
        </w:pict>
      </w:r>
      <w:r>
        <w:rPr>
          <w:u w:val="none"/>
        </w:rPr>
      </w:r>
      <w:r>
        <w:rPr>
          <w:spacing w:val="-1"/>
          <w:u w:val="thick" w:color="000000"/>
        </w:rPr>
        <w:t>Table1:Genotypes</w:t>
      </w:r>
      <w:r>
        <w:rPr>
          <w:u w:val="thick" w:color="000000"/>
        </w:rPr>
        <w:t> and </w:t>
      </w:r>
      <w:r>
        <w:rPr>
          <w:spacing w:val="-1"/>
          <w:u w:val="thick" w:color="000000"/>
        </w:rPr>
        <w:t>feeding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condition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by</w:t>
      </w:r>
      <w:r>
        <w:rPr>
          <w:spacing w:val="-5"/>
          <w:u w:val="thick" w:color="000000"/>
        </w:rPr>
        <w:t> </w:t>
      </w:r>
      <w:r>
        <w:rPr>
          <w:spacing w:val="-1"/>
          <w:u w:val="thick" w:color="000000"/>
        </w:rPr>
        <w:t>experiment</w:t>
      </w:r>
      <w:r>
        <w:rPr>
          <w:u w:val="none"/>
        </w:rPr>
      </w:r>
      <w:r>
        <w:rPr>
          <w:b w:val="0"/>
          <w:u w:val="none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9"/>
          <w:szCs w:val="29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4179"/>
        <w:gridCol w:w="4110"/>
      </w:tblGrid>
      <w:tr>
        <w:trPr>
          <w:trHeight w:val="27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9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z w:val="22"/>
              </w:rPr>
              <w:t>Figure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pacing w:val="-1"/>
                <w:sz w:val="22"/>
              </w:rPr>
              <w:t>Genotype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/>
              <w:ind w:left="109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spacing w:val="-1"/>
                <w:sz w:val="22"/>
              </w:rPr>
              <w:t>Feeding</w:t>
            </w:r>
            <w:r>
              <w:rPr>
                <w:rFonts w:ascii="Arial"/>
                <w:b/>
                <w:sz w:val="22"/>
              </w:rPr>
              <w:t> </w:t>
            </w:r>
            <w:r>
              <w:rPr>
                <w:rFonts w:ascii="Arial"/>
                <w:b/>
                <w:spacing w:val="-1"/>
                <w:sz w:val="22"/>
              </w:rPr>
              <w:t>condition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79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1B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nsyb-GAL4/10XUAS-GFP-DD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27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 </w:t>
            </w:r>
            <w:r>
              <w:rPr>
                <w:rFonts w:ascii="Arial"/>
                <w:sz w:val="22"/>
              </w:rPr>
              <w:t>to </w:t>
            </w:r>
            <w:r>
              <w:rPr>
                <w:rFonts w:ascii="Arial"/>
                <w:spacing w:val="-1"/>
                <w:sz w:val="22"/>
              </w:rPr>
              <w:t>adult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</w:tc>
      </w:tr>
      <w:tr>
        <w:trPr>
          <w:trHeight w:val="535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3"/>
              <w:ind w:left="24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1C,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D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Orco-GAL4/10XUAS-GFP-DD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9" w:right="2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Flies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1"/>
                <w:sz w:val="22"/>
                <w:szCs w:val="22"/>
              </w:rPr>
              <w:t>fed</w:t>
            </w:r>
            <w:r>
              <w:rPr>
                <w:rFonts w:ascii="Arial" w:hAnsi="Arial" w:cs="Arial" w:eastAsia="Arial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with</w:t>
            </w:r>
            <w:r>
              <w:rPr>
                <w:rFonts w:ascii="Arial" w:hAnsi="Arial" w:cs="Arial" w:eastAsia="Arial"/>
                <w:spacing w:val="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standard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fly </w:t>
            </w:r>
            <w:r>
              <w:rPr>
                <w:rFonts w:ascii="Arial" w:hAnsi="Arial" w:cs="Arial" w:eastAsia="Arial"/>
                <w:sz w:val="22"/>
                <w:szCs w:val="22"/>
              </w:rPr>
              <w:t>food</w:t>
            </w:r>
            <w:r>
              <w:rPr>
                <w:rFonts w:ascii="Arial" w:hAnsi="Arial" w:cs="Arial" w:eastAsia="Arial"/>
                <w:spacing w:val="30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containing</w:t>
            </w:r>
            <w:r>
              <w:rPr>
                <w:rFonts w:ascii="Arial" w:hAnsi="Arial" w:cs="Arial" w:eastAsia="Arial"/>
                <w:sz w:val="22"/>
                <w:szCs w:val="22"/>
              </w:rPr>
              <w:t> 0 </w:t>
            </w:r>
            <w:r>
              <w:rPr>
                <w:rFonts w:ascii="Arial" w:hAnsi="Arial" w:cs="Arial" w:eastAsia="Arial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5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mM</w:t>
            </w:r>
            <w:r>
              <w:rPr>
                <w:rFonts w:ascii="Arial" w:hAnsi="Arial" w:cs="Arial" w:eastAsia="Arial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TMP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1"/>
                <w:sz w:val="22"/>
                <w:szCs w:val="22"/>
              </w:rPr>
              <w:t>for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48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hours</w:t>
            </w:r>
          </w:p>
        </w:tc>
      </w:tr>
      <w:tr>
        <w:trPr>
          <w:trHeight w:val="533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3"/>
              <w:ind w:left="26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1E,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F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8"/>
              <w:ind w:left="2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Orco-GAL4/10XUAS-GFP-DD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9" w:right="30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z w:val="22"/>
              </w:rPr>
              <w:t>0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-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60 </w:t>
            </w:r>
            <w:r>
              <w:rPr>
                <w:rFonts w:ascii="Arial"/>
                <w:spacing w:val="-1"/>
                <w:sz w:val="22"/>
              </w:rPr>
              <w:t>hours</w:t>
            </w:r>
          </w:p>
        </w:tc>
      </w:tr>
      <w:tr>
        <w:trPr>
          <w:trHeight w:val="1022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4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  <w:t>1G, H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6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Orco-GAL4/10XUAS-GFP-DD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2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z w:val="22"/>
              </w:rPr>
              <w:t>48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hours,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and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then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moved</w:t>
            </w:r>
            <w:r>
              <w:rPr>
                <w:rFonts w:ascii="Arial"/>
                <w:sz w:val="22"/>
              </w:rPr>
              <w:t> 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 </w:t>
            </w:r>
            <w:r>
              <w:rPr>
                <w:rFonts w:ascii="Arial"/>
                <w:spacing w:val="-2"/>
                <w:sz w:val="22"/>
              </w:rPr>
              <w:t>fly </w:t>
            </w:r>
            <w:r>
              <w:rPr>
                <w:rFonts w:ascii="Arial"/>
                <w:sz w:val="22"/>
              </w:rPr>
              <w:t>food </w:t>
            </w:r>
            <w:r>
              <w:rPr>
                <w:rFonts w:ascii="Arial"/>
                <w:spacing w:val="-1"/>
                <w:sz w:val="22"/>
              </w:rPr>
              <w:t>without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0-36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hours</w:t>
            </w:r>
          </w:p>
        </w:tc>
      </w:tr>
      <w:tr>
        <w:trPr>
          <w:trHeight w:val="159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6"/>
              <w:ind w:left="22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1-S2A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7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nsyb-GAL4/10XUAS-GFP-DD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7"/>
              <w:ind w:left="99" w:right="251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up</w:t>
            </w:r>
            <w:r>
              <w:rPr>
                <w:rFonts w:ascii="Arial"/>
                <w:spacing w:val="28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6083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1-S3A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z w:val="22"/>
                <w:u w:val="single" w:color="000000"/>
              </w:rPr>
              <w:t>Sugar</w:t>
            </w:r>
            <w:r>
              <w:rPr>
                <w:rFonts w:ascii="Arial"/>
                <w:spacing w:val="-4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gustatory</w:t>
            </w:r>
            <w:r>
              <w:rPr>
                <w:rFonts w:ascii="Arial"/>
                <w:spacing w:val="-2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neurons: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66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Gr5a-GAL4/10XUAS-GFP-DD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41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Olfactory</w:t>
            </w:r>
            <w:r>
              <w:rPr>
                <w:rFonts w:ascii="Arial"/>
                <w:spacing w:val="-2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receptor</w:t>
            </w:r>
            <w:r>
              <w:rPr>
                <w:rFonts w:ascii="Arial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neurons: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66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Orco-GAL4/10XUAS-GFP-DD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exact"/>
              <w:ind w:left="1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z w:val="22"/>
                <w:u w:val="single" w:color="000000"/>
              </w:rPr>
              <w:t>PAM</w:t>
            </w:r>
            <w:r>
              <w:rPr>
                <w:rFonts w:ascii="Arial"/>
                <w:spacing w:val="-4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dopamine</w:t>
            </w:r>
            <w:r>
              <w:rPr>
                <w:rFonts w:ascii="Arial"/>
                <w:spacing w:val="1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neurons: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65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 </w:t>
            </w:r>
            <w:r>
              <w:rPr>
                <w:rFonts w:ascii="Arial"/>
                <w:i/>
                <w:spacing w:val="-1"/>
                <w:sz w:val="22"/>
              </w:rPr>
              <w:t>R58E02-GAL4/10XUAS-GFP-DD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228"/>
              <w:ind w:left="462" w:right="460" w:hanging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P1</w:t>
            </w:r>
            <w:r>
              <w:rPr>
                <w:rFonts w:ascii="Arial"/>
                <w:spacing w:val="-1"/>
                <w:position w:val="10"/>
                <w:sz w:val="14"/>
              </w:rPr>
              <w:t>a</w:t>
            </w:r>
            <w:r>
              <w:rPr>
                <w:rFonts w:ascii="Arial"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spacing w:val="-1"/>
                <w:sz w:val="22"/>
              </w:rPr>
              <w:t>neurons: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2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R15A01-AD/+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9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R71G01-DBD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/10XUAS-GFP-DD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488" w:right="489" w:firstLine="43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MB output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neurons: </w:t>
            </w: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0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30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R30E08-p65AD/+;</w:t>
            </w:r>
            <w:r>
              <w:rPr>
                <w:rFonts w:ascii="Arial"/>
                <w:i/>
                <w:spacing w:val="-1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R53C10-DBD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2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/10XUAS-GFP-DD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84" w:right="284" w:firstLine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Olfactory</w:t>
            </w:r>
            <w:r>
              <w:rPr>
                <w:rFonts w:ascii="Arial"/>
                <w:spacing w:val="-3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projection</w:t>
            </w:r>
            <w:r>
              <w:rPr>
                <w:rFonts w:ascii="Arial"/>
                <w:spacing w:val="2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neurons: </w:t>
            </w:r>
            <w:r>
              <w:rPr>
                <w:rFonts w:ascii="Arial"/>
                <w:spacing w:val="-1"/>
                <w:sz w:val="22"/>
              </w:rPr>
            </w: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0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5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GH146-GAL4/+;</w:t>
            </w:r>
            <w:r>
              <w:rPr>
                <w:rFonts w:ascii="Arial"/>
                <w:i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10XUAS-GFP-DD/+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Aminergic</w:t>
            </w:r>
            <w:r>
              <w:rPr>
                <w:rFonts w:ascii="Arial"/>
                <w:spacing w:val="2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neurons: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65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Tdc2-GAL4/+;</w:t>
            </w:r>
            <w:r>
              <w:rPr>
                <w:rFonts w:ascii="Arial"/>
                <w:i/>
                <w:spacing w:val="2"/>
                <w:sz w:val="22"/>
              </w:rPr>
              <w:t> </w:t>
            </w:r>
            <w:r>
              <w:rPr>
                <w:rFonts w:ascii="Arial"/>
                <w:i/>
                <w:spacing w:val="-2"/>
                <w:sz w:val="22"/>
              </w:rPr>
              <w:t>10XUAS-GFP-DD/+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1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Kenyon</w:t>
            </w:r>
            <w:r>
              <w:rPr>
                <w:rFonts w:ascii="Arial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cells: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66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 </w:t>
            </w:r>
            <w:r>
              <w:rPr>
                <w:rFonts w:ascii="Arial"/>
                <w:i/>
                <w:spacing w:val="-1"/>
                <w:sz w:val="22"/>
              </w:rPr>
              <w:t>MB247-GAL4/10XUAS-GFP-DD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Arial" w:hAnsi="Arial" w:cs="Arial" w:eastAsia="Arial"/>
                <w:b/>
                <w:bCs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99" w:right="251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up</w:t>
            </w:r>
            <w:r>
              <w:rPr>
                <w:rFonts w:ascii="Arial"/>
                <w:spacing w:val="28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972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1-S3B,C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1830" w:right="305" w:hanging="152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1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Actin5C-GAL4/+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10XUAS-GFP-</w:t>
            </w:r>
            <w:r>
              <w:rPr>
                <w:rFonts w:ascii="Arial"/>
                <w:i/>
                <w:spacing w:val="2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DD/+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7"/>
              <w:ind w:left="99" w:right="216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1 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1%</w:t>
            </w:r>
            <w:r>
              <w:rPr>
                <w:rFonts w:ascii="Arial"/>
                <w:spacing w:val="-2"/>
                <w:sz w:val="22"/>
              </w:rPr>
              <w:t> DMSO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48</w:t>
            </w:r>
            <w:r>
              <w:rPr>
                <w:rFonts w:ascii="Arial"/>
                <w:sz w:val="22"/>
              </w:rPr>
              <w:t> hours</w:t>
            </w:r>
            <w:r>
              <w:rPr>
                <w:rFonts w:ascii="Arial"/>
                <w:spacing w:val="-1"/>
                <w:sz w:val="22"/>
              </w:rPr>
              <w:t> before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</w:tbl>
    <w:p>
      <w:pPr>
        <w:spacing w:after="0" w:line="240" w:lineRule="auto"/>
        <w:jc w:val="both"/>
        <w:rPr>
          <w:rFonts w:ascii="Arial" w:hAnsi="Arial" w:cs="Arial" w:eastAsia="Arial"/>
          <w:sz w:val="22"/>
          <w:szCs w:val="22"/>
        </w:rPr>
        <w:sectPr>
          <w:type w:val="continuous"/>
          <w:pgSz w:w="12240" w:h="15840"/>
          <w:pgMar w:top="1380" w:bottom="280" w:left="1320" w:right="13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4179"/>
        <w:gridCol w:w="4110"/>
      </w:tblGrid>
      <w:tr>
        <w:trPr>
          <w:trHeight w:val="768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1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1-S3D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6"/>
              <w:ind w:left="10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Orco-LexA/13xLexAop-GFP-DD/+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13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1 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1%</w:t>
            </w:r>
            <w:r>
              <w:rPr>
                <w:rFonts w:ascii="Arial"/>
                <w:spacing w:val="-2"/>
                <w:sz w:val="22"/>
              </w:rPr>
              <w:t> DMSO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48</w:t>
            </w:r>
            <w:r>
              <w:rPr>
                <w:rFonts w:ascii="Arial"/>
                <w:sz w:val="22"/>
              </w:rPr>
              <w:t> hours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before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79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1-S4A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19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Wild-type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(w1118)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53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z w:val="22"/>
              </w:rPr>
              <w:t>0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-10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M</w:t>
            </w:r>
            <w:r>
              <w:rPr>
                <w:rFonts w:ascii="Arial"/>
                <w:spacing w:val="26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sucrose,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1%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agar</w:t>
            </w:r>
            <w:r>
              <w:rPr>
                <w:rFonts w:ascii="Arial"/>
                <w:spacing w:val="-1"/>
                <w:sz w:val="22"/>
              </w:rPr>
              <w:t> 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eclosion</w:t>
            </w:r>
            <w:r>
              <w:rPr>
                <w:rFonts w:ascii="Arial"/>
                <w:sz w:val="22"/>
              </w:rPr>
              <w:t> to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death</w:t>
            </w:r>
          </w:p>
        </w:tc>
      </w:tr>
      <w:tr>
        <w:trPr>
          <w:trHeight w:val="79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2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1-S4B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19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Wild-type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(w1118)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8"/>
              <w:ind w:left="99" w:right="12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raised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0-10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pacing w:val="26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-1"/>
                <w:sz w:val="22"/>
              </w:rPr>
              <w:t> 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onwards.</w:t>
            </w:r>
          </w:p>
        </w:tc>
      </w:tr>
      <w:tr>
        <w:trPr>
          <w:trHeight w:val="79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1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1-S4C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Wild-type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(Canton-S)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213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1 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1%</w:t>
            </w:r>
            <w:r>
              <w:rPr>
                <w:rFonts w:ascii="Arial"/>
                <w:spacing w:val="-2"/>
                <w:sz w:val="22"/>
              </w:rPr>
              <w:t> DMSO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48</w:t>
            </w:r>
            <w:r>
              <w:rPr>
                <w:rFonts w:ascii="Arial"/>
                <w:sz w:val="22"/>
              </w:rPr>
              <w:t> hours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before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behavioral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assay.</w:t>
            </w:r>
          </w:p>
        </w:tc>
      </w:tr>
      <w:tr>
        <w:trPr>
          <w:trHeight w:val="1529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21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1-S4D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0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Wild-type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(Canton-S)</w:t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1 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1%</w:t>
            </w:r>
            <w:r>
              <w:rPr>
                <w:rFonts w:ascii="Arial"/>
                <w:spacing w:val="-2"/>
                <w:sz w:val="22"/>
              </w:rPr>
              <w:t> DMSO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in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3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24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hours,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following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which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were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transferred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3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starvation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vials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water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39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z w:val="22"/>
              </w:rPr>
              <w:t>1%</w:t>
            </w:r>
            <w:r>
              <w:rPr>
                <w:rFonts w:ascii="Arial"/>
                <w:spacing w:val="-2"/>
                <w:sz w:val="22"/>
              </w:rPr>
              <w:t> DMSO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z w:val="22"/>
              </w:rPr>
              <w:t>24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hours</w:t>
            </w:r>
            <w:r>
              <w:rPr>
                <w:rFonts w:ascii="Arial"/>
                <w:spacing w:val="26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before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behavioral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assay.</w:t>
            </w:r>
          </w:p>
        </w:tc>
      </w:tr>
      <w:tr>
        <w:trPr>
          <w:trHeight w:val="79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2A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exact" w:before="113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UAS-GFP/+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Orco-GAL4/nsyb-GAL80-DD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27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 </w:t>
            </w:r>
            <w:r>
              <w:rPr>
                <w:rFonts w:ascii="Arial"/>
                <w:sz w:val="22"/>
              </w:rPr>
              <w:t>to </w:t>
            </w:r>
            <w:r>
              <w:rPr>
                <w:rFonts w:ascii="Arial"/>
                <w:spacing w:val="-1"/>
                <w:sz w:val="22"/>
              </w:rPr>
              <w:t>adult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</w:tc>
      </w:tr>
      <w:tr>
        <w:trPr>
          <w:trHeight w:val="328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2B,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C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8" w:lineRule="exact" w:before="167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UAS-GFP/+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53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Orco-GAL4/nsyb-GAL80-DD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99" w:right="13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B1,</w:t>
            </w:r>
            <w:r>
              <w:rPr>
                <w:rFonts w:ascii="Arial"/>
                <w:spacing w:val="1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C1: </w:t>
            </w:r>
            <w:r>
              <w:rPr>
                <w:rFonts w:ascii="Arial"/>
                <w:spacing w:val="-1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pacing w:val="-2"/>
                <w:sz w:val="22"/>
              </w:rPr>
              <w:t> with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z w:val="22"/>
              </w:rPr>
              <w:t>1mM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from</w:t>
            </w:r>
            <w:r>
              <w:rPr>
                <w:rFonts w:ascii="Arial"/>
                <w:spacing w:val="-1"/>
                <w:sz w:val="22"/>
              </w:rPr>
              <w:t> embryo stage </w:t>
            </w:r>
            <w:r>
              <w:rPr>
                <w:rFonts w:ascii="Arial"/>
                <w:sz w:val="22"/>
              </w:rPr>
              <w:t>to 3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days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post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eclosion. Flies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were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then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transferred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without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up</w:t>
            </w:r>
            <w:r>
              <w:rPr>
                <w:rFonts w:ascii="Arial"/>
                <w:sz w:val="22"/>
              </w:rPr>
              <w:t> 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99" w:right="509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B2,</w:t>
            </w:r>
            <w:r>
              <w:rPr>
                <w:rFonts w:ascii="Arial"/>
                <w:spacing w:val="1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C2: </w:t>
            </w:r>
            <w:r>
              <w:rPr>
                <w:rFonts w:ascii="Arial"/>
                <w:spacing w:val="-1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pacing w:val="-2"/>
                <w:sz w:val="22"/>
              </w:rPr>
              <w:t> 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pacing w:val="3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 </w:t>
            </w:r>
            <w:r>
              <w:rPr>
                <w:rFonts w:ascii="Arial"/>
                <w:spacing w:val="-1"/>
                <w:sz w:val="22"/>
              </w:rPr>
              <w:t>adult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99" w:right="34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B3,</w:t>
            </w:r>
            <w:r>
              <w:rPr>
                <w:rFonts w:ascii="Arial"/>
                <w:spacing w:val="1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-1"/>
                <w:sz w:val="22"/>
                <w:u w:val="single" w:color="000000"/>
              </w:rPr>
              <w:t>C3</w:t>
            </w: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: 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pacing w:val="-2"/>
                <w:sz w:val="22"/>
              </w:rPr>
              <w:t> with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z w:val="22"/>
              </w:rPr>
              <w:t>1mM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from</w:t>
            </w:r>
            <w:r>
              <w:rPr>
                <w:rFonts w:ascii="Arial"/>
                <w:spacing w:val="-1"/>
                <w:sz w:val="22"/>
              </w:rPr>
              <w:t> 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to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adult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1542" w:hRule="exact"/>
        </w:trPr>
        <w:tc>
          <w:tcPr>
            <w:tcW w:w="107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8"/>
              <w:ind w:left="25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2D,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E</w:t>
            </w:r>
          </w:p>
        </w:tc>
        <w:tc>
          <w:tcPr>
            <w:tcW w:w="41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3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/+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Gr21a-GAL4/+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+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228"/>
              <w:ind w:left="1"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/+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UAS-TNT/+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nsyb-GAL80-DD/+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228"/>
              <w:ind w:left="239" w:right="2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w</w:t>
            </w:r>
            <w:r>
              <w:rPr>
                <w:rFonts w:ascii="Arial"/>
                <w:i/>
                <w:spacing w:val="-1"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-1"/>
                <w:sz w:val="22"/>
              </w:rPr>
              <w:t>/+;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Gr21a-GAL4, UAS-TNT/+; nsyb-</w:t>
            </w:r>
            <w:r>
              <w:rPr>
                <w:rFonts w:ascii="Arial"/>
                <w:i/>
                <w:spacing w:val="2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GAL80-DD/+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36"/>
              <w:ind w:left="99" w:right="277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 </w:t>
            </w:r>
            <w:r>
              <w:rPr>
                <w:rFonts w:ascii="Arial"/>
                <w:sz w:val="22"/>
              </w:rPr>
              <w:t>to </w:t>
            </w:r>
            <w:r>
              <w:rPr>
                <w:rFonts w:ascii="Arial"/>
                <w:spacing w:val="-1"/>
                <w:sz w:val="22"/>
              </w:rPr>
              <w:t>adult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behavioral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assay</w:t>
            </w:r>
          </w:p>
        </w:tc>
      </w:tr>
      <w:tr>
        <w:trPr>
          <w:trHeight w:val="152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11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2-S1B,C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77" w:lineRule="exact" w:before="179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1"/>
                <w:sz w:val="22"/>
              </w:rPr>
              <w:t> UAS-GFP/+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52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Orco-GAL4/nsyb-GAL80-DD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0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raised</w:t>
            </w:r>
            <w:r>
              <w:rPr>
                <w:rFonts w:ascii="Arial"/>
                <w:sz w:val="22"/>
              </w:rPr>
              <w:t> on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1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up 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eclosion.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were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then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transferred</w:t>
            </w:r>
            <w:r>
              <w:rPr>
                <w:rFonts w:ascii="Arial"/>
                <w:sz w:val="22"/>
              </w:rPr>
              <w:t> 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without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(B, top)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or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maintained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z w:val="22"/>
              </w:rPr>
              <w:t>on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1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-6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(B,</w:t>
            </w:r>
            <w:r>
              <w:rPr>
                <w:rFonts w:ascii="Arial"/>
                <w:spacing w:val="27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bottom).</w:t>
            </w:r>
          </w:p>
        </w:tc>
      </w:tr>
      <w:tr>
        <w:trPr>
          <w:trHeight w:val="79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60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3A,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B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GH146-GAL4/+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181" w:right="1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UAS(FRT.STOP)mCD8GFP/ 10XUAS-</w:t>
            </w:r>
            <w:r>
              <w:rPr>
                <w:rFonts w:ascii="Arial"/>
                <w:i/>
                <w:spacing w:val="29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FLP-DD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19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Flies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1"/>
                <w:sz w:val="22"/>
                <w:szCs w:val="22"/>
              </w:rPr>
              <w:t>fed</w:t>
            </w:r>
            <w:r>
              <w:rPr>
                <w:rFonts w:ascii="Arial" w:hAnsi="Arial" w:cs="Arial" w:eastAsia="Arial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with</w:t>
            </w:r>
            <w:r>
              <w:rPr>
                <w:rFonts w:ascii="Arial" w:hAnsi="Arial" w:cs="Arial" w:eastAsia="Arial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standard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fly </w:t>
            </w:r>
            <w:r>
              <w:rPr>
                <w:rFonts w:ascii="Arial" w:hAnsi="Arial" w:cs="Arial" w:eastAsia="Arial"/>
                <w:sz w:val="22"/>
                <w:szCs w:val="22"/>
              </w:rPr>
              <w:t>food</w:t>
            </w:r>
            <w:r>
              <w:rPr>
                <w:rFonts w:ascii="Arial" w:hAnsi="Arial" w:cs="Arial" w:eastAsia="Arial"/>
                <w:spacing w:val="21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containing</w:t>
            </w:r>
            <w:r>
              <w:rPr>
                <w:rFonts w:ascii="Arial" w:hAnsi="Arial" w:cs="Arial" w:eastAsia="Arial"/>
                <w:sz w:val="22"/>
                <w:szCs w:val="22"/>
              </w:rPr>
              <w:t> 0 </w:t>
            </w:r>
            <w:r>
              <w:rPr>
                <w:rFonts w:ascii="Arial" w:hAnsi="Arial" w:cs="Arial" w:eastAsia="Arial"/>
                <w:sz w:val="22"/>
                <w:szCs w:val="22"/>
              </w:rPr>
              <w:t>–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1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mM</w:t>
            </w:r>
            <w:r>
              <w:rPr>
                <w:rFonts w:ascii="Arial" w:hAnsi="Arial" w:cs="Arial" w:eastAsia="Arial"/>
                <w:spacing w:val="-3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TMP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from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 embryo</w:t>
            </w:r>
            <w:r>
              <w:rPr>
                <w:rFonts w:ascii="Arial" w:hAnsi="Arial" w:cs="Arial" w:eastAsia="Arial"/>
                <w:spacing w:val="26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stage</w:t>
            </w:r>
            <w:r>
              <w:rPr>
                <w:rFonts w:ascii="Arial" w:hAnsi="Arial" w:cs="Arial" w:eastAsia="Arial"/>
                <w:sz w:val="22"/>
                <w:szCs w:val="22"/>
              </w:rPr>
              <w:t> up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</w:rPr>
              <w:t>to</w:t>
            </w:r>
            <w:r>
              <w:rPr>
                <w:rFonts w:ascii="Arial" w:hAnsi="Arial" w:cs="Arial" w:eastAsia="Arial"/>
                <w:spacing w:val="-2"/>
                <w:sz w:val="22"/>
                <w:szCs w:val="22"/>
              </w:rPr>
              <w:t> </w:t>
            </w:r>
            <w:r>
              <w:rPr>
                <w:rFonts w:ascii="Arial" w:hAnsi="Arial" w:cs="Arial" w:eastAsia="Arial"/>
                <w:spacing w:val="-1"/>
                <w:sz w:val="22"/>
                <w:szCs w:val="22"/>
              </w:rPr>
              <w:t>dissection.</w:t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2"/>
          <w:szCs w:val="22"/>
        </w:rPr>
        <w:sectPr>
          <w:pgSz w:w="12240" w:h="15840"/>
          <w:pgMar w:top="1380" w:bottom="280" w:left="1320" w:right="13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3"/>
        <w:gridCol w:w="4179"/>
        <w:gridCol w:w="4110"/>
      </w:tblGrid>
      <w:tr>
        <w:trPr>
          <w:trHeight w:val="798" w:hRule="exact"/>
        </w:trPr>
        <w:tc>
          <w:tcPr>
            <w:tcW w:w="107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7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3C,D</w:t>
            </w:r>
          </w:p>
        </w:tc>
        <w:tc>
          <w:tcPr>
            <w:tcW w:w="4179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7"/>
              <w:ind w:left="181" w:right="180" w:hanging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pacing w:val="21"/>
                <w:position w:val="10"/>
                <w:sz w:val="14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3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GH146-GAL4/+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5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UAS(FRT.STOP)mCD8GFP/ 10XUAS-</w:t>
            </w:r>
            <w:r>
              <w:rPr>
                <w:rFonts w:ascii="Arial"/>
                <w:i/>
                <w:spacing w:val="29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FLP-DD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left="99" w:right="26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1"/>
                <w:sz w:val="22"/>
              </w:rPr>
              <w:t> without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up to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794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4A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1"/>
              <w:ind w:left="769" w:right="353" w:hanging="41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GH146-QF/UAS-6xmcherry-HA;</w:t>
            </w:r>
            <w:r>
              <w:rPr>
                <w:rFonts w:ascii="Arial"/>
                <w:i/>
                <w:spacing w:val="27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NP21-GAL4/QUAS-6xGFP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6"/>
              <w:ind w:left="99" w:right="52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z w:val="22"/>
              </w:rPr>
              <w:t> 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</w:tc>
      </w:tr>
      <w:tr>
        <w:trPr>
          <w:trHeight w:val="236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4B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53" w:right="556" w:firstLine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GH146-QF/</w:t>
            </w:r>
            <w:r>
              <w:rPr>
                <w:rFonts w:ascii="Arial"/>
                <w:i/>
                <w:spacing w:val="2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QUAS(FRT.STOP)mCD8GFP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5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NP21-GAL4/ UAS-FLP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4"/>
              <w:ind w:left="99" w:right="52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z w:val="22"/>
              </w:rPr>
              <w:t> 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</w:tc>
      </w:tr>
      <w:tr>
        <w:trPr>
          <w:trHeight w:val="1058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42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4C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8"/>
              <w:ind w:left="769" w:right="766" w:hanging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GH146-QF/</w:t>
            </w:r>
            <w:r>
              <w:rPr>
                <w:rFonts w:ascii="Arial"/>
                <w:i/>
                <w:spacing w:val="2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UAS(FRT.STOP)GFP.myr;</w:t>
            </w:r>
            <w:r>
              <w:rPr>
                <w:rFonts w:ascii="Arial"/>
                <w:i/>
                <w:spacing w:val="28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NP21-GAL4/ QUAS-FLP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9" w:right="52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fly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z w:val="22"/>
              </w:rPr>
              <w:t> 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</w:tc>
      </w:tr>
      <w:tr>
        <w:trPr>
          <w:trHeight w:val="3046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28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4D-F</w:t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553" w:right="556" w:firstLine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GH146-QF/</w:t>
            </w:r>
            <w:r>
              <w:rPr>
                <w:rFonts w:ascii="Arial"/>
                <w:i/>
                <w:spacing w:val="2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QUAS(FRT.STOP)mCD8GFP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25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NP21-GAL4/ </w:t>
            </w:r>
            <w:r>
              <w:rPr>
                <w:rFonts w:ascii="Arial"/>
                <w:i/>
                <w:spacing w:val="-2"/>
                <w:sz w:val="22"/>
              </w:rPr>
              <w:t>UAS-FLP-DD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05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D:</w:t>
            </w:r>
            <w:r>
              <w:rPr>
                <w:rFonts w:ascii="Arial"/>
                <w:spacing w:val="2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2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pacing w:val="-2"/>
                <w:sz w:val="22"/>
              </w:rPr>
              <w:t> 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without TMP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2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eclosion.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After eclosion, </w:t>
            </w:r>
            <w:r>
              <w:rPr>
                <w:rFonts w:ascii="Arial"/>
                <w:spacing w:val="-2"/>
                <w:sz w:val="22"/>
              </w:rPr>
              <w:t>flies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were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switched</w:t>
            </w:r>
            <w:r>
              <w:rPr>
                <w:rFonts w:ascii="Arial"/>
                <w:sz w:val="22"/>
              </w:rPr>
              <w:t> 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food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z w:val="22"/>
              </w:rPr>
              <w:t> 1 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z w:val="22"/>
              </w:rPr>
              <w:t>for</w:t>
            </w:r>
            <w:r>
              <w:rPr>
                <w:rFonts w:ascii="Arial"/>
                <w:spacing w:val="-1"/>
                <w:sz w:val="22"/>
              </w:rPr>
              <w:t> </w:t>
            </w:r>
            <w:r>
              <w:rPr>
                <w:rFonts w:ascii="Arial"/>
                <w:sz w:val="22"/>
              </w:rPr>
              <w:t>4-5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days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before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99" w:right="25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E:</w:t>
            </w:r>
            <w:r>
              <w:rPr>
                <w:rFonts w:ascii="Arial"/>
                <w:spacing w:val="3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3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pacing w:val="-2"/>
                <w:sz w:val="22"/>
              </w:rPr>
              <w:t> with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standard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29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z w:val="22"/>
              </w:rPr>
              <w:t> 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99" w:right="534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z w:val="22"/>
              </w:rPr>
            </w:r>
            <w:r>
              <w:rPr>
                <w:rFonts w:ascii="Arial"/>
                <w:spacing w:val="-1"/>
                <w:sz w:val="22"/>
                <w:u w:val="single" w:color="000000"/>
              </w:rPr>
              <w:t>F:</w:t>
            </w:r>
            <w:r>
              <w:rPr>
                <w:rFonts w:ascii="Arial"/>
                <w:spacing w:val="3"/>
                <w:sz w:val="22"/>
                <w:u w:val="single" w:color="000000"/>
              </w:rPr>
              <w:t> </w:t>
            </w:r>
            <w:r>
              <w:rPr>
                <w:rFonts w:ascii="Arial"/>
                <w:spacing w:val="3"/>
                <w:sz w:val="22"/>
              </w:rPr>
            </w: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fed </w:t>
            </w:r>
            <w:r>
              <w:rPr>
                <w:rFonts w:ascii="Arial"/>
                <w:spacing w:val="-2"/>
                <w:sz w:val="22"/>
              </w:rPr>
              <w:t>with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containing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z w:val="22"/>
              </w:rPr>
              <w:t>1mM</w:t>
            </w:r>
            <w:r>
              <w:rPr>
                <w:rFonts w:ascii="Arial"/>
                <w:spacing w:val="-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z w:val="22"/>
              </w:rPr>
              <w:t> from</w:t>
            </w:r>
            <w:r>
              <w:rPr>
                <w:rFonts w:ascii="Arial"/>
                <w:spacing w:val="-1"/>
                <w:sz w:val="22"/>
              </w:rPr>
              <w:t> embryo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z w:val="22"/>
              </w:rPr>
              <w:t> up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to</w:t>
            </w:r>
            <w:r>
              <w:rPr>
                <w:rFonts w:ascii="Arial"/>
                <w:spacing w:val="25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  <w:tr>
        <w:trPr>
          <w:trHeight w:val="787" w:hRule="exact"/>
        </w:trPr>
        <w:tc>
          <w:tcPr>
            <w:tcW w:w="10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96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4-S1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16"/>
              <w:ind w:left="553" w:right="556" w:firstLine="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z w:val="22"/>
              </w:rPr>
              <w:t>w</w:t>
            </w:r>
            <w:r>
              <w:rPr>
                <w:rFonts w:ascii="Arial"/>
                <w:i/>
                <w:position w:val="10"/>
                <w:sz w:val="14"/>
              </w:rPr>
              <w:t>-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GH146-QF/</w:t>
            </w:r>
            <w:r>
              <w:rPr>
                <w:rFonts w:ascii="Arial"/>
                <w:i/>
                <w:spacing w:val="22"/>
                <w:sz w:val="22"/>
              </w:rPr>
              <w:t> </w:t>
            </w:r>
            <w:r>
              <w:rPr>
                <w:rFonts w:ascii="Arial"/>
                <w:i/>
                <w:spacing w:val="-1"/>
                <w:sz w:val="22"/>
              </w:rPr>
              <w:t>QUAS(FRT.STOP)mCD8GFP</w:t>
            </w:r>
            <w:r>
              <w:rPr>
                <w:rFonts w:ascii="Arial"/>
                <w:i/>
                <w:spacing w:val="-2"/>
                <w:sz w:val="22"/>
              </w:rPr>
              <w:t> </w:t>
            </w:r>
            <w:r>
              <w:rPr>
                <w:rFonts w:ascii="Arial"/>
                <w:i/>
                <w:sz w:val="22"/>
              </w:rPr>
              <w:t>;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51" w:lineRule="exact"/>
              <w:ind w:right="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i/>
                <w:spacing w:val="-1"/>
                <w:sz w:val="22"/>
              </w:rPr>
              <w:t>NP21-GAL4/ </w:t>
            </w:r>
            <w:r>
              <w:rPr>
                <w:rFonts w:ascii="Arial"/>
                <w:i/>
                <w:spacing w:val="-2"/>
                <w:sz w:val="22"/>
              </w:rPr>
              <w:t>UAS-FLP-DD</w:t>
            </w:r>
            <w:r>
              <w:rPr>
                <w:rFonts w:ascii="Arial"/>
                <w:sz w:val="22"/>
              </w:rPr>
            </w:r>
          </w:p>
        </w:tc>
        <w:tc>
          <w:tcPr>
            <w:tcW w:w="4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"/>
              <w:ind w:left="99" w:right="14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spacing w:val="-1"/>
                <w:sz w:val="22"/>
              </w:rPr>
              <w:t>Flies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pacing w:val="1"/>
                <w:sz w:val="22"/>
              </w:rPr>
              <w:t>fed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2"/>
                <w:sz w:val="22"/>
              </w:rPr>
              <w:t>with </w:t>
            </w:r>
            <w:r>
              <w:rPr>
                <w:rFonts w:ascii="Arial"/>
                <w:sz w:val="22"/>
              </w:rPr>
              <w:t>fly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food</w:t>
            </w:r>
            <w:r>
              <w:rPr>
                <w:rFonts w:ascii="Arial"/>
                <w:spacing w:val="-1"/>
                <w:sz w:val="22"/>
              </w:rPr>
              <w:t> containing</w:t>
            </w:r>
            <w:r>
              <w:rPr>
                <w:rFonts w:ascii="Arial"/>
                <w:spacing w:val="2"/>
                <w:sz w:val="22"/>
              </w:rPr>
              <w:t> </w:t>
            </w:r>
            <w:r>
              <w:rPr>
                <w:rFonts w:ascii="Arial"/>
                <w:sz w:val="22"/>
              </w:rPr>
              <w:t>10</w:t>
            </w:r>
            <w:r>
              <w:rPr>
                <w:rFonts w:ascii="Arial"/>
                <w:spacing w:val="-4"/>
                <w:sz w:val="22"/>
              </w:rPr>
              <w:t> </w:t>
            </w:r>
            <w:r>
              <w:rPr>
                <w:rFonts w:ascii="Arial"/>
                <w:sz w:val="22"/>
              </w:rPr>
              <w:t>mM</w:t>
            </w:r>
            <w:r>
              <w:rPr>
                <w:rFonts w:ascii="Arial"/>
                <w:spacing w:val="30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TMP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from</w:t>
            </w:r>
            <w:r>
              <w:rPr>
                <w:rFonts w:ascii="Arial"/>
                <w:spacing w:val="1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embryo</w:t>
            </w:r>
            <w:r>
              <w:rPr>
                <w:rFonts w:ascii="Arial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stage</w:t>
            </w:r>
            <w:r>
              <w:rPr>
                <w:rFonts w:ascii="Arial"/>
                <w:spacing w:val="-2"/>
                <w:sz w:val="22"/>
              </w:rPr>
              <w:t> </w:t>
            </w:r>
            <w:r>
              <w:rPr>
                <w:rFonts w:ascii="Arial"/>
                <w:sz w:val="22"/>
              </w:rPr>
              <w:t>up to</w:t>
            </w:r>
            <w:r>
              <w:rPr>
                <w:rFonts w:ascii="Arial"/>
                <w:spacing w:val="23"/>
                <w:sz w:val="22"/>
              </w:rPr>
              <w:t> </w:t>
            </w:r>
            <w:r>
              <w:rPr>
                <w:rFonts w:ascii="Arial"/>
                <w:spacing w:val="-1"/>
                <w:sz w:val="22"/>
              </w:rPr>
              <w:t>dissection.</w:t>
            </w:r>
          </w:p>
        </w:tc>
      </w:tr>
    </w:tbl>
    <w:sectPr>
      <w:pgSz w:w="12240" w:h="15840"/>
      <w:pgMar w:top="136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55"/>
      <w:ind w:left="120"/>
    </w:pPr>
    <w:rPr>
      <w:rFonts w:ascii="Arial" w:hAnsi="Arial" w:eastAsia="Arial"/>
      <w:b/>
      <w:bCs/>
      <w:sz w:val="22"/>
      <w:szCs w:val="22"/>
      <w:u w:val="single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 Sethi</dc:creator>
  <dcterms:created xsi:type="dcterms:W3CDTF">2017-11-06T11:24:06Z</dcterms:created>
  <dcterms:modified xsi:type="dcterms:W3CDTF">2017-11-06T11:24:06Z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2017-11-03T00:00:00Z</vt:filetime>
  </property>
  <property fmtid="{D5CDD505-2E9C-101B-9397-08002B2CF9AE}" pid="3" name="LastSaved">
    <vt:filetime>2017-11-06T00:00:00Z</vt:filetime>
  </property>
</Properties>
</file>