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D05031" w:rsidRDefault="00D0503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</w:rPr>
      </w:pPr>
      <w:r w:rsidRPr="00D05031">
        <w:rPr>
          <w:rFonts w:asciiTheme="minorHAnsi" w:hAnsiTheme="minorHAnsi"/>
          <w:i/>
          <w:lang w:val="en-GB"/>
        </w:rPr>
        <w:t xml:space="preserve">Sample size was determined to provide </w:t>
      </w:r>
      <w:r>
        <w:rPr>
          <w:rFonts w:asciiTheme="minorHAnsi" w:hAnsiTheme="minorHAnsi"/>
          <w:i/>
          <w:lang w:val="en-GB"/>
        </w:rPr>
        <w:t xml:space="preserve">datasets providing reproducible and homogenous results 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D05031" w:rsidRDefault="00AE007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</w:rPr>
      </w:pPr>
      <w:r w:rsidRPr="00D05031">
        <w:rPr>
          <w:rFonts w:asciiTheme="minorHAnsi" w:hAnsiTheme="minorHAnsi"/>
          <w:i/>
        </w:rPr>
        <w:t>Information about replicates is reported in both methods and results sections and figure legends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D05031" w:rsidRPr="00D05031" w:rsidRDefault="00D05031" w:rsidP="00D0503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</w:rPr>
      </w:pPr>
      <w:r w:rsidRPr="00D05031">
        <w:rPr>
          <w:rFonts w:asciiTheme="minorHAnsi" w:hAnsiTheme="minorHAnsi"/>
          <w:i/>
        </w:rPr>
        <w:t>Statistical methods are described in the specific statistics section of the materials and methods section.</w:t>
      </w:r>
      <w:r>
        <w:rPr>
          <w:rFonts w:asciiTheme="minorHAnsi" w:hAnsiTheme="minorHAnsi"/>
          <w:i/>
        </w:rPr>
        <w:t xml:space="preserve"> For each presented result, statistical parameters are explicitly given in corresponding results section and in corresponding figure legend</w:t>
      </w:r>
    </w:p>
    <w:p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D05031" w:rsidRDefault="00D050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sz w:val="22"/>
          <w:szCs w:val="22"/>
        </w:rPr>
      </w:pPr>
      <w:r w:rsidRPr="00D05031">
        <w:rPr>
          <w:rFonts w:asciiTheme="minorHAnsi" w:hAnsiTheme="minorHAnsi"/>
          <w:i/>
          <w:sz w:val="22"/>
          <w:szCs w:val="22"/>
        </w:rPr>
        <w:t>Not concerned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D05031" w:rsidRPr="00D05031" w:rsidRDefault="00D05031" w:rsidP="00D0503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sz w:val="22"/>
          <w:szCs w:val="22"/>
        </w:rPr>
      </w:pPr>
      <w:r w:rsidRPr="00D05031">
        <w:rPr>
          <w:rFonts w:asciiTheme="minorHAnsi" w:hAnsiTheme="minorHAnsi"/>
          <w:i/>
          <w:sz w:val="22"/>
          <w:szCs w:val="22"/>
        </w:rPr>
        <w:t>Not concerned</w:t>
      </w: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EE2" w:rsidRDefault="00C56EE2" w:rsidP="004215FE">
      <w:r>
        <w:separator/>
      </w:r>
    </w:p>
  </w:endnote>
  <w:endnote w:type="continuationSeparator" w:id="0">
    <w:p w:rsidR="00C56EE2" w:rsidRDefault="00C56EE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CE" w:rsidRDefault="00082097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082097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CE" w:rsidRPr="0009520A" w:rsidRDefault="00082097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23DE7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EE2" w:rsidRDefault="00C56EE2" w:rsidP="004215FE">
      <w:r>
        <w:separator/>
      </w:r>
    </w:p>
  </w:footnote>
  <w:footnote w:type="continuationSeparator" w:id="0">
    <w:p w:rsidR="00C56EE2" w:rsidRDefault="00C56EE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CE" w:rsidRDefault="00BC3CCE" w:rsidP="004215FE">
    <w:pPr>
      <w:pStyle w:val="Header"/>
      <w:ind w:left="-1134"/>
    </w:pPr>
    <w:r>
      <w:rPr>
        <w:noProof/>
        <w:lang w:val="fr-FR" w:eastAsia="fr-FR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2097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6B18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3DE7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007D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6EE2"/>
    <w:rsid w:val="00C820B0"/>
    <w:rsid w:val="00CC6EF3"/>
    <w:rsid w:val="00CD6AEC"/>
    <w:rsid w:val="00CE6849"/>
    <w:rsid w:val="00CF4BBE"/>
    <w:rsid w:val="00CF6CB5"/>
    <w:rsid w:val="00D05031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33F1E8B-17B7-4975-9CAF-D257BB12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54A73E-D1C5-4219-9BF4-31CF71CEC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4916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2017-08-07T14:19:00Z</dcterms:created>
  <dcterms:modified xsi:type="dcterms:W3CDTF">2017-08-07T14:19:00Z</dcterms:modified>
</cp:coreProperties>
</file>