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1922D" w14:textId="77777777" w:rsidR="004C3549" w:rsidRPr="00744605" w:rsidRDefault="004C3549" w:rsidP="004C3549">
      <w:pPr>
        <w:spacing w:beforeLines="200" w:before="480" w:line="480" w:lineRule="auto"/>
        <w:jc w:val="both"/>
        <w:rPr>
          <w:rFonts w:ascii="Arial" w:hAnsi="Arial" w:cs="Arial"/>
          <w:color w:val="000000" w:themeColor="text1"/>
          <w:szCs w:val="20"/>
          <w:lang w:val="en-US"/>
        </w:rPr>
      </w:pPr>
      <w:r w:rsidRPr="00744605">
        <w:rPr>
          <w:rFonts w:ascii="Arial" w:hAnsi="Arial" w:cs="Arial"/>
          <w:b/>
          <w:color w:val="000000" w:themeColor="text1"/>
          <w:lang w:val="en-US"/>
        </w:rPr>
        <w:t xml:space="preserve">Supplementary Table 1. </w:t>
      </w:r>
      <w:r w:rsidRPr="00744605">
        <w:rPr>
          <w:rFonts w:ascii="Arial" w:hAnsi="Arial" w:cs="Arial"/>
          <w:color w:val="000000" w:themeColor="text1"/>
          <w:lang w:val="en-US"/>
        </w:rPr>
        <w:t>Differentially expressed genes in AAV9-</w:t>
      </w:r>
      <w:r w:rsidRPr="00744605">
        <w:rPr>
          <w:rFonts w:ascii="Arial" w:hAnsi="Arial" w:cs="Arial"/>
          <w:i/>
          <w:color w:val="000000" w:themeColor="text1"/>
          <w:lang w:val="en-US"/>
        </w:rPr>
        <w:t>Tert</w:t>
      </w:r>
      <w:r w:rsidRPr="00744605">
        <w:rPr>
          <w:rFonts w:ascii="Arial" w:hAnsi="Arial" w:cs="Arial"/>
          <w:color w:val="000000" w:themeColor="text1"/>
          <w:lang w:val="en-US"/>
        </w:rPr>
        <w:t xml:space="preserve"> compared to empty vector treated fibrotic lungs (FDR&lt;0.05). </w:t>
      </w:r>
      <w:r w:rsidRPr="00744605">
        <w:rPr>
          <w:rFonts w:ascii="Arial" w:hAnsi="Arial" w:cs="Arial"/>
          <w:color w:val="000000" w:themeColor="text1"/>
          <w:szCs w:val="20"/>
          <w:lang w:val="en-US"/>
        </w:rPr>
        <w:t>The FDR is calculated by Benjamini and Hochberg FDR correction.</w:t>
      </w:r>
    </w:p>
    <w:tbl>
      <w:tblPr>
        <w:tblW w:w="82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05"/>
        <w:gridCol w:w="5398"/>
        <w:gridCol w:w="1117"/>
      </w:tblGrid>
      <w:tr w:rsidR="004C3549" w:rsidRPr="004C3549" w14:paraId="7A346A9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A119DC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b/>
                <w:bCs/>
              </w:rPr>
              <w:t>Gene symbol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0DE44B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b/>
                <w:bCs/>
              </w:rPr>
              <w:t>GeneName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9FFED0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b/>
                <w:bCs/>
              </w:rPr>
              <w:t>adj.</w:t>
            </w:r>
            <w:proofErr w:type="gramStart"/>
            <w:r w:rsidRPr="004C3549">
              <w:rPr>
                <w:rFonts w:ascii="Arial" w:hAnsi="Arial" w:cs="Arial"/>
                <w:b/>
                <w:bCs/>
              </w:rPr>
              <w:t>P.Val</w:t>
            </w:r>
            <w:proofErr w:type="gramEnd"/>
          </w:p>
        </w:tc>
      </w:tr>
      <w:tr w:rsidR="004C3549" w:rsidRPr="004C3549" w14:paraId="19D270E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7E9651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Apol9a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FD8EFF6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apolipoprotein L 9a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07A95D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273D569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9414E8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96EE61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2'-5' oligoadenylate synthetase 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E7CDD2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6721F61D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72EEF5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Apol9a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EA191D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apolipoprotein L 9a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7648A7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2B5020F1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CEB979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Apol9b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522782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apolipoprotein L 9b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6677DC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20B17DE7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C0C907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Gm4955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91034E6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predicted gene 4955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DCA307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660E4FC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437BD6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Irf7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969813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interferon regulatory factor 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F8E02C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0.0015</w:t>
            </w:r>
          </w:p>
        </w:tc>
      </w:tr>
      <w:tr w:rsidR="004C3549" w:rsidRPr="004C3549" w14:paraId="159B7EFD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E16A4C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Ifi27l2a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5BC8EA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interferon, alpha-inducible protein 27 like 2A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DB9A27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0.0017</w:t>
            </w:r>
          </w:p>
        </w:tc>
      </w:tr>
      <w:tr w:rsidR="004C3549" w:rsidRPr="004C3549" w14:paraId="45ED8D70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96360C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EG545385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484032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predicted gene, EG545385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77A326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0.0024</w:t>
            </w:r>
          </w:p>
        </w:tc>
      </w:tr>
      <w:tr w:rsidR="004C3549" w:rsidRPr="004C3549" w14:paraId="141E3D39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557D59B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Oas1a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5AA85E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2'-5' oligoadenylate synthetase 1A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9E0E78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0.0030</w:t>
            </w:r>
          </w:p>
        </w:tc>
      </w:tr>
      <w:tr w:rsidR="004C3549" w:rsidRPr="004C3549" w14:paraId="5F8D7B8E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71F62C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Isg15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A1CAF6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ISG15 ubiquitin-like modifier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980DC3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0.0032</w:t>
            </w:r>
          </w:p>
        </w:tc>
      </w:tr>
      <w:tr w:rsidR="004C3549" w:rsidRPr="004C3549" w14:paraId="558A9B00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1C9D25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Oas1a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69873E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2'-5' oligoadenylate synthetase 1A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1A36C9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0.0032</w:t>
            </w:r>
          </w:p>
        </w:tc>
      </w:tr>
      <w:tr w:rsidR="004C3549" w:rsidRPr="004C3549" w14:paraId="21E7796D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169324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Ifi44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BBAC17B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interferon-induced protein 44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69D76E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0.0032</w:t>
            </w:r>
          </w:p>
        </w:tc>
      </w:tr>
      <w:tr w:rsidR="004C3549" w:rsidRPr="004C3549" w14:paraId="7E02D3B8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82A079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Ifit1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F720027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interferon-induced protein with tetratricopeptide repeats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37C98E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0.0045</w:t>
            </w:r>
          </w:p>
        </w:tc>
      </w:tr>
      <w:tr w:rsidR="004C3549" w:rsidRPr="004C3549" w14:paraId="689D7F21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D81391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Mx1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17751D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myxovirus (influenza virus) resistance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98C5B76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0.0053</w:t>
            </w:r>
          </w:p>
        </w:tc>
      </w:tr>
      <w:tr w:rsidR="004C3549" w:rsidRPr="004C3549" w14:paraId="3C15EB4F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D22F6D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Zbp1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1649ED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Z-DNA binding protein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C2ED7B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0.0056</w:t>
            </w:r>
          </w:p>
        </w:tc>
      </w:tr>
      <w:tr w:rsidR="004C3549" w:rsidRPr="004C3549" w14:paraId="6B74BA79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FF1042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Oas1f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C390676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2'-5' oligoadenylate synthetase 1F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2B9C2D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0.0057</w:t>
            </w:r>
          </w:p>
        </w:tc>
      </w:tr>
      <w:tr w:rsidR="004C3549" w:rsidRPr="004C3549" w14:paraId="687CA72C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822A44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Zbp1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404F60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Z-DNA binding protein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D60753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0.0083</w:t>
            </w:r>
          </w:p>
        </w:tc>
      </w:tr>
      <w:tr w:rsidR="004C3549" w:rsidRPr="004C3549" w14:paraId="2A616B2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126430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Isg15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3E69A5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ISG15 ubiquitin-like modifier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0BCE9C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0.0083</w:t>
            </w:r>
          </w:p>
        </w:tc>
      </w:tr>
      <w:tr w:rsidR="004C3549" w:rsidRPr="004C3549" w14:paraId="42B0267F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657CA2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Mx2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0F2E2A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myxovirus (influenza virus) resistance 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0ED17A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0.0083</w:t>
            </w:r>
          </w:p>
        </w:tc>
      </w:tr>
      <w:tr w:rsidR="004C3549" w:rsidRPr="004C3549" w14:paraId="0A70F6BB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AC1BA0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LOC100048309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50A0A29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similar to interferon activated gene 204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D34B78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0.0083</w:t>
            </w:r>
          </w:p>
        </w:tc>
      </w:tr>
      <w:tr w:rsidR="004C3549" w:rsidRPr="004C3549" w14:paraId="08F71DFB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AB62B1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Oasl1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9A0E6CE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nb-NO"/>
              </w:rPr>
              <w:t>2'-5' oligoadenylate synthetase-like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CC33C9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0.0093</w:t>
            </w:r>
          </w:p>
        </w:tc>
      </w:tr>
      <w:tr w:rsidR="004C3549" w:rsidRPr="004C3549" w14:paraId="2EB426CC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B45EC7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Phf11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48D799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PHD finger protein 11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27F0A2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0.0099</w:t>
            </w:r>
          </w:p>
        </w:tc>
      </w:tr>
      <w:tr w:rsidR="004C3549" w:rsidRPr="004C3549" w14:paraId="52B4BAF8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0412A4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Oasl2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F002BFA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nb-NO"/>
              </w:rPr>
              <w:t>2'-5' oligoadenylate synthetase-like 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4A4008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0.0102</w:t>
            </w:r>
          </w:p>
        </w:tc>
      </w:tr>
      <w:tr w:rsidR="004C3549" w:rsidRPr="004C3549" w14:paraId="3031CE5B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A758F0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Ccl4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AFD4F66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"/>
              </w:rPr>
              <w:t>chemokine (C-C motif) ligand 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2DBAAB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0.0117</w:t>
            </w:r>
          </w:p>
        </w:tc>
      </w:tr>
      <w:tr w:rsidR="004C3549" w:rsidRPr="004C3549" w14:paraId="0484B2E8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1C64DA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Plac8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F9DDC48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placenta-specific 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6187D1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0.0117</w:t>
            </w:r>
          </w:p>
        </w:tc>
      </w:tr>
      <w:tr w:rsidR="004C3549" w:rsidRPr="004C3549" w14:paraId="6865D1CE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1D01AF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Oas3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7A64CE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2'-5' oligoadenylate synthetase 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1E1A43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0.0123</w:t>
            </w:r>
          </w:p>
        </w:tc>
      </w:tr>
      <w:tr w:rsidR="004C3549" w:rsidRPr="004C3549" w14:paraId="77419B39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52EC76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Ifi204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EA4355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interferon activated gene 204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C9E7D8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0.0132</w:t>
            </w:r>
          </w:p>
        </w:tc>
      </w:tr>
      <w:tr w:rsidR="004C3549" w:rsidRPr="004C3549" w14:paraId="373888E3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AECBFF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Nkg7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78DFE23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natural killer cell group 7 sequence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D5B6B8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0.0183</w:t>
            </w:r>
          </w:p>
        </w:tc>
      </w:tr>
      <w:tr w:rsidR="004C3549" w:rsidRPr="004C3549" w14:paraId="474E4D8F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EE82F8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Plac8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C74175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placenta-specific 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CAF975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0.0191</w:t>
            </w:r>
          </w:p>
        </w:tc>
      </w:tr>
      <w:tr w:rsidR="004C3549" w:rsidRPr="004C3549" w14:paraId="49B3828D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202361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Csprs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9E1498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component of Sp100-rs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2CF671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0.0217</w:t>
            </w:r>
          </w:p>
        </w:tc>
      </w:tr>
      <w:tr w:rsidR="004C3549" w:rsidRPr="004C3549" w14:paraId="275C3BF9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6A42BD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Klra23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332E864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 subfamily A, member 23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30A25E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0.0219</w:t>
            </w:r>
          </w:p>
        </w:tc>
      </w:tr>
      <w:tr w:rsidR="004C3549" w:rsidRPr="004C3549" w14:paraId="19406254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875966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Slfn2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216AF5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schlafen 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B50E3C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0.0303</w:t>
            </w:r>
          </w:p>
        </w:tc>
      </w:tr>
      <w:tr w:rsidR="004C3549" w:rsidRPr="004C3549" w14:paraId="190EDB95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608FA2B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Klra23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17232AB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 subfamily A, member 23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50E84F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0.0312</w:t>
            </w:r>
          </w:p>
        </w:tc>
      </w:tr>
      <w:tr w:rsidR="004C3549" w:rsidRPr="004C3549" w14:paraId="1E26347C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A0AA84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Lgals3bp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5E6EB76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"/>
              </w:rPr>
              <w:t>lectin, galactoside-binding, soluble, 3 binding protein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6E3D9C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0.0315</w:t>
            </w:r>
          </w:p>
        </w:tc>
      </w:tr>
      <w:tr w:rsidR="004C3549" w:rsidRPr="004C3549" w14:paraId="243BC6FA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AB82B5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Ifng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662E46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interferon gamma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AE1D1D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0.0354</w:t>
            </w:r>
          </w:p>
        </w:tc>
      </w:tr>
      <w:tr w:rsidR="004C3549" w:rsidRPr="004C3549" w14:paraId="08CE5FA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44D1C3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lastRenderedPageBreak/>
              <w:t>Klra16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D3F668F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receptor, subfamily A, member 16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44E3ED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0.0364</w:t>
            </w:r>
          </w:p>
        </w:tc>
      </w:tr>
      <w:tr w:rsidR="004C3549" w:rsidRPr="004C3549" w14:paraId="2FF77F6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03777E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Klra7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B00DA80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receptor, subfamily A, member 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ACB2FD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0.0364</w:t>
            </w:r>
          </w:p>
        </w:tc>
      </w:tr>
      <w:tr w:rsidR="004C3549" w:rsidRPr="004C3549" w14:paraId="408E44A5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4DEAD7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Mefv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DB27AE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Mediterranean fever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322291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0.0364</w:t>
            </w:r>
          </w:p>
        </w:tc>
      </w:tr>
      <w:tr w:rsidR="004C3549" w:rsidRPr="004C3549" w14:paraId="23C6A69A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CEC551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LOC635676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18A3E5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hypothetical protein LOC635676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F853172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0.0364</w:t>
            </w:r>
          </w:p>
        </w:tc>
      </w:tr>
      <w:tr w:rsidR="004C3549" w:rsidRPr="004C3549" w14:paraId="4AA11C49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6F22C2A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Slfn4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3950AA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schlafen 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7C6A47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0.0364</w:t>
            </w:r>
          </w:p>
        </w:tc>
      </w:tr>
      <w:tr w:rsidR="004C3549" w:rsidRPr="004C3549" w14:paraId="32CE3130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1C7044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Cmpk2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AFCA109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"/>
              </w:rPr>
              <w:t>cytidine monophosphate (UMP-CMP) kinase 2, mitochondrial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8BAD6C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0.0371</w:t>
            </w:r>
          </w:p>
        </w:tc>
      </w:tr>
      <w:tr w:rsidR="004C3549" w:rsidRPr="004C3549" w14:paraId="0299923A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B41CE6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LOC100041903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6977E8A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similar to putative G-protein coupled receptor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CDE2E0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0.0375</w:t>
            </w:r>
          </w:p>
        </w:tc>
      </w:tr>
      <w:tr w:rsidR="004C3549" w:rsidRPr="004C3549" w14:paraId="09F222AE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88B64F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Klra22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6ACD316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 subfamily A, member 22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F2AD9CB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0.0396</w:t>
            </w:r>
          </w:p>
        </w:tc>
      </w:tr>
      <w:tr w:rsidR="004C3549" w:rsidRPr="004C3549" w14:paraId="21493903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929303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C79246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C2AD6D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expressed sequence C79246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280C66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0.0396</w:t>
            </w:r>
          </w:p>
        </w:tc>
      </w:tr>
      <w:tr w:rsidR="004C3549" w:rsidRPr="004C3549" w14:paraId="6383FB5C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11CF3C6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Ccl5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EC0A895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"/>
              </w:rPr>
              <w:t>chemokine (C-C motif) ligand 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01011B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0.0396</w:t>
            </w:r>
          </w:p>
        </w:tc>
      </w:tr>
      <w:tr w:rsidR="004C3549" w:rsidRPr="004C3549" w14:paraId="79398CE1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94ED18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LOC631406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FC8674E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similar to schlafen 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62FF79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0.0414</w:t>
            </w:r>
          </w:p>
        </w:tc>
      </w:tr>
      <w:tr w:rsidR="004C3549" w:rsidRPr="004C3549" w14:paraId="5C73C28F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FDE82B5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Fasl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649340C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Fas ligand (TNF superfamily, member 6)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15E5F1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0.0435</w:t>
            </w:r>
          </w:p>
        </w:tc>
      </w:tr>
      <w:tr w:rsidR="004C3549" w:rsidRPr="004C3549" w14:paraId="13591305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FFBDEC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Pyhin1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C9EA201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pyrin and HIN domain family, member 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CB9EA2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0.0438</w:t>
            </w:r>
          </w:p>
        </w:tc>
      </w:tr>
      <w:tr w:rsidR="004C3549" w:rsidRPr="004C3549" w14:paraId="2216D238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5B3B5E6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Ms4a6c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FA1D9CF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membrane-spanning 4-domains, subfamily A, member 6C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F2D90BF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0.0456</w:t>
            </w:r>
          </w:p>
        </w:tc>
      </w:tr>
      <w:tr w:rsidR="004C3549" w:rsidRPr="004C3549" w14:paraId="6F89E154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08B783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Ms4a4c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190004A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membrane-spanning 4-domains, subfamily A, member 4C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6C681210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0.0482</w:t>
            </w:r>
          </w:p>
        </w:tc>
      </w:tr>
      <w:tr w:rsidR="004C3549" w:rsidRPr="004C3549" w14:paraId="7070B3E2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796348D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D14Ertd668e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86AC163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"/>
              </w:rPr>
              <w:t>DNA segment, Chr 14, ERATO Doi 668, expressed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3289EDB3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0.0482</w:t>
            </w:r>
          </w:p>
        </w:tc>
      </w:tr>
      <w:tr w:rsidR="004C3549" w:rsidRPr="004C3549" w14:paraId="6C85164F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2EB1C65C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Klra23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75138891" w14:textId="77777777" w:rsidR="004C3549" w:rsidRPr="004C3549" w:rsidRDefault="004C3549" w:rsidP="004C3549">
            <w:pPr>
              <w:rPr>
                <w:rFonts w:ascii="Arial" w:hAnsi="Arial" w:cs="Arial"/>
                <w:lang w:val="en"/>
              </w:rPr>
            </w:pPr>
            <w:r w:rsidRPr="004C3549">
              <w:rPr>
                <w:rFonts w:ascii="Arial" w:hAnsi="Arial" w:cs="Arial"/>
                <w:lang w:val="en-US"/>
              </w:rPr>
              <w:t>killer cell lectin-like receptor subfamily A, member 23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96B1804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0.0493</w:t>
            </w:r>
          </w:p>
        </w:tc>
      </w:tr>
      <w:tr w:rsidR="004C3549" w:rsidRPr="004C3549" w14:paraId="00F91866" w14:textId="77777777" w:rsidTr="004C3549">
        <w:trPr>
          <w:trHeight w:val="244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48B5D221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  <w:i/>
                <w:iCs/>
              </w:rPr>
              <w:t>Gm4902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024B1887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predicted gene 4902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14:paraId="15F8B309" w14:textId="77777777" w:rsidR="004C3549" w:rsidRPr="004C3549" w:rsidRDefault="004C3549" w:rsidP="004C3549">
            <w:pPr>
              <w:rPr>
                <w:rFonts w:ascii="Arial" w:hAnsi="Arial" w:cs="Arial"/>
                <w:lang w:val="es-ES_tradnl"/>
              </w:rPr>
            </w:pPr>
            <w:r w:rsidRPr="004C3549">
              <w:rPr>
                <w:rFonts w:ascii="Arial" w:hAnsi="Arial" w:cs="Arial"/>
              </w:rPr>
              <w:t>0.0493</w:t>
            </w:r>
          </w:p>
        </w:tc>
      </w:tr>
    </w:tbl>
    <w:p w14:paraId="6F29A70A" w14:textId="77777777" w:rsidR="00CB3198" w:rsidRPr="004C3549" w:rsidRDefault="00CB3198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CB3198" w:rsidRPr="004C3549" w:rsidSect="000D406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549"/>
    <w:rsid w:val="00074A97"/>
    <w:rsid w:val="000D4069"/>
    <w:rsid w:val="00153841"/>
    <w:rsid w:val="00202B42"/>
    <w:rsid w:val="00265EA4"/>
    <w:rsid w:val="002B043F"/>
    <w:rsid w:val="00363231"/>
    <w:rsid w:val="003746AE"/>
    <w:rsid w:val="003E2A01"/>
    <w:rsid w:val="004C3549"/>
    <w:rsid w:val="005011BF"/>
    <w:rsid w:val="00605FE5"/>
    <w:rsid w:val="007170B5"/>
    <w:rsid w:val="009069B4"/>
    <w:rsid w:val="00941DD1"/>
    <w:rsid w:val="00AA36D1"/>
    <w:rsid w:val="00AD63C0"/>
    <w:rsid w:val="00AE52CA"/>
    <w:rsid w:val="00C93D8F"/>
    <w:rsid w:val="00CB3198"/>
    <w:rsid w:val="00DE1462"/>
    <w:rsid w:val="00E06BB5"/>
    <w:rsid w:val="00F078C1"/>
    <w:rsid w:val="00F46476"/>
    <w:rsid w:val="00FB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B087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3549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6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DB83B6-4D07-BF44-98D2-1F2E80ED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2415</Characters>
  <Application>Microsoft Macintosh Word</Application>
  <DocSecurity>0</DocSecurity>
  <Lines>20</Lines>
  <Paragraphs>5</Paragraphs>
  <ScaleCrop>false</ScaleCrop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2017-09-18T10:11:00Z</dcterms:created>
  <dcterms:modified xsi:type="dcterms:W3CDTF">2017-09-18T10:13:00Z</dcterms:modified>
</cp:coreProperties>
</file>