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38EC5" w14:textId="3C09259F" w:rsidR="000332A4" w:rsidRDefault="000332A4" w:rsidP="000332A4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Supplementary File 2</w:t>
      </w:r>
      <w:r w:rsidR="004E0FB3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Table S5</w:t>
      </w:r>
    </w:p>
    <w:p w14:paraId="7AF8F7E0" w14:textId="77777777" w:rsidR="000332A4" w:rsidRDefault="000332A4" w:rsidP="000332A4">
      <w:pPr>
        <w:rPr>
          <w:rFonts w:ascii="Times New Roman" w:hAnsi="Times New Roman" w:cs="Times New Roman"/>
          <w:b/>
        </w:rPr>
      </w:pPr>
    </w:p>
    <w:p w14:paraId="3C4A4430" w14:textId="0A19737D" w:rsidR="000332A4" w:rsidRDefault="000332A4" w:rsidP="000332A4">
      <w:pPr>
        <w:rPr>
          <w:rFonts w:ascii="Times New Roman" w:hAnsi="Times New Roman" w:cs="Times New Roman"/>
          <w:b/>
        </w:rPr>
      </w:pPr>
      <w:r w:rsidRPr="00C001ED">
        <w:rPr>
          <w:rFonts w:ascii="Times New Roman" w:hAnsi="Times New Roman" w:cs="Times New Roman"/>
          <w:b/>
        </w:rPr>
        <w:t xml:space="preserve">Table S5 Acute silencing of M6 neurons impairs STM acquisition and retrieval </w:t>
      </w:r>
    </w:p>
    <w:p w14:paraId="0826AA00" w14:textId="77777777" w:rsidR="000332A4" w:rsidRPr="00C001ED" w:rsidRDefault="000332A4" w:rsidP="000332A4">
      <w:pPr>
        <w:rPr>
          <w:rFonts w:ascii="Times New Roman" w:hAnsi="Times New Roman" w:cs="Times New Roman"/>
        </w:rPr>
      </w:pPr>
    </w:p>
    <w:tbl>
      <w:tblPr>
        <w:tblW w:w="9337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A0" w:firstRow="1" w:lastRow="0" w:firstColumn="1" w:lastColumn="0" w:noHBand="0" w:noVBand="0"/>
      </w:tblPr>
      <w:tblGrid>
        <w:gridCol w:w="1957"/>
        <w:gridCol w:w="720"/>
        <w:gridCol w:w="630"/>
        <w:gridCol w:w="1080"/>
        <w:gridCol w:w="450"/>
        <w:gridCol w:w="1080"/>
        <w:gridCol w:w="540"/>
        <w:gridCol w:w="630"/>
        <w:gridCol w:w="900"/>
        <w:gridCol w:w="1350"/>
      </w:tblGrid>
      <w:tr w:rsidR="000332A4" w:rsidRPr="00DA1686" w14:paraId="64E31782" w14:textId="77777777" w:rsidTr="00315B4F">
        <w:tc>
          <w:tcPr>
            <w:tcW w:w="1957" w:type="dxa"/>
            <w:vAlign w:val="center"/>
          </w:tcPr>
          <w:p w14:paraId="4E547D31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Genotype</w:t>
            </w:r>
          </w:p>
        </w:tc>
        <w:tc>
          <w:tcPr>
            <w:tcW w:w="720" w:type="dxa"/>
            <w:vAlign w:val="center"/>
          </w:tcPr>
          <w:p w14:paraId="1A53ADAD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T</w:t>
            </w:r>
            <w:r w:rsidRPr="00F659E7">
              <w:rPr>
                <w:rFonts w:ascii="Times New Roman" w:hAnsi="Times New Roman" w:cs="Times New Roman"/>
                <w:b/>
                <w:sz w:val="18"/>
                <w:szCs w:val="18"/>
              </w:rPr>
              <w:t>rain</w:t>
            </w:r>
          </w:p>
        </w:tc>
        <w:tc>
          <w:tcPr>
            <w:tcW w:w="630" w:type="dxa"/>
            <w:vAlign w:val="center"/>
          </w:tcPr>
          <w:p w14:paraId="173A7667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T</w:t>
            </w:r>
            <w:r w:rsidRPr="00F659E7">
              <w:rPr>
                <w:rFonts w:ascii="Times New Roman" w:hAnsi="Times New Roman" w:cs="Times New Roman"/>
                <w:b/>
                <w:sz w:val="18"/>
                <w:szCs w:val="18"/>
              </w:rPr>
              <w:t>est</w:t>
            </w:r>
          </w:p>
        </w:tc>
        <w:tc>
          <w:tcPr>
            <w:tcW w:w="1080" w:type="dxa"/>
            <w:vAlign w:val="center"/>
          </w:tcPr>
          <w:p w14:paraId="38DD1BDE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CI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- 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(%)</w:t>
            </w:r>
          </w:p>
        </w:tc>
        <w:tc>
          <w:tcPr>
            <w:tcW w:w="450" w:type="dxa"/>
            <w:vAlign w:val="center"/>
          </w:tcPr>
          <w:p w14:paraId="1582F44F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</w:tc>
        <w:tc>
          <w:tcPr>
            <w:tcW w:w="1080" w:type="dxa"/>
            <w:vAlign w:val="center"/>
          </w:tcPr>
          <w:p w14:paraId="5BE33A50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CI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+ 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(%)</w:t>
            </w:r>
          </w:p>
        </w:tc>
        <w:tc>
          <w:tcPr>
            <w:tcW w:w="540" w:type="dxa"/>
            <w:vAlign w:val="center"/>
          </w:tcPr>
          <w:p w14:paraId="3740F112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</w:tc>
        <w:tc>
          <w:tcPr>
            <w:tcW w:w="630" w:type="dxa"/>
            <w:vAlign w:val="center"/>
          </w:tcPr>
          <w:p w14:paraId="516D097E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SI (%)</w:t>
            </w:r>
          </w:p>
        </w:tc>
        <w:tc>
          <w:tcPr>
            <w:tcW w:w="900" w:type="dxa"/>
            <w:vAlign w:val="center"/>
          </w:tcPr>
          <w:p w14:paraId="5F120B53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 SI=0</w:t>
            </w:r>
          </w:p>
        </w:tc>
        <w:tc>
          <w:tcPr>
            <w:tcW w:w="1350" w:type="dxa"/>
            <w:vAlign w:val="center"/>
          </w:tcPr>
          <w:p w14:paraId="52496636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 SI=</w:t>
            </w:r>
            <w:proofErr w:type="spellStart"/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SI</w:t>
            </w: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  <w:vertAlign w:val="subscript"/>
              </w:rPr>
              <w:t>c</w:t>
            </w:r>
            <w:proofErr w:type="spellEnd"/>
          </w:p>
        </w:tc>
      </w:tr>
      <w:tr w:rsidR="000332A4" w:rsidRPr="00DA1686" w14:paraId="375AEDF0" w14:textId="77777777" w:rsidTr="00315B4F">
        <w:trPr>
          <w:trHeight w:val="242"/>
        </w:trPr>
        <w:tc>
          <w:tcPr>
            <w:tcW w:w="1957" w:type="dxa"/>
            <w:vAlign w:val="center"/>
          </w:tcPr>
          <w:p w14:paraId="7709B3A9" w14:textId="45F52365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32411-G</w:t>
            </w:r>
            <w:r w:rsidR="004321A6">
              <w:rPr>
                <w:rFonts w:ascii="Times New Roman" w:hAnsi="Times New Roman" w:cs="Times New Roman"/>
                <w:sz w:val="18"/>
                <w:szCs w:val="18"/>
              </w:rPr>
              <w:t>AL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4/UAS-shi</w:t>
            </w:r>
            <w:r w:rsidRPr="00DA168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ts</w:t>
            </w:r>
          </w:p>
        </w:tc>
        <w:tc>
          <w:tcPr>
            <w:tcW w:w="720" w:type="dxa"/>
            <w:vAlign w:val="center"/>
          </w:tcPr>
          <w:p w14:paraId="4A3E47A4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Pr="00DA1686">
              <w:rPr>
                <w:rFonts w:ascii="Calibri" w:eastAsia="Calibri" w:hAnsi="Calibri" w:cs="Calibri"/>
                <w:sz w:val="20"/>
              </w:rPr>
              <w:t>⁰</w:t>
            </w:r>
            <w:r w:rsidRPr="00DA1686">
              <w:rPr>
                <w:rFonts w:ascii="Times New Roman" w:hAnsi="Times New Roman" w:cs="Times New Roman"/>
                <w:sz w:val="20"/>
              </w:rPr>
              <w:t>C</w:t>
            </w:r>
          </w:p>
        </w:tc>
        <w:tc>
          <w:tcPr>
            <w:tcW w:w="630" w:type="dxa"/>
            <w:vAlign w:val="center"/>
          </w:tcPr>
          <w:p w14:paraId="524F321F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DA1686">
              <w:rPr>
                <w:rFonts w:ascii="Calibri" w:eastAsia="Calibri" w:hAnsi="Calibri" w:cs="Calibri"/>
                <w:sz w:val="20"/>
              </w:rPr>
              <w:t>⁰</w:t>
            </w:r>
            <w:r w:rsidRPr="00DA1686">
              <w:rPr>
                <w:rFonts w:ascii="Times New Roman" w:hAnsi="Times New Roman" w:cs="Times New Roman"/>
                <w:sz w:val="20"/>
              </w:rPr>
              <w:t>C</w:t>
            </w:r>
          </w:p>
        </w:tc>
        <w:tc>
          <w:tcPr>
            <w:tcW w:w="1080" w:type="dxa"/>
            <w:vAlign w:val="center"/>
          </w:tcPr>
          <w:p w14:paraId="4342BD68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55.9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±2.5</w:t>
            </w:r>
          </w:p>
          <w:p w14:paraId="72691911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56.5</w:t>
            </w:r>
          </w:p>
        </w:tc>
        <w:tc>
          <w:tcPr>
            <w:tcW w:w="450" w:type="dxa"/>
            <w:vAlign w:val="center"/>
          </w:tcPr>
          <w:p w14:paraId="44F39CA8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080" w:type="dxa"/>
            <w:vAlign w:val="center"/>
          </w:tcPr>
          <w:p w14:paraId="50CDC00F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52.9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±2.4</w:t>
            </w:r>
          </w:p>
          <w:p w14:paraId="004DCFED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58.1</w:t>
            </w:r>
          </w:p>
        </w:tc>
        <w:tc>
          <w:tcPr>
            <w:tcW w:w="540" w:type="dxa"/>
            <w:vAlign w:val="center"/>
          </w:tcPr>
          <w:p w14:paraId="442E6DB8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30" w:type="dxa"/>
            <w:vAlign w:val="center"/>
          </w:tcPr>
          <w:p w14:paraId="443415A5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  <w:p w14:paraId="1D2F2F17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-1.5</w:t>
            </w:r>
          </w:p>
        </w:tc>
        <w:tc>
          <w:tcPr>
            <w:tcW w:w="900" w:type="dxa"/>
            <w:vAlign w:val="center"/>
          </w:tcPr>
          <w:p w14:paraId="362E3828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0.20</m:t>
                </m:r>
              </m:oMath>
            </m:oMathPara>
          </w:p>
          <w:p w14:paraId="262D3637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0.54</m:t>
                </m:r>
              </m:oMath>
            </m:oMathPara>
          </w:p>
        </w:tc>
        <w:tc>
          <w:tcPr>
            <w:tcW w:w="1350" w:type="dxa"/>
            <w:vAlign w:val="center"/>
          </w:tcPr>
          <w:p w14:paraId="2F85B419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0332A4" w:rsidRPr="00DA1686" w14:paraId="4CE1D7C4" w14:textId="77777777" w:rsidTr="00315B4F">
        <w:trPr>
          <w:trHeight w:val="260"/>
        </w:trPr>
        <w:tc>
          <w:tcPr>
            <w:tcW w:w="1957" w:type="dxa"/>
            <w:vAlign w:val="center"/>
          </w:tcPr>
          <w:p w14:paraId="3666D546" w14:textId="685BC35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32411-G</w:t>
            </w:r>
            <w:r w:rsidR="004321A6">
              <w:rPr>
                <w:rFonts w:ascii="Times New Roman" w:hAnsi="Times New Roman" w:cs="Times New Roman"/>
                <w:sz w:val="18"/>
                <w:szCs w:val="18"/>
              </w:rPr>
              <w:t>AL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4/+</w:t>
            </w:r>
          </w:p>
        </w:tc>
        <w:tc>
          <w:tcPr>
            <w:tcW w:w="720" w:type="dxa"/>
            <w:vAlign w:val="center"/>
          </w:tcPr>
          <w:p w14:paraId="2210A40A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Pr="00DA1686">
              <w:rPr>
                <w:rFonts w:ascii="Calibri" w:eastAsia="Calibri" w:hAnsi="Calibri" w:cs="Calibri"/>
                <w:sz w:val="20"/>
              </w:rPr>
              <w:t>⁰</w:t>
            </w:r>
            <w:r w:rsidRPr="00DA1686">
              <w:rPr>
                <w:rFonts w:ascii="Times New Roman" w:hAnsi="Times New Roman" w:cs="Times New Roman"/>
                <w:sz w:val="20"/>
              </w:rPr>
              <w:t>C</w:t>
            </w:r>
          </w:p>
        </w:tc>
        <w:tc>
          <w:tcPr>
            <w:tcW w:w="630" w:type="dxa"/>
            <w:vAlign w:val="center"/>
          </w:tcPr>
          <w:p w14:paraId="7371E3A7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DA1686">
              <w:rPr>
                <w:rFonts w:ascii="Calibri" w:eastAsia="Calibri" w:hAnsi="Calibri" w:cs="Calibri"/>
                <w:sz w:val="20"/>
              </w:rPr>
              <w:t>⁰</w:t>
            </w:r>
            <w:r w:rsidRPr="00DA1686">
              <w:rPr>
                <w:rFonts w:ascii="Times New Roman" w:hAnsi="Times New Roman" w:cs="Times New Roman"/>
                <w:sz w:val="20"/>
              </w:rPr>
              <w:t>C</w:t>
            </w:r>
          </w:p>
        </w:tc>
        <w:tc>
          <w:tcPr>
            <w:tcW w:w="1080" w:type="dxa"/>
            <w:vAlign w:val="center"/>
          </w:tcPr>
          <w:p w14:paraId="73377D91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41.9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±2.0</w:t>
            </w:r>
          </w:p>
          <w:p w14:paraId="32D92647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40.0</w:t>
            </w:r>
          </w:p>
        </w:tc>
        <w:tc>
          <w:tcPr>
            <w:tcW w:w="450" w:type="dxa"/>
            <w:vAlign w:val="center"/>
          </w:tcPr>
          <w:p w14:paraId="4F9E3C59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080" w:type="dxa"/>
            <w:vAlign w:val="center"/>
          </w:tcPr>
          <w:p w14:paraId="047DF1E9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26.3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±3.3</w:t>
            </w:r>
          </w:p>
          <w:p w14:paraId="6EB6275F" w14:textId="77777777" w:rsidR="000332A4" w:rsidRPr="00DA1686" w:rsidRDefault="000332A4" w:rsidP="00315B4F">
            <w:pPr>
              <w:tabs>
                <w:tab w:val="left" w:pos="42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23.0</w:t>
            </w:r>
          </w:p>
        </w:tc>
        <w:tc>
          <w:tcPr>
            <w:tcW w:w="540" w:type="dxa"/>
            <w:vAlign w:val="center"/>
          </w:tcPr>
          <w:p w14:paraId="5D115C66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630" w:type="dxa"/>
            <w:vAlign w:val="center"/>
          </w:tcPr>
          <w:p w14:paraId="7E129CAD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37.3</w:t>
            </w:r>
          </w:p>
          <w:p w14:paraId="2B11A112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42.5</w:t>
            </w:r>
          </w:p>
        </w:tc>
        <w:tc>
          <w:tcPr>
            <w:tcW w:w="900" w:type="dxa"/>
            <w:vAlign w:val="center"/>
          </w:tcPr>
          <w:p w14:paraId="5E5CEBB4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  <w:p w14:paraId="2DCB5320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0.002</w:t>
            </w:r>
          </w:p>
        </w:tc>
        <w:tc>
          <w:tcPr>
            <w:tcW w:w="1350" w:type="dxa"/>
            <w:vAlign w:val="center"/>
          </w:tcPr>
          <w:p w14:paraId="6C40BA54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0.005</w:t>
            </w:r>
          </w:p>
          <w:p w14:paraId="0A392234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0.013</w:t>
            </w:r>
          </w:p>
        </w:tc>
      </w:tr>
      <w:tr w:rsidR="000332A4" w:rsidRPr="00DA1686" w14:paraId="5B40D421" w14:textId="77777777" w:rsidTr="00315B4F">
        <w:tc>
          <w:tcPr>
            <w:tcW w:w="1957" w:type="dxa"/>
            <w:vAlign w:val="center"/>
          </w:tcPr>
          <w:p w14:paraId="0F1F60DC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UAS-shi</w:t>
            </w:r>
            <w:r w:rsidRPr="00DA168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ts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/+</w:t>
            </w:r>
          </w:p>
        </w:tc>
        <w:tc>
          <w:tcPr>
            <w:tcW w:w="720" w:type="dxa"/>
            <w:vAlign w:val="center"/>
          </w:tcPr>
          <w:p w14:paraId="41D3858E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Pr="00DA1686">
              <w:rPr>
                <w:rFonts w:ascii="Calibri" w:eastAsia="Calibri" w:hAnsi="Calibri" w:cs="Calibri"/>
                <w:sz w:val="20"/>
              </w:rPr>
              <w:t>⁰</w:t>
            </w:r>
            <w:r w:rsidRPr="00DA1686">
              <w:rPr>
                <w:rFonts w:ascii="Times New Roman" w:hAnsi="Times New Roman" w:cs="Times New Roman"/>
                <w:sz w:val="20"/>
              </w:rPr>
              <w:t>C</w:t>
            </w:r>
          </w:p>
        </w:tc>
        <w:tc>
          <w:tcPr>
            <w:tcW w:w="630" w:type="dxa"/>
            <w:vAlign w:val="center"/>
          </w:tcPr>
          <w:p w14:paraId="6AB763D0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DA1686">
              <w:rPr>
                <w:rFonts w:ascii="Calibri" w:eastAsia="Calibri" w:hAnsi="Calibri" w:cs="Calibri"/>
                <w:sz w:val="20"/>
              </w:rPr>
              <w:t>⁰</w:t>
            </w:r>
            <w:r w:rsidRPr="00DA1686">
              <w:rPr>
                <w:rFonts w:ascii="Times New Roman" w:hAnsi="Times New Roman" w:cs="Times New Roman"/>
                <w:sz w:val="20"/>
              </w:rPr>
              <w:t>C</w:t>
            </w:r>
          </w:p>
        </w:tc>
        <w:tc>
          <w:tcPr>
            <w:tcW w:w="1080" w:type="dxa"/>
            <w:vAlign w:val="center"/>
          </w:tcPr>
          <w:p w14:paraId="187D0A7E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29.2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±3.3</w:t>
            </w:r>
          </w:p>
          <w:p w14:paraId="100834C8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28.2</w:t>
            </w:r>
          </w:p>
        </w:tc>
        <w:tc>
          <w:tcPr>
            <w:tcW w:w="450" w:type="dxa"/>
            <w:vAlign w:val="center"/>
          </w:tcPr>
          <w:p w14:paraId="25DD8831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80" w:type="dxa"/>
            <w:vAlign w:val="center"/>
          </w:tcPr>
          <w:p w14:paraId="3EBE87BB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15.4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±2.6</w:t>
            </w:r>
          </w:p>
          <w:p w14:paraId="2E69F929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6.0</w:t>
            </w:r>
          </w:p>
        </w:tc>
        <w:tc>
          <w:tcPr>
            <w:tcW w:w="540" w:type="dxa"/>
            <w:vAlign w:val="center"/>
          </w:tcPr>
          <w:p w14:paraId="328866C6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630" w:type="dxa"/>
            <w:vAlign w:val="center"/>
          </w:tcPr>
          <w:p w14:paraId="35DB7B58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47.3</w:t>
            </w:r>
          </w:p>
          <w:p w14:paraId="4017A866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78.6</w:t>
            </w:r>
          </w:p>
        </w:tc>
        <w:tc>
          <w:tcPr>
            <w:tcW w:w="900" w:type="dxa"/>
            <w:vAlign w:val="center"/>
          </w:tcPr>
          <w:p w14:paraId="66A42B31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4319E459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  <w:tc>
          <w:tcPr>
            <w:tcW w:w="1350" w:type="dxa"/>
            <w:vAlign w:val="center"/>
          </w:tcPr>
          <w:p w14:paraId="5359F33D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0.0039</w:t>
            </w:r>
          </w:p>
          <w:p w14:paraId="3CD53AE2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0.0003</w:t>
            </w:r>
          </w:p>
        </w:tc>
      </w:tr>
      <w:tr w:rsidR="000332A4" w:rsidRPr="00DA1686" w14:paraId="0C96704C" w14:textId="77777777" w:rsidTr="00315B4F">
        <w:tc>
          <w:tcPr>
            <w:tcW w:w="1957" w:type="dxa"/>
            <w:vAlign w:val="center"/>
          </w:tcPr>
          <w:p w14:paraId="6116E2A2" w14:textId="2361BECB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32411-G</w:t>
            </w:r>
            <w:r w:rsidR="004321A6">
              <w:rPr>
                <w:rFonts w:ascii="Times New Roman" w:hAnsi="Times New Roman" w:cs="Times New Roman"/>
                <w:sz w:val="18"/>
                <w:szCs w:val="18"/>
              </w:rPr>
              <w:t>AL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4/UAS-shi</w:t>
            </w:r>
            <w:r w:rsidRPr="00DA168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ts</w:t>
            </w:r>
          </w:p>
        </w:tc>
        <w:tc>
          <w:tcPr>
            <w:tcW w:w="720" w:type="dxa"/>
            <w:vAlign w:val="center"/>
          </w:tcPr>
          <w:p w14:paraId="4601493A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DA1686">
              <w:rPr>
                <w:rFonts w:ascii="Calibri" w:eastAsia="Calibri" w:hAnsi="Calibri" w:cs="Calibri"/>
                <w:sz w:val="20"/>
              </w:rPr>
              <w:t>⁰</w:t>
            </w:r>
            <w:r w:rsidRPr="00DA1686">
              <w:rPr>
                <w:rFonts w:ascii="Times New Roman" w:hAnsi="Times New Roman" w:cs="Times New Roman"/>
                <w:sz w:val="20"/>
              </w:rPr>
              <w:t>C</w:t>
            </w:r>
          </w:p>
        </w:tc>
        <w:tc>
          <w:tcPr>
            <w:tcW w:w="630" w:type="dxa"/>
            <w:vAlign w:val="center"/>
          </w:tcPr>
          <w:p w14:paraId="3A6310E2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Pr="00DA1686">
              <w:rPr>
                <w:rFonts w:ascii="Calibri" w:eastAsia="Calibri" w:hAnsi="Calibri" w:cs="Calibri"/>
                <w:sz w:val="20"/>
              </w:rPr>
              <w:t>⁰</w:t>
            </w:r>
            <w:r w:rsidRPr="00DA1686">
              <w:rPr>
                <w:rFonts w:ascii="Times New Roman" w:hAnsi="Times New Roman" w:cs="Times New Roman"/>
                <w:sz w:val="20"/>
              </w:rPr>
              <w:t>C</w:t>
            </w:r>
          </w:p>
        </w:tc>
        <w:tc>
          <w:tcPr>
            <w:tcW w:w="1080" w:type="dxa"/>
            <w:vAlign w:val="center"/>
          </w:tcPr>
          <w:p w14:paraId="058B8DA4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44.4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±2.8</w:t>
            </w:r>
          </w:p>
          <w:p w14:paraId="55C57065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46.6</w:t>
            </w:r>
          </w:p>
        </w:tc>
        <w:tc>
          <w:tcPr>
            <w:tcW w:w="450" w:type="dxa"/>
            <w:vAlign w:val="center"/>
          </w:tcPr>
          <w:p w14:paraId="1275A5CA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80" w:type="dxa"/>
            <w:vAlign w:val="center"/>
          </w:tcPr>
          <w:p w14:paraId="4665FAB8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39.0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±2.6</w:t>
            </w:r>
          </w:p>
          <w:p w14:paraId="5150317F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40.9</w:t>
            </w:r>
          </w:p>
        </w:tc>
        <w:tc>
          <w:tcPr>
            <w:tcW w:w="540" w:type="dxa"/>
            <w:vAlign w:val="center"/>
          </w:tcPr>
          <w:p w14:paraId="0C87A803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630" w:type="dxa"/>
            <w:vAlign w:val="center"/>
          </w:tcPr>
          <w:p w14:paraId="4B452A85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</w:t>
            </w:r>
          </w:p>
          <w:p w14:paraId="377D0955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13.0</w:t>
            </w:r>
          </w:p>
        </w:tc>
        <w:tc>
          <w:tcPr>
            <w:tcW w:w="900" w:type="dxa"/>
            <w:vAlign w:val="center"/>
          </w:tcPr>
          <w:p w14:paraId="52DBD3A0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0.08</w:t>
            </w:r>
          </w:p>
          <w:p w14:paraId="5652817B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  <w:tc>
          <w:tcPr>
            <w:tcW w:w="1350" w:type="dxa"/>
            <w:vAlign w:val="center"/>
          </w:tcPr>
          <w:p w14:paraId="363E3C27" w14:textId="77777777" w:rsidR="000332A4" w:rsidRPr="003E3B5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32A4" w:rsidRPr="00DA1686" w14:paraId="7B879A93" w14:textId="77777777" w:rsidTr="00315B4F">
        <w:tc>
          <w:tcPr>
            <w:tcW w:w="1957" w:type="dxa"/>
            <w:vAlign w:val="center"/>
          </w:tcPr>
          <w:p w14:paraId="025EDC12" w14:textId="77E13195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32411-G</w:t>
            </w:r>
            <w:r w:rsidR="004321A6">
              <w:rPr>
                <w:rFonts w:ascii="Times New Roman" w:hAnsi="Times New Roman" w:cs="Times New Roman"/>
                <w:sz w:val="18"/>
                <w:szCs w:val="18"/>
              </w:rPr>
              <w:t>AL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4/+</w:t>
            </w:r>
          </w:p>
        </w:tc>
        <w:tc>
          <w:tcPr>
            <w:tcW w:w="720" w:type="dxa"/>
            <w:vAlign w:val="center"/>
          </w:tcPr>
          <w:p w14:paraId="0C2D4475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DA1686">
              <w:rPr>
                <w:rFonts w:ascii="Calibri" w:eastAsia="Calibri" w:hAnsi="Calibri" w:cs="Calibri"/>
                <w:sz w:val="20"/>
              </w:rPr>
              <w:t>⁰</w:t>
            </w:r>
            <w:r w:rsidRPr="00DA1686">
              <w:rPr>
                <w:rFonts w:ascii="Times New Roman" w:hAnsi="Times New Roman" w:cs="Times New Roman"/>
                <w:sz w:val="20"/>
              </w:rPr>
              <w:t>C</w:t>
            </w:r>
          </w:p>
        </w:tc>
        <w:tc>
          <w:tcPr>
            <w:tcW w:w="630" w:type="dxa"/>
            <w:vAlign w:val="center"/>
          </w:tcPr>
          <w:p w14:paraId="3FA7EC89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Pr="00DA1686">
              <w:rPr>
                <w:rFonts w:ascii="Calibri" w:eastAsia="Calibri" w:hAnsi="Calibri" w:cs="Calibri"/>
                <w:sz w:val="20"/>
              </w:rPr>
              <w:t>⁰</w:t>
            </w:r>
            <w:r w:rsidRPr="00DA1686">
              <w:rPr>
                <w:rFonts w:ascii="Times New Roman" w:hAnsi="Times New Roman" w:cs="Times New Roman"/>
                <w:sz w:val="20"/>
              </w:rPr>
              <w:t>C</w:t>
            </w:r>
          </w:p>
        </w:tc>
        <w:tc>
          <w:tcPr>
            <w:tcW w:w="1080" w:type="dxa"/>
            <w:vAlign w:val="center"/>
          </w:tcPr>
          <w:p w14:paraId="282A1ECD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40.5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±2.9</w:t>
            </w:r>
          </w:p>
          <w:p w14:paraId="72EC5D43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43.05</w:t>
            </w:r>
          </w:p>
        </w:tc>
        <w:tc>
          <w:tcPr>
            <w:tcW w:w="450" w:type="dxa"/>
            <w:vAlign w:val="center"/>
          </w:tcPr>
          <w:p w14:paraId="70C2B56B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80" w:type="dxa"/>
            <w:vAlign w:val="center"/>
          </w:tcPr>
          <w:p w14:paraId="78B6C13B" w14:textId="77777777" w:rsidR="000332A4" w:rsidRPr="00DA1686" w:rsidRDefault="000332A4" w:rsidP="00315B4F">
            <w:pPr>
              <w:tabs>
                <w:tab w:val="left" w:pos="42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±2.7</w:t>
            </w:r>
          </w:p>
          <w:p w14:paraId="161FDBEA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18.3</w:t>
            </w:r>
          </w:p>
        </w:tc>
        <w:tc>
          <w:tcPr>
            <w:tcW w:w="540" w:type="dxa"/>
            <w:vAlign w:val="center"/>
          </w:tcPr>
          <w:p w14:paraId="5F444DA3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30" w:type="dxa"/>
            <w:vAlign w:val="center"/>
          </w:tcPr>
          <w:p w14:paraId="5A6357CE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38.2</w:t>
            </w:r>
          </w:p>
          <w:p w14:paraId="302C61C3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58.1</w:t>
            </w:r>
          </w:p>
        </w:tc>
        <w:tc>
          <w:tcPr>
            <w:tcW w:w="900" w:type="dxa"/>
            <w:vAlign w:val="center"/>
          </w:tcPr>
          <w:p w14:paraId="31AF4D35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  <w:p w14:paraId="2D31BC27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0.0001</w:t>
            </w:r>
          </w:p>
        </w:tc>
        <w:tc>
          <w:tcPr>
            <w:tcW w:w="1350" w:type="dxa"/>
            <w:vAlign w:val="center"/>
          </w:tcPr>
          <w:p w14:paraId="680BEC19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0.009</w:t>
            </w:r>
          </w:p>
          <w:p w14:paraId="2C6D634F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0.056</w:t>
            </w:r>
          </w:p>
        </w:tc>
      </w:tr>
      <w:tr w:rsidR="000332A4" w:rsidRPr="00DA1686" w14:paraId="6E629189" w14:textId="77777777" w:rsidTr="00315B4F">
        <w:tc>
          <w:tcPr>
            <w:tcW w:w="1957" w:type="dxa"/>
            <w:vAlign w:val="center"/>
          </w:tcPr>
          <w:p w14:paraId="1C41E12E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UAS-shi</w:t>
            </w:r>
            <w:r w:rsidRPr="00DA168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ts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/+</w:t>
            </w:r>
          </w:p>
        </w:tc>
        <w:tc>
          <w:tcPr>
            <w:tcW w:w="720" w:type="dxa"/>
            <w:vAlign w:val="center"/>
          </w:tcPr>
          <w:p w14:paraId="26686B38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DA1686">
              <w:rPr>
                <w:rFonts w:ascii="Calibri" w:eastAsia="Calibri" w:hAnsi="Calibri" w:cs="Calibri"/>
                <w:sz w:val="20"/>
              </w:rPr>
              <w:t>⁰</w:t>
            </w:r>
            <w:r w:rsidRPr="00DA1686">
              <w:rPr>
                <w:rFonts w:ascii="Times New Roman" w:hAnsi="Times New Roman" w:cs="Times New Roman"/>
                <w:sz w:val="20"/>
              </w:rPr>
              <w:t>C</w:t>
            </w:r>
          </w:p>
        </w:tc>
        <w:tc>
          <w:tcPr>
            <w:tcW w:w="630" w:type="dxa"/>
            <w:vAlign w:val="center"/>
          </w:tcPr>
          <w:p w14:paraId="0EE5FE17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Pr="00DA1686">
              <w:rPr>
                <w:rFonts w:ascii="Calibri" w:eastAsia="Calibri" w:hAnsi="Calibri" w:cs="Calibri"/>
                <w:sz w:val="20"/>
              </w:rPr>
              <w:t>⁰</w:t>
            </w:r>
            <w:r w:rsidRPr="00DA1686">
              <w:rPr>
                <w:rFonts w:ascii="Times New Roman" w:hAnsi="Times New Roman" w:cs="Times New Roman"/>
                <w:sz w:val="20"/>
              </w:rPr>
              <w:t>C</w:t>
            </w:r>
          </w:p>
        </w:tc>
        <w:tc>
          <w:tcPr>
            <w:tcW w:w="1080" w:type="dxa"/>
            <w:vAlign w:val="center"/>
          </w:tcPr>
          <w:p w14:paraId="28517B6B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30.7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±2.6</w:t>
            </w:r>
          </w:p>
          <w:p w14:paraId="58F88126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31.27</w:t>
            </w:r>
          </w:p>
        </w:tc>
        <w:tc>
          <w:tcPr>
            <w:tcW w:w="450" w:type="dxa"/>
            <w:vAlign w:val="center"/>
          </w:tcPr>
          <w:p w14:paraId="507F815F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80" w:type="dxa"/>
            <w:vAlign w:val="center"/>
          </w:tcPr>
          <w:p w14:paraId="4692E8F0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19.6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±2.1</w:t>
            </w:r>
          </w:p>
          <w:p w14:paraId="0CFF0759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15.0</w:t>
            </w:r>
          </w:p>
        </w:tc>
        <w:tc>
          <w:tcPr>
            <w:tcW w:w="540" w:type="dxa"/>
            <w:vAlign w:val="center"/>
          </w:tcPr>
          <w:p w14:paraId="2EC991BD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630" w:type="dxa"/>
            <w:vAlign w:val="center"/>
          </w:tcPr>
          <w:p w14:paraId="05E8C02D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36.1</w:t>
            </w:r>
          </w:p>
          <w:p w14:paraId="4D2140E2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51.6</w:t>
            </w:r>
          </w:p>
        </w:tc>
        <w:tc>
          <w:tcPr>
            <w:tcW w:w="900" w:type="dxa"/>
            <w:vAlign w:val="center"/>
          </w:tcPr>
          <w:p w14:paraId="0FC30355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47639691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0.003</w:t>
            </w:r>
          </w:p>
        </w:tc>
        <w:tc>
          <w:tcPr>
            <w:tcW w:w="1350" w:type="dxa"/>
            <w:vAlign w:val="center"/>
          </w:tcPr>
          <w:p w14:paraId="5294057A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0.0013</w:t>
            </w:r>
          </w:p>
          <w:p w14:paraId="13A2FA21" w14:textId="77777777" w:rsidR="000332A4" w:rsidRPr="00DA1686" w:rsidRDefault="000332A4" w:rsidP="00315B4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0.0004</w:t>
            </w:r>
          </w:p>
        </w:tc>
      </w:tr>
    </w:tbl>
    <w:p w14:paraId="567634E5" w14:textId="77777777" w:rsidR="000332A4" w:rsidRPr="00524E6C" w:rsidRDefault="000332A4" w:rsidP="000332A4">
      <w:pPr>
        <w:rPr>
          <w:rFonts w:ascii="Times New Roman" w:hAnsi="Times New Roman" w:cs="Times New Roman"/>
        </w:rPr>
      </w:pPr>
      <w:r w:rsidRPr="003121A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5CA6A" wp14:editId="1CE310F0">
                <wp:simplePos x="0" y="0"/>
                <wp:positionH relativeFrom="column">
                  <wp:posOffset>-67310</wp:posOffset>
                </wp:positionH>
                <wp:positionV relativeFrom="paragraph">
                  <wp:posOffset>318770</wp:posOffset>
                </wp:positionV>
                <wp:extent cx="6168390" cy="912495"/>
                <wp:effectExtent l="0" t="0" r="0" b="190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8390" cy="912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D8527" w14:textId="677AECCB" w:rsidR="000332A4" w:rsidRPr="003121AC" w:rsidRDefault="000332A4" w:rsidP="000332A4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Courtship indices of naïve (CI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-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 and experienced (CI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+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 males of the indicated genotypes according to Figure 4H, tested in single-pair assays at the indicated temperature (</w:t>
                            </w:r>
                            <w:r w:rsidRPr="003121AC"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  <w:t>⁰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C) during training (Train) or test</w:t>
                            </w:r>
                            <w:r w:rsidR="004321A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ing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(Test), with mated females as trainers and testers, shown as mean ± </w:t>
                            </w:r>
                            <w:proofErr w:type="spellStart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s.e.m</w:t>
                            </w:r>
                            <w:proofErr w:type="spellEnd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and median (italics) of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n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males.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P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values determined by permutation test for the null hypothesis that learning equals 0 (H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0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SI = 0) or for the null hypothesis that experimental and </w:t>
                            </w:r>
                            <w:r w:rsidR="004321A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either type of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control males learn equally well (H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0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SI = </w:t>
                            </w:r>
                            <w:proofErr w:type="spellStart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c</w:t>
                            </w:r>
                            <w:proofErr w:type="spellEnd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). </w:t>
                            </w:r>
                          </w:p>
                          <w:p w14:paraId="77BA0B52" w14:textId="77777777" w:rsidR="000332A4" w:rsidRDefault="000332A4" w:rsidP="000332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5CA6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2" o:spid="_x0000_s1026" type="#_x0000_t202" style="position:absolute;margin-left:-5.3pt;margin-top:25.1pt;width:485.7pt;height:7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" filled="f" stroked="f">
                <v:textbox>
                  <w:txbxContent>
                    <w:p w14:paraId="4E0D8527" w14:textId="677AECCB" w:rsidR="000332A4" w:rsidRPr="003121AC" w:rsidRDefault="000332A4" w:rsidP="000332A4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Courtship indices of naïve (CI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-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 and experienced (CI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+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 males of the indicated genotypes according to Figure 4H, tested in single-pair assays at the indicated temperature (</w:t>
                      </w:r>
                      <w:r w:rsidRPr="003121AC"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  <w:t>⁰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C) during training (Train) or test</w:t>
                      </w:r>
                      <w:r w:rsidR="004321A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ing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(Test), with mated females as trainers and testers, shown as mean ± </w:t>
                      </w:r>
                      <w:proofErr w:type="spellStart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s.e.m</w:t>
                      </w:r>
                      <w:proofErr w:type="spellEnd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and median (italics) of </w:t>
                      </w:r>
                      <w:r w:rsidRPr="003121AC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n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males. </w:t>
                      </w:r>
                      <w:r w:rsidRPr="003121AC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P 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values determined by permutation test for the null hypothesis that learning equals 0 (H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0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SI = 0) or for the null hypothesis that experimental and </w:t>
                      </w:r>
                      <w:r w:rsidR="004321A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either type of 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control males learn equally well (H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0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SI = </w:t>
                      </w:r>
                      <w:proofErr w:type="spellStart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c</w:t>
                      </w:r>
                      <w:proofErr w:type="spellEnd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). </w:t>
                      </w:r>
                    </w:p>
                    <w:p w14:paraId="77BA0B52" w14:textId="77777777" w:rsidR="000332A4" w:rsidRDefault="000332A4" w:rsidP="000332A4"/>
                  </w:txbxContent>
                </v:textbox>
                <w10:wrap type="square"/>
              </v:shape>
            </w:pict>
          </mc:Fallback>
        </mc:AlternateContent>
      </w:r>
    </w:p>
    <w:p w14:paraId="0FD82669" w14:textId="77777777" w:rsidR="000332A4" w:rsidRDefault="000332A4" w:rsidP="000332A4"/>
    <w:p w14:paraId="72464F3A" w14:textId="77777777" w:rsidR="000E3DA2" w:rsidRDefault="000E3DA2"/>
    <w:sectPr w:rsidR="000E3DA2" w:rsidSect="00456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2A4"/>
    <w:rsid w:val="000332A4"/>
    <w:rsid w:val="000E3DA2"/>
    <w:rsid w:val="00186FB4"/>
    <w:rsid w:val="004321A6"/>
    <w:rsid w:val="004565CF"/>
    <w:rsid w:val="004E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B0C9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2A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21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1A6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627</Characters>
  <Application>Microsoft Macintosh Word</Application>
  <DocSecurity>0</DocSecurity>
  <Lines>5</Lines>
  <Paragraphs>1</Paragraphs>
  <ScaleCrop>false</ScaleCrop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2017-12-21T22:15:00Z</cp:lastPrinted>
  <dcterms:created xsi:type="dcterms:W3CDTF">2017-08-29T10:38:00Z</dcterms:created>
  <dcterms:modified xsi:type="dcterms:W3CDTF">2017-12-21T22:15:00Z</dcterms:modified>
</cp:coreProperties>
</file>