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705" w:rsidRDefault="00D046ED" w:rsidP="00EE1705">
      <w:pPr>
        <w:tabs>
          <w:tab w:val="left" w:pos="6120"/>
        </w:tabs>
        <w:spacing w:line="480" w:lineRule="auto"/>
        <w:rPr>
          <w:sz w:val="24"/>
        </w:rPr>
      </w:pPr>
      <w:proofErr w:type="gramStart"/>
      <w:r w:rsidRPr="005010F9">
        <w:rPr>
          <w:b/>
          <w:sz w:val="24"/>
        </w:rPr>
        <w:t>Supplementary File</w:t>
      </w:r>
      <w:r w:rsidR="00EE1705">
        <w:rPr>
          <w:rFonts w:hint="eastAsia"/>
          <w:b/>
          <w:sz w:val="24"/>
        </w:rPr>
        <w:t xml:space="preserve"> 7</w:t>
      </w:r>
      <w:r w:rsidR="00EE1705">
        <w:rPr>
          <w:b/>
          <w:sz w:val="24"/>
        </w:rPr>
        <w:t>.</w:t>
      </w:r>
      <w:proofErr w:type="gramEnd"/>
      <w:r w:rsidR="00EE1705">
        <w:rPr>
          <w:b/>
          <w:sz w:val="24"/>
        </w:rPr>
        <w:t xml:space="preserve"> </w:t>
      </w:r>
      <w:bookmarkStart w:id="0" w:name="_GoBack"/>
      <w:proofErr w:type="gramStart"/>
      <w:r w:rsidR="00EE1705" w:rsidRPr="00D046ED">
        <w:rPr>
          <w:rFonts w:hint="eastAsia"/>
          <w:b/>
          <w:sz w:val="24"/>
        </w:rPr>
        <w:t xml:space="preserve">The </w:t>
      </w:r>
      <w:proofErr w:type="spellStart"/>
      <w:r w:rsidR="00EE1705" w:rsidRPr="00D046ED">
        <w:rPr>
          <w:b/>
          <w:sz w:val="24"/>
        </w:rPr>
        <w:t>cDNA</w:t>
      </w:r>
      <w:proofErr w:type="spellEnd"/>
      <w:r w:rsidR="00EE1705" w:rsidRPr="00D046ED">
        <w:rPr>
          <w:b/>
          <w:sz w:val="24"/>
        </w:rPr>
        <w:t xml:space="preserve"> sequence of</w:t>
      </w:r>
      <w:r w:rsidR="00EE1705" w:rsidRPr="00D046ED">
        <w:rPr>
          <w:rFonts w:hint="eastAsia"/>
          <w:b/>
          <w:sz w:val="24"/>
        </w:rPr>
        <w:t xml:space="preserve"> </w:t>
      </w:r>
      <w:r w:rsidR="00EE1705" w:rsidRPr="00D046ED">
        <w:rPr>
          <w:b/>
          <w:sz w:val="24"/>
        </w:rPr>
        <w:t>β-catenin</w:t>
      </w:r>
      <w:r w:rsidR="00EE1705" w:rsidRPr="00D046ED">
        <w:rPr>
          <w:rFonts w:hint="eastAsia"/>
          <w:b/>
          <w:sz w:val="24"/>
        </w:rPr>
        <w:t>-induced signal-connector</w:t>
      </w:r>
      <w:r w:rsidR="00EE1705" w:rsidRPr="00D046ED">
        <w:rPr>
          <w:b/>
          <w:sz w:val="24"/>
        </w:rPr>
        <w:t xml:space="preserve"> </w:t>
      </w:r>
      <w:r w:rsidR="00EE1705" w:rsidRPr="00D046ED">
        <w:rPr>
          <w:rFonts w:hint="eastAsia"/>
          <w:b/>
          <w:sz w:val="24"/>
        </w:rPr>
        <w:t>targeting and suppressing c-</w:t>
      </w:r>
      <w:proofErr w:type="spellStart"/>
      <w:r w:rsidR="00EE1705" w:rsidRPr="00D046ED">
        <w:rPr>
          <w:rFonts w:hint="eastAsia"/>
          <w:b/>
          <w:sz w:val="24"/>
        </w:rPr>
        <w:t>Myc</w:t>
      </w:r>
      <w:proofErr w:type="spellEnd"/>
      <w:r w:rsidR="00EE1705" w:rsidRPr="00D046ED">
        <w:rPr>
          <w:rFonts w:hint="eastAsia"/>
          <w:b/>
          <w:sz w:val="24"/>
        </w:rPr>
        <w:t xml:space="preserve"> mRNA translation</w:t>
      </w:r>
      <w:r w:rsidR="00EE1705" w:rsidRPr="00D046ED">
        <w:rPr>
          <w:b/>
          <w:sz w:val="24"/>
        </w:rPr>
        <w:t>.</w:t>
      </w:r>
      <w:bookmarkEnd w:id="0"/>
      <w:proofErr w:type="gramEnd"/>
      <w:r w:rsidR="00EE1705">
        <w:rPr>
          <w:sz w:val="24"/>
        </w:rPr>
        <w:t xml:space="preserve"> </w:t>
      </w:r>
      <w:r w:rsidR="00EE1705">
        <w:rPr>
          <w:rFonts w:hint="eastAsia"/>
          <w:sz w:val="24"/>
        </w:rPr>
        <w:t>The</w:t>
      </w:r>
      <w:r w:rsidR="00EE1705">
        <w:rPr>
          <w:sz w:val="24"/>
        </w:rPr>
        <w:t xml:space="preserve"> sequence consists of </w:t>
      </w:r>
      <w:r w:rsidR="00EE1705">
        <w:rPr>
          <w:color w:val="FF0000"/>
          <w:sz w:val="24"/>
        </w:rPr>
        <w:t>a complementary sequence</w:t>
      </w:r>
      <w:r w:rsidR="00EE1705">
        <w:rPr>
          <w:sz w:val="24"/>
        </w:rPr>
        <w:t xml:space="preserve">, </w:t>
      </w:r>
      <w:r w:rsidR="00EE1705">
        <w:rPr>
          <w:color w:val="0000FF"/>
          <w:sz w:val="24"/>
        </w:rPr>
        <w:t>two copies of</w:t>
      </w:r>
      <w:r w:rsidR="00EE1705">
        <w:rPr>
          <w:rFonts w:hint="eastAsia"/>
          <w:color w:val="0000FF"/>
          <w:sz w:val="24"/>
        </w:rPr>
        <w:t xml:space="preserve"> </w:t>
      </w:r>
      <w:r w:rsidR="00EE1705" w:rsidRPr="00F63FB3">
        <w:rPr>
          <w:color w:val="0000FF"/>
          <w:sz w:val="24"/>
        </w:rPr>
        <w:t>β-catenin</w:t>
      </w:r>
      <w:r w:rsidR="00EE1705">
        <w:rPr>
          <w:color w:val="0000FF"/>
          <w:sz w:val="24"/>
        </w:rPr>
        <w:t xml:space="preserve"> </w:t>
      </w:r>
      <w:proofErr w:type="spellStart"/>
      <w:r w:rsidR="00EE1705">
        <w:rPr>
          <w:color w:val="0000FF"/>
          <w:sz w:val="24"/>
        </w:rPr>
        <w:t>aptamers</w:t>
      </w:r>
      <w:proofErr w:type="spellEnd"/>
      <w:r w:rsidR="00EE1705">
        <w:rPr>
          <w:sz w:val="24"/>
        </w:rPr>
        <w:t xml:space="preserve">, and </w:t>
      </w:r>
      <w:r w:rsidR="00EE1705">
        <w:rPr>
          <w:color w:val="00FF00"/>
          <w:sz w:val="24"/>
        </w:rPr>
        <w:t>a linker sequence.</w:t>
      </w:r>
      <w:r w:rsidR="00EE1705">
        <w:rPr>
          <w:sz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7154"/>
      </w:tblGrid>
      <w:tr w:rsidR="00EE1705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705" w:rsidRPr="00EE0BAE" w:rsidRDefault="00EE1705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705" w:rsidRPr="00EE0BAE" w:rsidRDefault="00EE1705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EE1705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05" w:rsidRPr="00EE0BAE" w:rsidRDefault="00EE1705" w:rsidP="006E0A39">
            <w:pPr>
              <w:tabs>
                <w:tab w:val="left" w:pos="612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R30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705" w:rsidRPr="00EE0BAE" w:rsidRDefault="00EE1705" w:rsidP="006E0A39">
            <w:pPr>
              <w:rPr>
                <w:color w:val="0000FF"/>
                <w:sz w:val="24"/>
              </w:rPr>
            </w:pPr>
            <w:r w:rsidRPr="00EE0BAE">
              <w:rPr>
                <w:color w:val="FF0000"/>
                <w:sz w:val="24"/>
              </w:rPr>
              <w:t>GCAAGGAGAGCCTTTCAGAG</w:t>
            </w:r>
            <w:r w:rsidRPr="00EE0BAE">
              <w:rPr>
                <w:color w:val="0000FF"/>
                <w:sz w:val="24"/>
              </w:rPr>
              <w:t>AGGCCGATCTATGGACGCTATAGGCACACCGGATACTTTAACGATTGGCT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AGGCCGATCTATGGACGCTATAGGCACACCGGATACTTTAACGATTGGCT</w:t>
            </w:r>
          </w:p>
        </w:tc>
      </w:tr>
    </w:tbl>
    <w:p w:rsidR="00EE1705" w:rsidRDefault="00EE1705" w:rsidP="00EE1705">
      <w:pPr>
        <w:tabs>
          <w:tab w:val="left" w:pos="6120"/>
        </w:tabs>
        <w:spacing w:line="480" w:lineRule="auto"/>
        <w:rPr>
          <w:sz w:val="24"/>
        </w:rPr>
      </w:pPr>
    </w:p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DC9" w:rsidRDefault="003F3DC9" w:rsidP="00EE1705">
      <w:r>
        <w:separator/>
      </w:r>
    </w:p>
  </w:endnote>
  <w:endnote w:type="continuationSeparator" w:id="0">
    <w:p w:rsidR="003F3DC9" w:rsidRDefault="003F3DC9" w:rsidP="00EE1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DC9" w:rsidRDefault="003F3DC9" w:rsidP="00EE1705">
      <w:r>
        <w:separator/>
      </w:r>
    </w:p>
  </w:footnote>
  <w:footnote w:type="continuationSeparator" w:id="0">
    <w:p w:rsidR="003F3DC9" w:rsidRDefault="003F3DC9" w:rsidP="00EE1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853"/>
    <w:rsid w:val="001B576C"/>
    <w:rsid w:val="003F3DC9"/>
    <w:rsid w:val="00523962"/>
    <w:rsid w:val="00613853"/>
    <w:rsid w:val="00D046ED"/>
    <w:rsid w:val="00EE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7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17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17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17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170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7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17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17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17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17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>微软中国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3</cp:revision>
  <dcterms:created xsi:type="dcterms:W3CDTF">2017-11-21T04:45:00Z</dcterms:created>
  <dcterms:modified xsi:type="dcterms:W3CDTF">2017-11-21T07:08:00Z</dcterms:modified>
</cp:coreProperties>
</file>