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9F" w:rsidRDefault="005C6FB3" w:rsidP="006318AA">
      <w:pPr>
        <w:spacing w:line="360" w:lineRule="auto"/>
        <w:rPr>
          <w:rFonts w:ascii="Times New Roman" w:hAnsi="Times New Roman"/>
          <w:sz w:val="20"/>
          <w:szCs w:val="20"/>
        </w:rPr>
      </w:pPr>
      <w:r w:rsidRPr="005C6FB3">
        <w:rPr>
          <w:rFonts w:ascii="Times New Roman" w:hAnsi="Times New Roman"/>
          <w:b/>
          <w:sz w:val="20"/>
          <w:szCs w:val="20"/>
        </w:rPr>
        <w:t xml:space="preserve">Supplementary </w:t>
      </w:r>
      <w:r w:rsidR="0091779F">
        <w:rPr>
          <w:rFonts w:ascii="Times New Roman" w:hAnsi="Times New Roman"/>
          <w:b/>
          <w:sz w:val="20"/>
          <w:szCs w:val="20"/>
        </w:rPr>
        <w:t>Table 1</w:t>
      </w:r>
      <w:r w:rsidR="0091779F">
        <w:rPr>
          <w:rFonts w:ascii="Times New Roman" w:hAnsi="Times New Roman"/>
          <w:sz w:val="20"/>
          <w:szCs w:val="20"/>
        </w:rPr>
        <w:t xml:space="preserve">. </w:t>
      </w:r>
      <w:r w:rsidR="0091779F">
        <w:rPr>
          <w:rFonts w:ascii="Times New Roman" w:eastAsia="Times New Roman" w:hAnsi="Times New Roman"/>
          <w:color w:val="000000"/>
          <w:sz w:val="20"/>
          <w:szCs w:val="20"/>
        </w:rPr>
        <w:t>Methodologies and conclusions on the presence of a specialized conduction system in reptiles.</w:t>
      </w:r>
      <w:r w:rsidR="006318AA" w:rsidRPr="006318AA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="006318AA">
        <w:rPr>
          <w:rFonts w:ascii="Times New Roman" w:eastAsia="Times New Roman" w:hAnsi="Times New Roman"/>
          <w:color w:val="000000"/>
          <w:sz w:val="20"/>
          <w:szCs w:val="20"/>
        </w:rPr>
        <w:t>(</w:t>
      </w:r>
      <w:r w:rsidR="006318AA">
        <w:rPr>
          <w:rFonts w:ascii="Times New Roman" w:eastAsia="Times New Roman" w:hAnsi="Times New Roman"/>
          <w:color w:val="000000"/>
          <w:sz w:val="20"/>
          <w:szCs w:val="20"/>
        </w:rPr>
        <w:t>T</w:t>
      </w:r>
      <w:r w:rsidR="006318AA">
        <w:rPr>
          <w:rFonts w:ascii="Times New Roman" w:eastAsia="Times New Roman" w:hAnsi="Times New Roman"/>
          <w:color w:val="000000"/>
          <w:sz w:val="20"/>
          <w:szCs w:val="20"/>
        </w:rPr>
        <w:t xml:space="preserve">he numbers refer to </w:t>
      </w:r>
      <w:r w:rsidR="006318AA" w:rsidRPr="000C68BA">
        <w:rPr>
          <w:rFonts w:ascii="Times New Roman" w:eastAsia="Times New Roman" w:hAnsi="Times New Roman"/>
          <w:color w:val="000000"/>
          <w:sz w:val="20"/>
          <w:szCs w:val="20"/>
        </w:rPr>
        <w:t>References of Supplementary Table 1</w:t>
      </w:r>
      <w:r w:rsidR="006318AA">
        <w:rPr>
          <w:rFonts w:ascii="Times New Roman" w:eastAsia="Times New Roman" w:hAnsi="Times New Roman"/>
          <w:color w:val="000000"/>
          <w:sz w:val="20"/>
          <w:szCs w:val="20"/>
        </w:rPr>
        <w:t>)</w:t>
      </w:r>
      <w:r w:rsidR="006318AA" w:rsidRPr="000C68BA">
        <w:rPr>
          <w:rFonts w:ascii="Times New Roman" w:eastAsia="Times New Roman" w:hAnsi="Times New Roman"/>
          <w:color w:val="000000"/>
          <w:sz w:val="20"/>
          <w:szCs w:val="20"/>
        </w:rPr>
        <w:t>.</w:t>
      </w:r>
    </w:p>
    <w:tbl>
      <w:tblPr>
        <w:tblStyle w:val="TableGrid"/>
        <w:tblW w:w="9090" w:type="dxa"/>
        <w:tblLayout w:type="fixed"/>
        <w:tblLook w:val="04A0" w:firstRow="1" w:lastRow="0" w:firstColumn="1" w:lastColumn="0" w:noHBand="0" w:noVBand="1"/>
      </w:tblPr>
      <w:tblGrid>
        <w:gridCol w:w="1527"/>
        <w:gridCol w:w="1701"/>
        <w:gridCol w:w="1559"/>
        <w:gridCol w:w="1843"/>
        <w:gridCol w:w="2460"/>
      </w:tblGrid>
      <w:tr w:rsidR="0091779F" w:rsidTr="0091779F">
        <w:trPr>
          <w:trHeight w:val="366"/>
        </w:trPr>
        <w:tc>
          <w:tcPr>
            <w:tcW w:w="152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Electrophysiology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Expression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Specialized - yes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Specialized - no</w:t>
            </w:r>
          </w:p>
        </w:tc>
      </w:tr>
      <w:tr w:rsidR="0091779F" w:rsidTr="0091779F">
        <w:trPr>
          <w:trHeight w:val="366"/>
        </w:trPr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</w:tr>
      <w:tr w:rsidR="0091779F" w:rsidTr="0091779F">
        <w:trPr>
          <w:trHeight w:val="385"/>
        </w:trPr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6A6A6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16,26</w:t>
            </w:r>
          </w:p>
        </w:tc>
        <w:tc>
          <w:tcPr>
            <w:tcW w:w="2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3,4,6,7,20,38,50</w:t>
            </w:r>
          </w:p>
        </w:tc>
      </w:tr>
      <w:tr w:rsidR="0091779F" w:rsidTr="0016533F">
        <w:trPr>
          <w:trHeight w:val="385"/>
        </w:trPr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40,42,43</w:t>
            </w:r>
          </w:p>
        </w:tc>
        <w:tc>
          <w:tcPr>
            <w:tcW w:w="24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9,45,46</w:t>
            </w:r>
          </w:p>
        </w:tc>
      </w:tr>
      <w:tr w:rsidR="0091779F" w:rsidTr="0016533F">
        <w:trPr>
          <w:trHeight w:val="385"/>
        </w:trPr>
        <w:tc>
          <w:tcPr>
            <w:tcW w:w="152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6A6A6"/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8,23,28,31,32,35</w:t>
            </w:r>
          </w:p>
        </w:tc>
        <w:tc>
          <w:tcPr>
            <w:tcW w:w="245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10,22,24,25,33,36,37,38,</w:t>
            </w:r>
          </w:p>
          <w:p w:rsidR="0091779F" w:rsidRDefault="0091779F" w:rsidP="006318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39,41,44,47,48,49</w:t>
            </w:r>
          </w:p>
        </w:tc>
      </w:tr>
    </w:tbl>
    <w:p w:rsidR="0091779F" w:rsidRDefault="006318AA" w:rsidP="006318AA">
      <w:pPr>
        <w:spacing w:line="360" w:lineRule="auto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br/>
      </w:r>
      <w:r w:rsidR="0091779F">
        <w:rPr>
          <w:rFonts w:ascii="Times New Roman" w:eastAsia="Times New Roman" w:hAnsi="Times New Roman"/>
          <w:color w:val="000000"/>
          <w:sz w:val="20"/>
          <w:szCs w:val="20"/>
        </w:rPr>
        <w:t xml:space="preserve">The following studies on the reptile heart, could, but do not, concern the presence of specialized conduction system in reptiles </w:t>
      </w:r>
      <w:r w:rsidR="0091779F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2,11-15,17-19,21,27,29-30,34,45,50</w:t>
      </w:r>
      <w:r>
        <w:rPr>
          <w:rFonts w:ascii="Times New Roman" w:eastAsia="Times New Roman" w:hAnsi="Times New Roman"/>
          <w:color w:val="000000"/>
          <w:sz w:val="20"/>
          <w:szCs w:val="20"/>
        </w:rPr>
        <w:t>.</w:t>
      </w:r>
      <w:bookmarkStart w:id="0" w:name="_GoBack"/>
      <w:bookmarkEnd w:id="0"/>
    </w:p>
    <w:sectPr w:rsidR="009177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28" w:rsidRDefault="000D3F28" w:rsidP="0091779F">
      <w:pPr>
        <w:spacing w:after="0" w:line="240" w:lineRule="auto"/>
      </w:pPr>
      <w:r>
        <w:separator/>
      </w:r>
    </w:p>
  </w:endnote>
  <w:endnote w:type="continuationSeparator" w:id="0">
    <w:p w:rsidR="000D3F28" w:rsidRDefault="000D3F28" w:rsidP="0091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28" w:rsidRDefault="000D3F28" w:rsidP="0091779F">
      <w:pPr>
        <w:spacing w:after="0" w:line="240" w:lineRule="auto"/>
      </w:pPr>
      <w:r>
        <w:separator/>
      </w:r>
    </w:p>
  </w:footnote>
  <w:footnote w:type="continuationSeparator" w:id="0">
    <w:p w:rsidR="000D3F28" w:rsidRDefault="000D3F28" w:rsidP="00917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9F"/>
    <w:rsid w:val="000948D3"/>
    <w:rsid w:val="000C68BA"/>
    <w:rsid w:val="000D3F28"/>
    <w:rsid w:val="0016533F"/>
    <w:rsid w:val="001C7795"/>
    <w:rsid w:val="005C6FB3"/>
    <w:rsid w:val="006318AA"/>
    <w:rsid w:val="0089506C"/>
    <w:rsid w:val="0091779F"/>
    <w:rsid w:val="00E04E6C"/>
    <w:rsid w:val="00EB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79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79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77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79F"/>
    <w:rPr>
      <w:sz w:val="22"/>
      <w:szCs w:val="22"/>
    </w:rPr>
  </w:style>
  <w:style w:type="table" w:styleId="TableGrid">
    <w:name w:val="Table Grid"/>
    <w:basedOn w:val="TableNormal"/>
    <w:uiPriority w:val="39"/>
    <w:rsid w:val="0091779F"/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1779F"/>
    <w:rPr>
      <w:b/>
      <w:bCs/>
    </w:rPr>
  </w:style>
  <w:style w:type="character" w:customStyle="1" w:styleId="citation-abbreviation3">
    <w:name w:val="citation-abbreviation3"/>
    <w:rsid w:val="0091779F"/>
  </w:style>
  <w:style w:type="character" w:customStyle="1" w:styleId="citation-volume">
    <w:name w:val="citation-volume"/>
    <w:rsid w:val="0091779F"/>
  </w:style>
  <w:style w:type="character" w:customStyle="1" w:styleId="citation-issue">
    <w:name w:val="citation-issue"/>
    <w:rsid w:val="0091779F"/>
  </w:style>
  <w:style w:type="character" w:customStyle="1" w:styleId="citation-flpages">
    <w:name w:val="citation-flpages"/>
    <w:rsid w:val="0091779F"/>
  </w:style>
  <w:style w:type="character" w:customStyle="1" w:styleId="apple-style-span">
    <w:name w:val="apple-style-span"/>
    <w:rsid w:val="00917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79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79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77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79F"/>
    <w:rPr>
      <w:sz w:val="22"/>
      <w:szCs w:val="22"/>
    </w:rPr>
  </w:style>
  <w:style w:type="table" w:styleId="TableGrid">
    <w:name w:val="Table Grid"/>
    <w:basedOn w:val="TableNormal"/>
    <w:uiPriority w:val="39"/>
    <w:rsid w:val="0091779F"/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1779F"/>
    <w:rPr>
      <w:b/>
      <w:bCs/>
    </w:rPr>
  </w:style>
  <w:style w:type="character" w:customStyle="1" w:styleId="citation-abbreviation3">
    <w:name w:val="citation-abbreviation3"/>
    <w:rsid w:val="0091779F"/>
  </w:style>
  <w:style w:type="character" w:customStyle="1" w:styleId="citation-volume">
    <w:name w:val="citation-volume"/>
    <w:rsid w:val="0091779F"/>
  </w:style>
  <w:style w:type="character" w:customStyle="1" w:styleId="citation-issue">
    <w:name w:val="citation-issue"/>
    <w:rsid w:val="0091779F"/>
  </w:style>
  <w:style w:type="character" w:customStyle="1" w:styleId="citation-flpages">
    <w:name w:val="citation-flpages"/>
    <w:rsid w:val="0091779F"/>
  </w:style>
  <w:style w:type="character" w:customStyle="1" w:styleId="apple-style-span">
    <w:name w:val="apple-style-span"/>
    <w:rsid w:val="0091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Jensen</dc:creator>
  <cp:lastModifiedBy>B. Jensen</cp:lastModifiedBy>
  <cp:revision>5</cp:revision>
  <dcterms:created xsi:type="dcterms:W3CDTF">2018-03-12T13:52:00Z</dcterms:created>
  <dcterms:modified xsi:type="dcterms:W3CDTF">2018-03-12T15:30:00Z</dcterms:modified>
</cp:coreProperties>
</file>