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10"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1"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2"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8523C7D" w:rsidR="00877644" w:rsidRPr="00153F8C" w:rsidRDefault="00153F8C" w:rsidP="00153F8C">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color w:val="0000FF"/>
          <w:sz w:val="22"/>
        </w:rPr>
      </w:pPr>
      <w:r w:rsidRPr="00153F8C">
        <w:rPr>
          <w:rFonts w:asciiTheme="minorHAnsi" w:hAnsiTheme="minorHAnsi"/>
          <w:color w:val="0000FF"/>
          <w:sz w:val="22"/>
        </w:rPr>
        <w:t>We did not</w:t>
      </w:r>
      <w:r>
        <w:rPr>
          <w:rFonts w:asciiTheme="minorHAnsi" w:hAnsiTheme="minorHAnsi"/>
          <w:color w:val="0000FF"/>
          <w:sz w:val="22"/>
        </w:rPr>
        <w:t xml:space="preserve"> calculate an appropriate samples size when the study was being designed. This is because cardiac electrophysiology of the Alligator has seldom been studied leading to unknown effect size of interest and standard deviation</w:t>
      </w:r>
      <w:r w:rsidR="00CD5B21">
        <w:rPr>
          <w:rFonts w:asciiTheme="minorHAnsi" w:hAnsiTheme="minorHAnsi"/>
          <w:color w:val="0000FF"/>
          <w:sz w:val="22"/>
        </w:rPr>
        <w:t>,</w:t>
      </w:r>
      <w:r>
        <w:rPr>
          <w:rFonts w:asciiTheme="minorHAnsi" w:hAnsiTheme="minorHAnsi"/>
          <w:color w:val="0000FF"/>
          <w:sz w:val="22"/>
        </w:rPr>
        <w:t xml:space="preserve"> both required for power</w:t>
      </w:r>
      <w:r w:rsidR="003124B4">
        <w:rPr>
          <w:rFonts w:asciiTheme="minorHAnsi" w:hAnsiTheme="minorHAnsi"/>
          <w:color w:val="0000FF"/>
          <w:sz w:val="22"/>
        </w:rPr>
        <w:t xml:space="preserve"> and sample size</w:t>
      </w:r>
      <w:r>
        <w:rPr>
          <w:rFonts w:asciiTheme="minorHAnsi" w:hAnsiTheme="minorHAnsi"/>
          <w:color w:val="0000FF"/>
          <w:sz w:val="22"/>
        </w:rPr>
        <w:t xml:space="preserve"> calculation. We studied 7 alligators, which is </w:t>
      </w:r>
      <w:r w:rsidR="00356037">
        <w:rPr>
          <w:rFonts w:asciiTheme="minorHAnsi" w:hAnsiTheme="minorHAnsi"/>
          <w:color w:val="0000FF"/>
          <w:sz w:val="22"/>
        </w:rPr>
        <w:t xml:space="preserve">within the </w:t>
      </w:r>
      <w:r>
        <w:rPr>
          <w:rFonts w:asciiTheme="minorHAnsi" w:hAnsiTheme="minorHAnsi"/>
          <w:color w:val="0000FF"/>
          <w:sz w:val="22"/>
        </w:rPr>
        <w:t>commonly accepted samples size</w:t>
      </w:r>
      <w:r w:rsidR="00356037">
        <w:rPr>
          <w:rFonts w:asciiTheme="minorHAnsi" w:hAnsiTheme="minorHAnsi"/>
          <w:color w:val="0000FF"/>
          <w:sz w:val="22"/>
        </w:rPr>
        <w:t>s</w:t>
      </w:r>
      <w:r>
        <w:rPr>
          <w:rFonts w:asciiTheme="minorHAnsi" w:hAnsiTheme="minorHAnsi"/>
          <w:color w:val="0000FF"/>
          <w:sz w:val="22"/>
        </w:rPr>
        <w:t xml:space="preserve"> for studying electrophysiology in similar sized mammals (rat and rabbit) and supported by the local</w:t>
      </w:r>
      <w:r w:rsidR="003124B4">
        <w:rPr>
          <w:rFonts w:asciiTheme="minorHAnsi" w:hAnsiTheme="minorHAnsi"/>
          <w:color w:val="0000FF"/>
          <w:sz w:val="22"/>
        </w:rPr>
        <w:t xml:space="preserve"> and national</w:t>
      </w:r>
      <w:r>
        <w:rPr>
          <w:rFonts w:asciiTheme="minorHAnsi" w:hAnsiTheme="minorHAnsi"/>
          <w:color w:val="0000FF"/>
          <w:sz w:val="22"/>
        </w:rPr>
        <w:t xml:space="preserve"> animal ethical committee. </w:t>
      </w:r>
      <w:r w:rsidR="00020F13">
        <w:rPr>
          <w:rFonts w:asciiTheme="minorHAnsi" w:hAnsiTheme="minorHAnsi"/>
          <w:color w:val="0000FF"/>
          <w:sz w:val="22"/>
        </w:rPr>
        <w:t>Further details are addressed in “Statistics” (</w:t>
      </w:r>
      <w:r w:rsidR="00CA42F1">
        <w:rPr>
          <w:rFonts w:asciiTheme="minorHAnsi" w:hAnsiTheme="minorHAnsi"/>
          <w:color w:val="0000FF"/>
          <w:sz w:val="22"/>
        </w:rPr>
        <w:t xml:space="preserve">page </w:t>
      </w:r>
      <w:r w:rsidR="00020F13">
        <w:rPr>
          <w:rFonts w:asciiTheme="minorHAnsi" w:hAnsiTheme="minorHAnsi"/>
          <w:color w:val="0000FF"/>
          <w:sz w:val="22"/>
        </w:rPr>
        <w:t>18) in Material and Methods and all main and supplemental figure legends.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0349055" w:rsidR="00B330BD" w:rsidRPr="003124B4" w:rsidRDefault="00CA42F1" w:rsidP="00CA42F1">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color w:val="0000FF"/>
          <w:sz w:val="22"/>
        </w:rPr>
      </w:pPr>
      <w:r>
        <w:rPr>
          <w:rFonts w:asciiTheme="minorHAnsi" w:hAnsiTheme="minorHAnsi"/>
          <w:color w:val="0000FF"/>
          <w:sz w:val="22"/>
        </w:rPr>
        <w:t>The information on the number of replicates is specified in the Material and Methods section (page 12-17). W</w:t>
      </w:r>
      <w:r w:rsidR="00B81F5E">
        <w:rPr>
          <w:rFonts w:asciiTheme="minorHAnsi" w:hAnsiTheme="minorHAnsi"/>
          <w:color w:val="0000FF"/>
          <w:sz w:val="22"/>
        </w:rPr>
        <w:t xml:space="preserve">e excluded the </w:t>
      </w:r>
      <w:r w:rsidR="00B81F5E" w:rsidRPr="00B81F5E">
        <w:rPr>
          <w:rFonts w:asciiTheme="minorHAnsi" w:hAnsiTheme="minorHAnsi"/>
          <w:i/>
          <w:color w:val="0000FF"/>
          <w:sz w:val="22"/>
        </w:rPr>
        <w:t>in vivo</w:t>
      </w:r>
      <w:r w:rsidR="00B81F5E">
        <w:rPr>
          <w:rFonts w:asciiTheme="minorHAnsi" w:hAnsiTheme="minorHAnsi"/>
          <w:color w:val="0000FF"/>
          <w:sz w:val="22"/>
        </w:rPr>
        <w:t xml:space="preserve"> derived ECG parameters of </w:t>
      </w:r>
      <w:r>
        <w:rPr>
          <w:rFonts w:asciiTheme="minorHAnsi" w:hAnsiTheme="minorHAnsi"/>
          <w:color w:val="0000FF"/>
          <w:sz w:val="22"/>
        </w:rPr>
        <w:t>one</w:t>
      </w:r>
      <w:r w:rsidR="00B81F5E">
        <w:rPr>
          <w:rFonts w:asciiTheme="minorHAnsi" w:hAnsiTheme="minorHAnsi"/>
          <w:color w:val="0000FF"/>
          <w:sz w:val="22"/>
        </w:rPr>
        <w:t xml:space="preserve"> alligator from further analysis</w:t>
      </w:r>
      <w:r>
        <w:rPr>
          <w:rFonts w:asciiTheme="minorHAnsi" w:hAnsiTheme="minorHAnsi"/>
          <w:color w:val="0000FF"/>
          <w:sz w:val="22"/>
        </w:rPr>
        <w:t xml:space="preserve"> because it</w:t>
      </w:r>
      <w:r w:rsidRPr="00CA42F1">
        <w:rPr>
          <w:rFonts w:asciiTheme="minorHAnsi" w:hAnsiTheme="minorHAnsi"/>
          <w:color w:val="0000FF"/>
          <w:sz w:val="22"/>
        </w:rPr>
        <w:t xml:space="preserve"> </w:t>
      </w:r>
      <w:r>
        <w:rPr>
          <w:rFonts w:asciiTheme="minorHAnsi" w:hAnsiTheme="minorHAnsi"/>
          <w:color w:val="0000FF"/>
          <w:sz w:val="22"/>
        </w:rPr>
        <w:t>was not spontaneously activate after isolation</w:t>
      </w:r>
      <w:r w:rsidR="00B81F5E">
        <w:rPr>
          <w:rFonts w:asciiTheme="minorHAnsi" w:hAnsiTheme="minorHAnsi"/>
          <w:color w:val="0000FF"/>
          <w:sz w:val="22"/>
        </w:rPr>
        <w:t>.</w:t>
      </w:r>
      <w:r w:rsidR="000D7B34">
        <w:rPr>
          <w:rFonts w:asciiTheme="minorHAnsi" w:hAnsiTheme="minorHAnsi"/>
          <w:color w:val="0000FF"/>
          <w:sz w:val="22"/>
        </w:rPr>
        <w:t xml:space="preserve"> </w:t>
      </w:r>
      <w:r w:rsidR="000D7B34" w:rsidRPr="003124B4">
        <w:rPr>
          <w:rFonts w:asciiTheme="minorHAnsi" w:hAnsiTheme="minorHAnsi"/>
          <w:color w:val="0000FF"/>
          <w:sz w:val="22"/>
        </w:rPr>
        <w:t xml:space="preserve">We have uploaded the alligator RNAseq dataset </w:t>
      </w:r>
      <w:r w:rsidR="00CD5B21" w:rsidRPr="00CD5B21">
        <w:rPr>
          <w:rFonts w:asciiTheme="minorHAnsi" w:hAnsiTheme="minorHAnsi"/>
          <w:color w:val="0000FF"/>
          <w:sz w:val="22"/>
        </w:rPr>
        <w:t>The Sequence Read Archive</w:t>
      </w:r>
      <w:r w:rsidR="000D7B34" w:rsidRPr="003124B4">
        <w:rPr>
          <w:rFonts w:asciiTheme="minorHAnsi" w:hAnsiTheme="minorHAnsi"/>
          <w:bCs/>
          <w:color w:val="0000FF"/>
          <w:sz w:val="22"/>
        </w:rPr>
        <w:t>, which will be</w:t>
      </w:r>
      <w:r w:rsidR="00CD5B21">
        <w:rPr>
          <w:rFonts w:asciiTheme="minorHAnsi" w:hAnsiTheme="minorHAnsi"/>
          <w:bCs/>
          <w:color w:val="0000FF"/>
          <w:sz w:val="22"/>
        </w:rPr>
        <w:t xml:space="preserve"> made</w:t>
      </w:r>
      <w:r w:rsidR="000D7B34" w:rsidRPr="003124B4">
        <w:rPr>
          <w:rFonts w:asciiTheme="minorHAnsi" w:hAnsiTheme="minorHAnsi"/>
          <w:bCs/>
          <w:color w:val="0000FF"/>
          <w:sz w:val="22"/>
        </w:rPr>
        <w:t xml:space="preserve"> available upon publication of the manuscript.</w:t>
      </w:r>
      <w:r w:rsidR="00B81F5E">
        <w:rPr>
          <w:rFonts w:asciiTheme="minorHAnsi" w:hAnsiTheme="minorHAnsi"/>
          <w:color w:val="0000FF"/>
          <w:sz w:val="22"/>
        </w:rPr>
        <w:t xml:space="preserve"> </w:t>
      </w:r>
    </w:p>
    <w:p w14:paraId="203989C1" w14:textId="77777777" w:rsidR="00FF5ED7" w:rsidRDefault="00FF5ED7" w:rsidP="00FF5ED7">
      <w:pPr>
        <w:rPr>
          <w:rFonts w:asciiTheme="minorHAnsi" w:hAnsiTheme="minorHAnsi"/>
          <w:b/>
          <w:bCs/>
        </w:rPr>
      </w:pPr>
    </w:p>
    <w:p w14:paraId="423DA177" w14:textId="037D0A2C"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B91D93A" w:rsidR="0015519A" w:rsidRPr="00505C51" w:rsidRDefault="00CA42F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color w:val="0000FF"/>
          <w:sz w:val="22"/>
        </w:rPr>
        <w:t>The statistical methods are addressed in the “Material and Methods” section of the manuscript. In short, statistical significance was investigate using paired t-test and one-way ANOVA.</w:t>
      </w:r>
      <w:r w:rsidR="000D7B34" w:rsidRPr="000D7B34">
        <w:rPr>
          <w:rFonts w:asciiTheme="minorHAnsi" w:hAnsiTheme="minorHAnsi"/>
          <w:color w:val="0000FF"/>
          <w:sz w:val="22"/>
        </w:rPr>
        <w:t xml:space="preserve"> </w:t>
      </w:r>
      <w:r w:rsidR="000D7B34">
        <w:rPr>
          <w:rFonts w:asciiTheme="minorHAnsi" w:hAnsiTheme="minorHAnsi"/>
          <w:color w:val="0000FF"/>
          <w:sz w:val="22"/>
        </w:rPr>
        <w:t xml:space="preserve">We refer to figure legends for further specifications.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B7E3B82" w:rsidR="00BC3CCE" w:rsidRPr="000D7B34" w:rsidRDefault="000D7B3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Pr>
          <w:rFonts w:asciiTheme="minorHAnsi" w:hAnsiTheme="minorHAnsi"/>
          <w:color w:val="0000FF"/>
          <w:sz w:val="22"/>
          <w:szCs w:val="22"/>
        </w:rPr>
        <w:t>In this study we invest</w:t>
      </w:r>
      <w:r w:rsidR="0082647A">
        <w:rPr>
          <w:rFonts w:asciiTheme="minorHAnsi" w:hAnsiTheme="minorHAnsi"/>
          <w:color w:val="0000FF"/>
          <w:sz w:val="22"/>
          <w:szCs w:val="22"/>
        </w:rPr>
        <w:t>igated 1</w:t>
      </w:r>
      <w:r w:rsidR="00CD5B21">
        <w:rPr>
          <w:rFonts w:asciiTheme="minorHAnsi" w:hAnsiTheme="minorHAnsi"/>
          <w:color w:val="0000FF"/>
          <w:sz w:val="22"/>
          <w:szCs w:val="22"/>
        </w:rPr>
        <w:t>4</w:t>
      </w:r>
      <w:r w:rsidR="0082647A">
        <w:rPr>
          <w:rFonts w:asciiTheme="minorHAnsi" w:hAnsiTheme="minorHAnsi"/>
          <w:color w:val="0000FF"/>
          <w:sz w:val="22"/>
          <w:szCs w:val="22"/>
        </w:rPr>
        <w:t xml:space="preserve"> control alligators (7</w:t>
      </w:r>
      <w:r>
        <w:rPr>
          <w:rFonts w:asciiTheme="minorHAnsi" w:hAnsiTheme="minorHAnsi"/>
          <w:color w:val="0000FF"/>
          <w:sz w:val="22"/>
          <w:szCs w:val="22"/>
        </w:rPr>
        <w:t xml:space="preserve"> adult</w:t>
      </w:r>
      <w:r w:rsidR="00A8231B">
        <w:rPr>
          <w:rFonts w:asciiTheme="minorHAnsi" w:hAnsiTheme="minorHAnsi"/>
          <w:color w:val="0000FF"/>
          <w:sz w:val="22"/>
          <w:szCs w:val="22"/>
        </w:rPr>
        <w:t>s</w:t>
      </w:r>
      <w:r>
        <w:rPr>
          <w:rFonts w:asciiTheme="minorHAnsi" w:hAnsiTheme="minorHAnsi"/>
          <w:color w:val="0000FF"/>
          <w:sz w:val="22"/>
          <w:szCs w:val="22"/>
        </w:rPr>
        <w:t xml:space="preserve"> </w:t>
      </w:r>
      <w:r w:rsidRPr="000D7B34">
        <w:rPr>
          <w:rFonts w:asciiTheme="minorHAnsi" w:hAnsiTheme="minorHAnsi"/>
          <w:i/>
          <w:color w:val="0000FF"/>
          <w:sz w:val="22"/>
          <w:szCs w:val="22"/>
        </w:rPr>
        <w:t>in vivo</w:t>
      </w:r>
      <w:r>
        <w:rPr>
          <w:rFonts w:asciiTheme="minorHAnsi" w:hAnsiTheme="minorHAnsi"/>
          <w:color w:val="0000FF"/>
          <w:sz w:val="22"/>
          <w:szCs w:val="22"/>
        </w:rPr>
        <w:t xml:space="preserve"> and </w:t>
      </w:r>
      <w:r w:rsidRPr="000D7B34">
        <w:rPr>
          <w:rFonts w:asciiTheme="minorHAnsi" w:hAnsiTheme="minorHAnsi"/>
          <w:i/>
          <w:color w:val="0000FF"/>
          <w:sz w:val="22"/>
          <w:szCs w:val="22"/>
        </w:rPr>
        <w:t>ex vivo</w:t>
      </w:r>
      <w:r>
        <w:rPr>
          <w:rFonts w:asciiTheme="minorHAnsi" w:hAnsiTheme="minorHAnsi"/>
          <w:color w:val="0000FF"/>
          <w:sz w:val="22"/>
          <w:szCs w:val="22"/>
        </w:rPr>
        <w:t xml:space="preserve"> and </w:t>
      </w:r>
      <w:r w:rsidRPr="000D7B34">
        <w:rPr>
          <w:rFonts w:asciiTheme="minorHAnsi" w:hAnsiTheme="minorHAnsi"/>
          <w:i/>
          <w:color w:val="0000FF"/>
          <w:sz w:val="22"/>
          <w:szCs w:val="22"/>
        </w:rPr>
        <w:t>in situ</w:t>
      </w:r>
      <w:r>
        <w:rPr>
          <w:rFonts w:asciiTheme="minorHAnsi" w:hAnsiTheme="minorHAnsi"/>
          <w:color w:val="0000FF"/>
          <w:sz w:val="22"/>
          <w:szCs w:val="22"/>
        </w:rPr>
        <w:t xml:space="preserve">, 4 adult </w:t>
      </w:r>
      <w:r w:rsidRPr="000D7B34">
        <w:rPr>
          <w:rFonts w:asciiTheme="minorHAnsi" w:hAnsiTheme="minorHAnsi"/>
          <w:i/>
          <w:color w:val="0000FF"/>
          <w:sz w:val="22"/>
          <w:szCs w:val="22"/>
        </w:rPr>
        <w:t>in vivo</w:t>
      </w:r>
      <w:r>
        <w:rPr>
          <w:rFonts w:asciiTheme="minorHAnsi" w:hAnsiTheme="minorHAnsi"/>
          <w:color w:val="0000FF"/>
          <w:sz w:val="22"/>
          <w:szCs w:val="22"/>
        </w:rPr>
        <w:t xml:space="preserve"> and </w:t>
      </w:r>
      <w:r w:rsidR="00CD5B21">
        <w:rPr>
          <w:rFonts w:asciiTheme="minorHAnsi" w:hAnsiTheme="minorHAnsi"/>
          <w:color w:val="0000FF"/>
          <w:sz w:val="22"/>
          <w:szCs w:val="22"/>
        </w:rPr>
        <w:t>3</w:t>
      </w:r>
      <w:r>
        <w:rPr>
          <w:rFonts w:asciiTheme="minorHAnsi" w:hAnsiTheme="minorHAnsi"/>
          <w:color w:val="0000FF"/>
          <w:sz w:val="22"/>
          <w:szCs w:val="22"/>
        </w:rPr>
        <w:t xml:space="preserve"> embryonic alligators </w:t>
      </w:r>
      <w:r w:rsidRPr="000D7B34">
        <w:rPr>
          <w:rFonts w:asciiTheme="minorHAnsi" w:hAnsiTheme="minorHAnsi"/>
          <w:i/>
          <w:color w:val="0000FF"/>
          <w:sz w:val="22"/>
          <w:szCs w:val="22"/>
        </w:rPr>
        <w:t>in situ</w:t>
      </w:r>
      <w:r>
        <w:rPr>
          <w:rFonts w:asciiTheme="minorHAnsi" w:hAnsiTheme="minorHAnsi"/>
          <w:color w:val="0000FF"/>
          <w:sz w:val="22"/>
          <w:szCs w:val="22"/>
        </w:rPr>
        <w:t>)</w:t>
      </w:r>
      <w:r w:rsidR="00CD5B21">
        <w:rPr>
          <w:rFonts w:asciiTheme="minorHAnsi" w:hAnsiTheme="minorHAnsi"/>
          <w:color w:val="0000FF"/>
          <w:sz w:val="22"/>
          <w:szCs w:val="22"/>
        </w:rPr>
        <w:t xml:space="preserve"> and 2 embryonic caiman alligators</w:t>
      </w:r>
      <w:r>
        <w:rPr>
          <w:rFonts w:asciiTheme="minorHAnsi" w:hAnsiTheme="minorHAnsi"/>
          <w:color w:val="0000FF"/>
          <w:sz w:val="22"/>
          <w:szCs w:val="22"/>
        </w:rPr>
        <w:t>. For further details we refer to the Material and Method sections (page 12-17).</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bookmarkStart w:id="0" w:name="_GoBack"/>
      <w:bookmarkEnd w:id="0"/>
    </w:p>
    <w:p w14:paraId="3B6E60A6" w14:textId="7FB4F6A2" w:rsidR="00BC3CCE" w:rsidRPr="000D7B34" w:rsidRDefault="000D7B3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00FF"/>
          <w:sz w:val="22"/>
          <w:szCs w:val="22"/>
        </w:rPr>
      </w:pPr>
      <w:r w:rsidRPr="000D7B34">
        <w:rPr>
          <w:rFonts w:asciiTheme="minorHAnsi" w:hAnsiTheme="minorHAnsi"/>
          <w:color w:val="0000FF"/>
          <w:sz w:val="22"/>
          <w:szCs w:val="22"/>
        </w:rPr>
        <w:t>We provide source data for Figure 1-4 and supplemental Figure 1-8.</w:t>
      </w:r>
      <w:r w:rsidR="0082647A">
        <w:rPr>
          <w:rFonts w:asciiTheme="minorHAnsi" w:hAnsiTheme="minorHAnsi"/>
          <w:color w:val="0000FF"/>
          <w:sz w:val="22"/>
          <w:szCs w:val="22"/>
        </w:rPr>
        <w:t xml:space="preserve"> The optical recorded signals were analyzed using a custom made Matlab based software called Rhythm (</w:t>
      </w:r>
      <w:r w:rsidR="0082647A" w:rsidRPr="0082647A">
        <w:rPr>
          <w:rFonts w:asciiTheme="minorHAnsi" w:hAnsiTheme="minorHAnsi"/>
          <w:color w:val="0000FF"/>
          <w:sz w:val="22"/>
          <w:szCs w:val="22"/>
        </w:rPr>
        <w:t>Am J Physiol Heart Circ Physiol. 2012 Oct 1;303(7):H753-65.</w:t>
      </w:r>
      <w:r w:rsidR="0082647A">
        <w:rPr>
          <w:rFonts w:asciiTheme="minorHAnsi" w:hAnsiTheme="minorHAnsi"/>
          <w:color w:val="0000FF"/>
          <w:sz w:val="22"/>
          <w:szCs w:val="22"/>
        </w:rPr>
        <w:t>)</w:t>
      </w:r>
      <w:r w:rsidR="0082647A" w:rsidRPr="0082647A">
        <w:rPr>
          <w:rFonts w:asciiTheme="minorHAnsi" w:hAnsiTheme="minorHAnsi"/>
          <w:color w:val="0000FF"/>
          <w:sz w:val="22"/>
          <w:szCs w:val="22"/>
        </w:rPr>
        <w:t>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3B8154" w14:textId="77777777" w:rsidR="00721D80" w:rsidRDefault="00721D80" w:rsidP="004215FE">
      <w:r>
        <w:separator/>
      </w:r>
    </w:p>
  </w:endnote>
  <w:endnote w:type="continuationSeparator" w:id="0">
    <w:p w14:paraId="30D02C7F" w14:textId="77777777" w:rsidR="00721D80" w:rsidRDefault="00721D8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DC0A86" w:rsidRDefault="00DC0A86"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DC0A86" w:rsidRDefault="00DC0A86"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DC0A86" w:rsidRDefault="00DC0A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DC0A86" w:rsidRPr="0009520A" w:rsidRDefault="00DC0A86"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CD5B21">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DC0A86" w:rsidRPr="00062DBF" w:rsidRDefault="00DC0A86"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087EE8" w14:textId="77777777" w:rsidR="00721D80" w:rsidRDefault="00721D80" w:rsidP="004215FE">
      <w:r>
        <w:separator/>
      </w:r>
    </w:p>
  </w:footnote>
  <w:footnote w:type="continuationSeparator" w:id="0">
    <w:p w14:paraId="4C04251D" w14:textId="77777777" w:rsidR="00721D80" w:rsidRDefault="00721D80"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DC0A86" w:rsidRDefault="00DC0A86"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0F13"/>
    <w:rsid w:val="00022DC0"/>
    <w:rsid w:val="00062DBF"/>
    <w:rsid w:val="00083FE8"/>
    <w:rsid w:val="0009444E"/>
    <w:rsid w:val="0009520A"/>
    <w:rsid w:val="000A32A6"/>
    <w:rsid w:val="000A38BC"/>
    <w:rsid w:val="000B2AEA"/>
    <w:rsid w:val="000C4C4F"/>
    <w:rsid w:val="000C773F"/>
    <w:rsid w:val="000D14EE"/>
    <w:rsid w:val="000D62F9"/>
    <w:rsid w:val="000D7B34"/>
    <w:rsid w:val="000F64EE"/>
    <w:rsid w:val="00100F97"/>
    <w:rsid w:val="001019CD"/>
    <w:rsid w:val="00125190"/>
    <w:rsid w:val="00133662"/>
    <w:rsid w:val="00133907"/>
    <w:rsid w:val="00146DE9"/>
    <w:rsid w:val="00153F8C"/>
    <w:rsid w:val="0015519A"/>
    <w:rsid w:val="001618D5"/>
    <w:rsid w:val="00175192"/>
    <w:rsid w:val="001E1D59"/>
    <w:rsid w:val="00212F30"/>
    <w:rsid w:val="00217B9E"/>
    <w:rsid w:val="002336C6"/>
    <w:rsid w:val="00241081"/>
    <w:rsid w:val="00266462"/>
    <w:rsid w:val="002A068D"/>
    <w:rsid w:val="002A0ED1"/>
    <w:rsid w:val="002A7487"/>
    <w:rsid w:val="00307F5D"/>
    <w:rsid w:val="003124B4"/>
    <w:rsid w:val="003248ED"/>
    <w:rsid w:val="00347F08"/>
    <w:rsid w:val="00356037"/>
    <w:rsid w:val="00370080"/>
    <w:rsid w:val="003F19A6"/>
    <w:rsid w:val="00402ADD"/>
    <w:rsid w:val="00406FF4"/>
    <w:rsid w:val="0041682E"/>
    <w:rsid w:val="004215FE"/>
    <w:rsid w:val="004242DB"/>
    <w:rsid w:val="00426FD0"/>
    <w:rsid w:val="004405C4"/>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21D80"/>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2647A"/>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231B"/>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81F5E"/>
    <w:rsid w:val="00B94C5D"/>
    <w:rsid w:val="00BA4D1B"/>
    <w:rsid w:val="00BA5BB7"/>
    <w:rsid w:val="00BB00D0"/>
    <w:rsid w:val="00BB55EC"/>
    <w:rsid w:val="00BC3CCE"/>
    <w:rsid w:val="00C1184B"/>
    <w:rsid w:val="00C145CB"/>
    <w:rsid w:val="00C21D14"/>
    <w:rsid w:val="00C24CF7"/>
    <w:rsid w:val="00C42ECB"/>
    <w:rsid w:val="00C52A77"/>
    <w:rsid w:val="00C820B0"/>
    <w:rsid w:val="00CA42F1"/>
    <w:rsid w:val="00CC6EF3"/>
    <w:rsid w:val="00CD5B21"/>
    <w:rsid w:val="00CD6AEC"/>
    <w:rsid w:val="00CE6849"/>
    <w:rsid w:val="00CF4BBE"/>
    <w:rsid w:val="00CF6CB5"/>
    <w:rsid w:val="00D10224"/>
    <w:rsid w:val="00D44612"/>
    <w:rsid w:val="00D50299"/>
    <w:rsid w:val="00D74320"/>
    <w:rsid w:val="00D779BF"/>
    <w:rsid w:val="00D83D45"/>
    <w:rsid w:val="00D93937"/>
    <w:rsid w:val="00DC0A86"/>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ditorial@elifesciences.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osbiology.org/article/info:doi/10.1371/journal.pbio.1000412"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biosharing.org/"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1260F-8A91-4352-977D-9B4AA6AF9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926</Words>
  <Characters>5281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6195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 Jensen</cp:lastModifiedBy>
  <cp:revision>2</cp:revision>
  <dcterms:created xsi:type="dcterms:W3CDTF">2017-09-26T15:03:00Z</dcterms:created>
  <dcterms:modified xsi:type="dcterms:W3CDTF">2017-09-26T15:03:00Z</dcterms:modified>
</cp:coreProperties>
</file>