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1260"/>
        <w:gridCol w:w="3330"/>
        <w:gridCol w:w="3870"/>
      </w:tblGrid>
      <w:tr w:rsidR="00DD4D6A" w:rsidRPr="00C641B3" w:rsidTr="004C1E1A">
        <w:trPr>
          <w:trHeight w:val="320"/>
        </w:trPr>
        <w:tc>
          <w:tcPr>
            <w:tcW w:w="8460" w:type="dxa"/>
            <w:gridSpan w:val="3"/>
            <w:tcBorders>
              <w:top w:val="single" w:sz="12" w:space="0" w:color="auto"/>
              <w:bottom w:val="single" w:sz="2" w:space="0" w:color="auto"/>
            </w:tcBorders>
            <w:noWrap/>
          </w:tcPr>
          <w:p w:rsidR="00DD4D6A" w:rsidRPr="00C641B3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C641B3">
              <w:rPr>
                <w:rFonts w:cstheme="minorHAnsi"/>
                <w:b/>
              </w:rPr>
              <w:t>Table S1. List of ESI-MS identified tryptic peptides crosslinked to SpA</w:t>
            </w:r>
            <w:r w:rsidRPr="00C641B3">
              <w:rPr>
                <w:rFonts w:cstheme="minorHAnsi"/>
                <w:b/>
                <w:vertAlign w:val="subscript"/>
              </w:rPr>
              <w:t>ED/S18L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:rsidR="00DD4D6A" w:rsidRPr="00C641B3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C641B3">
              <w:rPr>
                <w:rFonts w:cstheme="minorHAnsi"/>
                <w:b/>
              </w:rPr>
              <w:t>Number of peptides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:rsidR="00DD4D6A" w:rsidRPr="00C641B3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C641B3">
              <w:rPr>
                <w:rFonts w:cstheme="minorHAnsi"/>
                <w:b/>
              </w:rPr>
              <w:t>Gene Locus or Symbol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  <w:bCs/>
              </w:rPr>
            </w:pPr>
            <w:r w:rsidRPr="002212F9">
              <w:rPr>
                <w:rFonts w:cstheme="minorHAnsi"/>
                <w:b/>
                <w:bCs/>
              </w:rPr>
              <w:t>UniProt reference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tcBorders>
              <w:top w:val="single" w:sz="12" w:space="0" w:color="auto"/>
            </w:tcBorders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bookmarkStart w:id="0" w:name="_Hlk500096896"/>
            <w:r w:rsidRPr="002212F9">
              <w:rPr>
                <w:rFonts w:cstheme="minorHAnsi"/>
              </w:rPr>
              <w:t>26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secA</w:t>
            </w:r>
          </w:p>
        </w:tc>
        <w:tc>
          <w:tcPr>
            <w:tcW w:w="3870" w:type="dxa"/>
            <w:tcBorders>
              <w:top w:val="single" w:sz="12" w:space="0" w:color="auto"/>
            </w:tcBorders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(O06446_SECA_STAA8)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alaS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(Q2FXV9_SYA_STAA8)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18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murG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(Q2FYL5_MURG_STAA8)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polA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(Q2FXN9_Q2FXN9_STAA8)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E737B4">
              <w:rPr>
                <w:rFonts w:cstheme="minorHAnsi"/>
              </w:rPr>
              <w:t>SAOUHSC_01854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(Q2G245_Q2G245_STAA8)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femA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(Q2FYR2_FEMA_STAA8)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clpC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(Q2G0P5_CLPC_STAA8)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10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E737B4">
              <w:rPr>
                <w:rFonts w:cstheme="minorHAnsi"/>
              </w:rPr>
              <w:t>SAOUHSC_01810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(Q2FXM5_Q2FXM5_STAA8)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10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ezrA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(Q2FXK8_EZRA_STAA8)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9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pbp2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(Q2FYI0_Q2FYI0_STAA8)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9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murE2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(Q2FWZ9_Q2FWZ9_STAA8)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9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E737B4">
              <w:rPr>
                <w:rFonts w:cstheme="minorHAnsi"/>
              </w:rPr>
              <w:t>UDP-N-acetylglucosamine pyrophosphorylase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(Q2FW81_URTF_STAA8)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9</w:t>
            </w:r>
          </w:p>
        </w:tc>
        <w:tc>
          <w:tcPr>
            <w:tcW w:w="3330" w:type="dxa"/>
            <w:noWrap/>
            <w:hideMark/>
          </w:tcPr>
          <w:p w:rsidR="00DD4D6A" w:rsidRPr="00C641B3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C641B3">
              <w:rPr>
                <w:rFonts w:cstheme="minorHAnsi"/>
                <w:i/>
              </w:rPr>
              <w:t>femB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(Q2FYR1_FEMB_STAA8)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9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tagB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(Q2G1C2_Q2G1C2_STAA8)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8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tagF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(Q2G1C1_Q2G1C1_STAA8)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7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ltaS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(Q2G093_LTAS_STAA8)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7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femX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(Q2FVZ4_FEMX_STAA8)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6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E737B4">
              <w:rPr>
                <w:rFonts w:cstheme="minorHAnsi"/>
              </w:rPr>
              <w:t>1-acyl-sn-glycerol-3-phosphate acyltransferases domain protein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(Q2FXJ7_Q2FXJ7_STAA8)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6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C641B3">
              <w:rPr>
                <w:rFonts w:cstheme="minorHAnsi"/>
                <w:i/>
              </w:rPr>
              <w:t>purL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(Q2FZJ0_PURL_STAA8)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6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E737B4">
              <w:rPr>
                <w:rFonts w:cstheme="minorHAnsi"/>
              </w:rPr>
              <w:t>Conserved hypothetical phage protein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Cs/>
              </w:rPr>
            </w:pPr>
            <w:r w:rsidRPr="00E737B4">
              <w:rPr>
                <w:rFonts w:cstheme="minorHAnsi"/>
                <w:bCs/>
              </w:rPr>
              <w:t>(Q2FY82_Q2FY82_STAA8)</w:t>
            </w:r>
          </w:p>
        </w:tc>
      </w:tr>
      <w:bookmarkEnd w:id="0"/>
      <w:tr w:rsidR="00DD4D6A" w:rsidRPr="002212F9" w:rsidTr="004C1E1A">
        <w:trPr>
          <w:trHeight w:val="33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6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SAOUHSC_02447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(Q2G2D7_Q2G2D7_STAA8)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lastRenderedPageBreak/>
              <w:t>6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SAOUHSC_01347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(Q2FYS9_Q2FYS9_STAA8)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6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SAOUHSC_01180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(Q2G264_Q2G264_STAA8)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clpB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(Q2FZS8_Q2FZS8_STAA8)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dltD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(Q2FZW3_Q2FZW3_STAA8)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cshA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(Q2FWH5_Y2316_STAA8)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prfC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(Q2FZP4_RF3_STAA8)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parE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(Q2FYS5_PARE_STAA8)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parC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(Q2FYS4_PARC_STAA8)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betA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(Q2FV11_BETA_STAA8)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SAOUHSC_02417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(Q2FW86_Q2FW86_STAA8)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SAOUHSC_02274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(Q2FWL5_Q2FWL5_STAA8)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SAOUHSC_01960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(Q2FXA5_Q2FXA5_STAA8)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SAOUHSC_01908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(Q2G1W5_Q2G1W5_STAA8)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SAOUHSC_01613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(Q2FY52_Q2FY52_STAA8)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SAOUHSC_01026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(Q2FZH8_Q2FZH8_STAA8)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SAOUHSC_00309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(Q2G146_Q2G146_STAA8)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5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SAOUHSC_00113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(Q2G1K9_Q2G1K9_STAA8)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saeS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(Q2G2U1_SAES_STAA8)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rplK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(P0A0F4_RL11_STAA8)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rplE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(Q2FW18_RL5_STAA8)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murC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(Q2FXJ0_MURC_STAA8)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metN2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(Q2FZZ2_METN2_STAA8)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lip2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(Q2G155_LIP2_STAA8)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SAOUHSC_02859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(Q2FV77_Q2FV77_STAA8)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SAOUHSC_02582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(Q2FVV9_FDHL_STAA8)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SAOUHSC_02363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(Q2FWD6_ALD1_STAA8)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SAOUHSC_01884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(Q2FXG3_Q2FXG3_STAA8)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SAOUHSC_01855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(Q2G247_Y1855_STAA8)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SAOUHSC_01723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(Q2FXV8_Q2FXV8_STAA8)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lastRenderedPageBreak/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SAOUHSC_01679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(Q2FXZ6_Q2FXZ6_STAA8)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SAOUHSC_01460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(Q2FYI6_Q2FYI6_STAA8)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SAOUHSC_01321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(Q2FYV3_Q2FYV3_STAA8)</w:t>
            </w:r>
          </w:p>
        </w:tc>
      </w:tr>
      <w:tr w:rsidR="00DD4D6A" w:rsidRPr="002212F9" w:rsidTr="004C1E1A">
        <w:trPr>
          <w:trHeight w:val="32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SAOUHSC_00893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(Q2FZU7_Q2FZU7_STAA8)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SAOUHSC_00637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(Q2G2L2_Q2G2L2_STAA8)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4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SAOUHSC_00531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(Q2G0M9_Q2G0M9_STAA8)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tgt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(Q2FXT6_TGT_STAA8)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queA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(Q2FXT5_QUEA_STAA8)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prs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(Q2G0S2_Q2G0S2_STAA8)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pcrA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(Q53727_PCRA_STAA8)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hemE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(Q2FXA3_DCUP_STAA8)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gyrA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(Q2G2Q0_GYRA_STAA8)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gpsA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(Q2FYG1_GPDA_STAA8)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glmU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(Q2G0S3_GLMU_STAA8)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SAOUHSC_02684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(Q2FVL8_Q2FVL8_STAA8)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SAOUHSC_02627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(Q2G2W3_Q2G2W3_STAA8)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SAOUHSC_02317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(Q2FWH4_Q2FWH4_STAA8)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SAOUHSC_02134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(Q2G234_Q2G234_STAA8)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SAOUHSC_01973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(Q2G2T1_Q2G2T1_STAA8)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SAOUHSC_01728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(Q2FXV3_Q2FXV3_STAA8)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SAOUHSC_01673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(Q2FY01_Q2FY01_STAA8)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SAOUHSC_01612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(Q2FY53_Q2FY53_STAA8)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SAOUHSC_01584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(Q2FY81_Q2FY81_STAA8)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SAOUHSC_01499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(Q2FYF3_Q2FYF3_STAA8)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SAOUHSC_01490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(Q2FYG2_Q2FYG2_STAA8)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SAOUHSC_01071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(Q2FZF9_Q2FZF9_STAA8)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SAOUHSC_00875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(Q2FZW0_Q2FZW0_STAA8)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SAOUHSC_00756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(Q2G065_Q2G065_STAA8)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SAOUHSC_00731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(Q2G089_Q2G089_STAA8)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lastRenderedPageBreak/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SAOUHSC_00584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(Q2G0I1_Q2G0I1_STAA8)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SAOUHSC_00480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(Q2G0R6_Q2G0R6_STAA8)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SAOUHSC_00467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(Q2G0S7_Q2G0S7_STAA8)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3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SAOUHSC_00139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(Q2G1I3_Q2G1I3_STAA8)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pknB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(Q2FZ64_Q2FZ64_STAA8)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tsaD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(Q2FWL2_TSAD_STAA8)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topB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(Q2FW03_TOP3_STAA8)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topA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(Q2FZ32_TOP1_STAA8)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rsmH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(P60393_RSMH_STAA8)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rsmA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(Q2G0T0_RSMA_STAA8)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rpsG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(P48940_RS7_STAA8)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rpsC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(Q2FW12_RS3_STAA8)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rplM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(Q2FW38_RL13_STAA8)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rplI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(Q2G2T3_RL9_STAA8)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rplF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(Q2FW21_RL6_STAA8)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potA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(Q2G2A7_POTA_STAA8)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mutS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(Q2FYZ9_MUTS_STAA8)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murE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(Q2FZP6_MURE_STAA8)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lysA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(Q2FYN4_Q2FYN4_STAA8)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gcvT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(Q2FY33_GCST_STAA8)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fmt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(Q2FZ68_FMT_STAA8)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ebpS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(Q2FYF1_EBPS_STAA8)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dnaJ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(Q2FXZ3_DNAJ_STAA8)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atpG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(Q2FWE9_Q2FWE9_STAA8)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aroC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(Q2FYG9_AROC_STAA8)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alr1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(Q9ZAH5_ALR1_STAA8)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ald2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(Q2FXL7_DHA2_STAA8)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SAOUHSC_02980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(Q2G220_Q2G220_STAA8)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SAOUHSC_02899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(Q2FV40_Q2FV40_STAA8)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lastRenderedPageBreak/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SAOUHSC_02875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(Q2FV62_Q2FV62_STAA8)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SAOUHSC_02382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(Q2FWB6_Q2FWB6_STAA8)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SAOUHSC_02145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(Q2FWX6_Q2FWX6_STAA8)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SAOUHSC_02133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(Q2G235_Q2G235_STAA8)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SAOUHSC_01998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(Q2G281_Q2G281_STAA8)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SAOUHSC_01816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(Q2FXL9_Y1816_STAA8)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SAOUHSC_01794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(Q2FXP2_Q2FXP2_STAA8)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SAOUHSC_01791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(Q2FXP5_Q2FXP5_STAA8)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SAOUHSC_01766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(Q2FXR9_Q2FXR9_STAA8)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SAOUHSC_01660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(Q2FY14_Q2FY14_STAA8)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SAOUHSC_01615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(Q2FY50_Q2FY50_STAA8)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SAOUHSC_01606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(Q2FY59_Q2FY59_STAA8)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SAOUHSC_01486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(Q2FYG6_Q2FYG6_STAA8)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SAOUHSC_01249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(Q2G2Q2_Q2G2Q2_STAA8)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SAOUHSC_01199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(Q2FZ53_Q2FZ53_STAA8)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SAOUHSC_01184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(Q2FZ67_Q2FZ67_STAA8)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SAOUHSC_01054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(Q2G2G7_Y1054_STAA8)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SAOUHSC_01014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(Q2FZI9_Q2FZI9_STAA8)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SAOUHSC_00834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(Q2G000_Q2G000_STAA8)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SAOUHSC_00794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(Q2G033_Q2G033_STAA8)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SAOUHSC_00508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(Q2G242_Q2G242_STAA8)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2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SAOUHSC_00442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(Q2G0T5_Q2G0T5_STAA8)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yajC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(Q2FXT7_Q2FXT7_STAA8)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  <w:color w:val="000000" w:themeColor="text1"/>
              </w:rPr>
              <w:t>secDF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(Q2FXT8_Q2FXT8_STAA8)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scaH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(Q2G222_Y2979_STAA8)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murI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(Q2FZC6_MURI_STAA8)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msrR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(Q7BHL7_MSRR_STAA8)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msrB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(P0A088_MSRB_STAA8)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xerD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(Q2FY74_Q2FY74_STAA8)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lastRenderedPageBreak/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uvrC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(Q2FZD0_UVRC_STAA8)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uvrA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(Q2G046_Q2G046_STAA8)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ugtP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(Q2FZP7_UGTP_STAA8)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tagX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(O05154_TAGX_STAA8)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srrB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(Q2FY80_SRRB_STAA8)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sarZ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(Q2FVN3_SARZ_STAA8)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sarS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(Q2G1N7_SARS_STAA8)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sarR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(Q9F0R1_SARR_STAA8)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sarA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(Q2G2U9_SARA_STAA8)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gdpp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(Q2G2T6_Q2G2T6_STAA8)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ruvB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(Q2FXT4_RUVB_STAA8)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rpsL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(P0A0H0_RS12_STAA8)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rpsD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(Q2FXK6_RS4_STAA8)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rpmI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(Q2FXQ0_RL35_STAA8)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rplW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(Q2FW08_RL23_STAA8)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rplP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(Q2FW13_RL16_STAA8)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rplN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(Q2FW16_RL14_STAA8)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rot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(Q9RFJ6_ROT_STAA8)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rnr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(Q2G024_Q2G024_STAA8)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recG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(O50581_RECG_STAA8)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pyrF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(Q2FZ71_PYRF_STAA8)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putP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(Q2FWY7_PUTP_STAA8)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nusG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(Q2G0P2_NUSG_STAA8)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mutS2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(Q2FZD3_MUTS2_STAA8)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mqo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(Q2FVQ5_Q2FVQ5_STAA8)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moaA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(P69848_MOAA_STAA8)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infC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(Q2FXP9_IF3_STAA8)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hslO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(Q2G0Q9_HSLO_STAA8)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hemH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(Q2FXA4_Q2FXA4_STAA8)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lastRenderedPageBreak/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guaC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(Q2FYU4_GUAC_STAA8)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gmk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(Q2G1U0_KGUA_STAA8)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ftsY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(Q2FZ48_Q2FZ48_STAA8)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dltC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(Q2FZW4_DLTC_STAA8)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dinG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(Q2FYH5_DING_STAA8)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cvfB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(Q2FYP3_CVFB_STAA8)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copA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(Q2FV64_COPA_STAA8)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cinA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(Q2FZ10_Q2FZ10_STAA8)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bioA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(Q2FVJ6_BIOA_STAA8)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atpF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(Q2G2F8_ATPF_STAA8)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i/>
              </w:rPr>
            </w:pPr>
            <w:r w:rsidRPr="002212F9">
              <w:rPr>
                <w:rFonts w:cstheme="minorHAnsi"/>
                <w:i/>
              </w:rPr>
              <w:t>addA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(Q2FZT5_ADDA_STAA8)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  <w:color w:val="000000" w:themeColor="text1"/>
              </w:rPr>
            </w:pPr>
            <w:r w:rsidRPr="002212F9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2212F9">
              <w:rPr>
                <w:rFonts w:cstheme="minorHAnsi"/>
                <w:color w:val="000000" w:themeColor="text1"/>
              </w:rPr>
              <w:t>SAOUHSC_02525 (RND2)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2212F9">
              <w:rPr>
                <w:rFonts w:cstheme="minorHAnsi"/>
                <w:color w:val="000000" w:themeColor="text1"/>
              </w:rPr>
              <w:t>(Q2FVZ5_Q2FVZ5_STAA8)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SAOUHSC_03016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(Q2FUT5_Q2FUT5_STAA8)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SAOUHSC_02971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(Q2FUX4_Q2FUX4_STAA8)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SAOUHSC_02956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(Q2FUY9_Q2FUY9_STAA8)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SAOUHSC_02947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(Q2FUZ8_Q2FUZ8_STAA8)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SAOUHSC_02791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(Q2FVC2_Q2FVC2_STAA8)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SAOUHSC_02760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(Q2FVF4_Q2FVF4_STAA8)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SAOUHSC_02727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(Q2FVI3_Q2FVI3_STAA8)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SAOUHSC_02723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(Q2FVI7_Q2FVI7_STAA8)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SAOUHSC_02690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(Q2G1U8_Q2G1U8_STAA8)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SAOUHSC_02681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(Q2FVM1_Q2FVM1_STAA8)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SAOUHSC_02668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(Q2FVN4_Q2FVN4_STAA8)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SAOUHSC_02660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(Q2FVP2_Q2FVP2_STAA8)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SAOUHSC_02649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(Q2FVQ3_Q2FVQ3_STAA8)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SAOUHSC_02648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(Q2FVQ4_Q2FVQ4_STAA8)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SAOUHSC_02629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(Q2G2W1_Q2G2W1_STAA8)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SAOUHSC_02614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(Q2FVS7_Q2FVS7_STAA8)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SAOUHSC_02601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(Q2FVU1_Q2FVU1_STAA8)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lastRenderedPageBreak/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SAOUHSC_02583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(Q2FVV8_Q2FVV8_STAA8)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SAOUHSC_02555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(Q2FVW8_Q2FVW8_STAA8)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SAOUHSC_02554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(Q2FVW9_Q2FVW9_STAA8)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SAOUHSC_02553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(Q2FVX0_Q2FVX0_STAA8)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SAOUHSC_02544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(Q2FVX8_Q2FVX8_STAA8)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SAOUHSC_02406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(Q2FW93_Q2FW93_STAA8)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SAOUHSC_02381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(Q2FWB7_Q2FWB7_STAA8)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SAOUHSC_02374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(Q2FWC4_Q2FWC4_STAA8)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SAOUHSC_02357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(Q2FWE2_Q2FWE2_STAA8)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SAOUHSC_02352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(Q2G2F5_Q2G2F5_STAA8)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SAOUHSC_02197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(Q2FWT3_Q2FWT3_STAA8)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SAOUHSC_02161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(Q2FWW1_Q2FWW1_STAA8)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SAOUHSC_02098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(Q2FX09_Q2FX09_STAA8)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SAOUHSC_01987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(Q2FX90_Q2FX90_STAA8)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SAOUHSC_01979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(Q2FX98_Q2FX98_STAA8)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SAOUHSC_01978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(Q2FX99_Y1978_STAA8)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SAOUHSC_01977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(Q2FXA0_Y1977_STAA8)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SAOUHSC_01969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(Q2G2T0_Q2G2T0_STAA8)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SAOUHSC_01966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(Q2G2F2_Q2G2F2_STAA8)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SAOUHSC_01915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(Q2G2V2_Q2G2V2_STAA8)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SAOUHSC_01877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(Q2FXH0_Q2FXH0_STAA8)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SAOUHSC_01869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(Q2FXH8_Q2FXH8_STAA8)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SAOUHSC_01867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(Q2FXI0_Q2FXI0_STAA8)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SAOUHSC_01846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(Q2G294_Q2G294_STAA8)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SAOUHSC_01825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(Q2FXL0_Q2FXL0_STAA8)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SAOUHSC_01812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(Q2FXM3_Q2FXM3_STAA8)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SAOUHSC_01803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(Q2FXN2_Q2FXN2_STAA8)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SAOUHSC_01801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(Q2FXN4_Q2FXN4_STAA8)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SAOUHSC_01744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(Q2FXT9_Q2FXT9_STAA8)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lastRenderedPageBreak/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SAOUHSC_01734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(Q2FXU8_Q2FXU8_STAA8)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SAOUHSC_01732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(Q2FXV0_Q2FXV0_STAA8)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SAOUHSC_01700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(Q2FXY0_Q2FXY0_STAA8)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SAOUHSC_01664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(Q2FY10_PDRP_STAA8)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SAOUHSC_01659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(Q2FY15_Q2FY15_STAA8)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SAOUHSC_01652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(Q2FY21_Q2FY21_STAA8)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SAOUHSC_01610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(Q2FY55_Y1610_STAA8)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SAOUHSC_01587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(Q2FY78_Q2FY78_STAA8)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SAOUHSC_01488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(Q2FYG4_Q2FYG4_STAA8)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SAOUHSC_01487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(Q2FYG5_Q2FYG5_STAA8)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SAOUHSC_01480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(Q2FYH2_Q2FYH2_STAA8)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SAOUHSC_01455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(Q2FYJ0_Q2FYJ0_STAA8)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SAOUHSC_01436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(Q2FYK4_Y1436_STAA8)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SAOUHSC_01284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(Q2FYY8_Q2FYY8_STAA8)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SAOUHSC_01279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(Q2FYZ3_Q2FYZ3_STAA8)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SAOUHSC_01267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(Q2FZ04_Q2FZ04_STAA8)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SAOUHSC_01258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(Q2FZ13_Q2FZ13_STAA8)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SAOUHSC_01214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(Q2FZ39_Q2FZ39_STAA8)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SAOUHSC_01198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(Q2FZ54_Q2FZ54_STAA8)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SAOUHSC_01179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(Q2G266_Q2G266_STAA8)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SAOUHSC_01031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(Q2FZH3_Q2FZH3_STAA8)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SAOUHSC_01016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(Q2FZI7_Q2FZI7_STAA8)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SAOUHSC_00989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(Q2FZL1_Q2FZL1_STAA8)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SAOUHSC_00982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(Q2FZL8_Q2FZL8_STAA8)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SAOUHSC_00974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(Q2FZM6_Q2FZM6_STAA8)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SAOUHSC_00951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(Q2FZP9_Y951_STAA8)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SAOUHSC_00946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(Q2FZQ4_Q2FZQ4_STAA8)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SAOUHSC_00925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(Q2FZR5_Q2FZR5_STAA8)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SAOUHSC_00909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(Q2FZT1_Q2FZT1_STAA8)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lastRenderedPageBreak/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SAOUHSC_00897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(Q2FZU3_Q2FZU3_STAA8)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SAOUHSC_00873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(Q2FZW2_Q2FZW2_STAA8)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SAOUHSC_00855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(Q2FZX9_2NPD_STAA8)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SAOUHSC_00847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(Q2FZY7_Q2FZY7_STAA8)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SAOUHSC_00792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(Q2G035_Y792_STAA8)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SAOUHSC_00730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(Q2G090_Q2G090_STAA8)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SAOUHSC_00727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(Q2G094_Q2G094_STAA8)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SAOUHSC_00711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(Q2G2T9_Q2G2T9_STAA8)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SAOUHSC_00707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(Q2G238_Q2G238_STAA8)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SAOUHSC_00640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(Q2G2L3_Q2G2L3_STAA8)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SAOUHSC_00639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(Q2G2K9_Q2G2K9_STAA8)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SAOUHSC_00547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(Q2G0L3_Q2G0L3_STAA8)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SAOUHSC_00483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(Q2G0R3_Q2G0R3_STAA8)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SAOUHSC_00444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(Q2G0T4_Y444_STAA8)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SAOUHSC_00413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(Q2G0W1_Y413_STAA8)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SAOUHSC_00398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(Q2G0X5_Q2G0X5_STAA8)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SAOUHSC_00333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(Q2G1V4_Q2G1V4_STAA8)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SAOUHSC_00307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(Q2G148_Q2G148_STAA8)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SAOUHSC_00269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(Q2G178_Q2G178_STAA8)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SAOUHSC_00268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(Q2G179_Q2G179_STAA8)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SAOUHSC_00261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(Q2G185_Q2G185_STAA8)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SAOUHSC_00236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(Q2G1A9_Q2G1A9_STAA8)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SAOUHSC_00196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(Q2G1C9_Q2G1C9_STAA8)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SAOUHSC_00126</w:t>
            </w:r>
          </w:p>
        </w:tc>
        <w:tc>
          <w:tcPr>
            <w:tcW w:w="3870" w:type="dxa"/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(Q2G1J6_Q2G1J6_STAA8)</w:t>
            </w:r>
          </w:p>
        </w:tc>
      </w:tr>
      <w:tr w:rsidR="00DD4D6A" w:rsidRPr="002212F9" w:rsidTr="004C1E1A">
        <w:trPr>
          <w:trHeight w:val="310"/>
        </w:trPr>
        <w:tc>
          <w:tcPr>
            <w:tcW w:w="1260" w:type="dxa"/>
            <w:tcBorders>
              <w:bottom w:val="single" w:sz="8" w:space="0" w:color="auto"/>
            </w:tcBorders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  <w:b/>
              </w:rPr>
            </w:pPr>
            <w:r w:rsidRPr="002212F9">
              <w:rPr>
                <w:rFonts w:cstheme="minorHAnsi"/>
              </w:rPr>
              <w:t>1</w:t>
            </w:r>
          </w:p>
        </w:tc>
        <w:tc>
          <w:tcPr>
            <w:tcW w:w="3330" w:type="dxa"/>
            <w:tcBorders>
              <w:bottom w:val="single" w:sz="8" w:space="0" w:color="auto"/>
            </w:tcBorders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SAOUHSC_00039</w:t>
            </w:r>
          </w:p>
        </w:tc>
        <w:tc>
          <w:tcPr>
            <w:tcW w:w="3870" w:type="dxa"/>
            <w:tcBorders>
              <w:bottom w:val="single" w:sz="8" w:space="0" w:color="auto"/>
            </w:tcBorders>
            <w:noWrap/>
            <w:hideMark/>
          </w:tcPr>
          <w:p w:rsidR="00DD4D6A" w:rsidRPr="00E737B4" w:rsidRDefault="00DD4D6A" w:rsidP="004C1E1A">
            <w:pPr>
              <w:spacing w:line="360" w:lineRule="auto"/>
              <w:rPr>
                <w:rFonts w:cstheme="minorHAnsi"/>
              </w:rPr>
            </w:pPr>
            <w:r w:rsidRPr="002212F9">
              <w:rPr>
                <w:rFonts w:cstheme="minorHAnsi"/>
              </w:rPr>
              <w:t>(Q2G1R3_Q2G1R3_STAA8)</w:t>
            </w:r>
          </w:p>
        </w:tc>
      </w:tr>
    </w:tbl>
    <w:p w:rsidR="00385E07" w:rsidRDefault="00385E07">
      <w:bookmarkStart w:id="1" w:name="_GoBack"/>
      <w:bookmarkEnd w:id="1"/>
    </w:p>
    <w:sectPr w:rsidR="00385E07" w:rsidSect="00BE3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6A"/>
    <w:rsid w:val="000556C6"/>
    <w:rsid w:val="00290DF7"/>
    <w:rsid w:val="002A4DC6"/>
    <w:rsid w:val="00385E07"/>
    <w:rsid w:val="00517F02"/>
    <w:rsid w:val="00891D4A"/>
    <w:rsid w:val="009B43DC"/>
    <w:rsid w:val="00BE3558"/>
    <w:rsid w:val="00D42680"/>
    <w:rsid w:val="00DD4D6A"/>
    <w:rsid w:val="00E15AFF"/>
    <w:rsid w:val="00F2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D79E44E-F84C-5841-BCF3-75272FBA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4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DD4D6A"/>
    <w:pPr>
      <w:jc w:val="center"/>
    </w:pPr>
    <w:rPr>
      <w:rFonts w:ascii="Calibri" w:hAnsi="Calibri" w:cs="Calibri"/>
    </w:rPr>
  </w:style>
  <w:style w:type="paragraph" w:customStyle="1" w:styleId="EndNoteBibliography">
    <w:name w:val="EndNote Bibliography"/>
    <w:basedOn w:val="Normal"/>
    <w:rsid w:val="00DD4D6A"/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DD4D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D4D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D6A"/>
  </w:style>
  <w:style w:type="character" w:styleId="PageNumber">
    <w:name w:val="page number"/>
    <w:basedOn w:val="DefaultParagraphFont"/>
    <w:uiPriority w:val="99"/>
    <w:semiHidden/>
    <w:unhideWhenUsed/>
    <w:rsid w:val="00DD4D6A"/>
  </w:style>
  <w:style w:type="character" w:customStyle="1" w:styleId="apple-converted-space">
    <w:name w:val="apple-converted-space"/>
    <w:basedOn w:val="DefaultParagraphFont"/>
    <w:rsid w:val="00DD4D6A"/>
  </w:style>
  <w:style w:type="paragraph" w:styleId="Header">
    <w:name w:val="header"/>
    <w:basedOn w:val="Normal"/>
    <w:link w:val="HeaderChar"/>
    <w:uiPriority w:val="99"/>
    <w:unhideWhenUsed/>
    <w:rsid w:val="00DD4D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4D6A"/>
  </w:style>
  <w:style w:type="table" w:styleId="GridTable1Light">
    <w:name w:val="Grid Table 1 Light"/>
    <w:basedOn w:val="TableNormal"/>
    <w:uiPriority w:val="46"/>
    <w:rsid w:val="00DD4D6A"/>
    <w:rPr>
      <w:rFonts w:eastAsiaTheme="minorEastAsia"/>
      <w:sz w:val="22"/>
      <w:szCs w:val="22"/>
      <w:lang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DD4D6A"/>
    <w:rPr>
      <w:rFonts w:eastAsiaTheme="minorEastAsia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D6A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D6A"/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DD4D6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D6A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D6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DD4D6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D6A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D6A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DD4D6A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DD4D6A"/>
  </w:style>
  <w:style w:type="character" w:styleId="LineNumber">
    <w:name w:val="line number"/>
    <w:basedOn w:val="DefaultParagraphFont"/>
    <w:uiPriority w:val="99"/>
    <w:semiHidden/>
    <w:unhideWhenUsed/>
    <w:rsid w:val="00DD4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1483</Words>
  <Characters>8455</Characters>
  <Application>Microsoft Office Word</Application>
  <DocSecurity>0</DocSecurity>
  <Lines>70</Lines>
  <Paragraphs>19</Paragraphs>
  <ScaleCrop>false</ScaleCrop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2018-04-18T18:16:00Z</dcterms:created>
  <dcterms:modified xsi:type="dcterms:W3CDTF">2018-04-18T18:17:00Z</dcterms:modified>
</cp:coreProperties>
</file>