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6695C348" w14:textId="4E87D054" w:rsidR="00332317" w:rsidRDefault="009A2E2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</w:t>
      </w:r>
      <w:r w:rsidR="001A6D29">
        <w:rPr>
          <w:rFonts w:asciiTheme="minorHAnsi" w:hAnsiTheme="minorHAnsi"/>
        </w:rPr>
        <w:t>plicit power analysis was used</w:t>
      </w:r>
      <w:r w:rsidR="0002311A">
        <w:rPr>
          <w:rFonts w:asciiTheme="minorHAnsi" w:hAnsiTheme="minorHAnsi"/>
        </w:rPr>
        <w:t xml:space="preserve"> prior to experiments</w:t>
      </w:r>
      <w:r w:rsidR="001A6D29">
        <w:rPr>
          <w:rFonts w:asciiTheme="minorHAnsi" w:hAnsiTheme="minorHAnsi"/>
        </w:rPr>
        <w:t>.</w:t>
      </w:r>
      <w:r w:rsidR="00A219DC">
        <w:rPr>
          <w:rFonts w:asciiTheme="minorHAnsi" w:hAnsiTheme="minorHAnsi"/>
        </w:rPr>
        <w:t xml:space="preserve"> </w:t>
      </w:r>
      <w:r w:rsidR="0002311A">
        <w:rPr>
          <w:rFonts w:asciiTheme="minorHAnsi" w:hAnsiTheme="minorHAnsi"/>
        </w:rPr>
        <w:t>Each experiment was</w:t>
      </w:r>
      <w:r w:rsidR="00A219DC">
        <w:rPr>
          <w:rFonts w:asciiTheme="minorHAnsi" w:hAnsiTheme="minorHAnsi"/>
        </w:rPr>
        <w:t xml:space="preserve"> repeated </w:t>
      </w:r>
      <w:r w:rsidR="0002311A">
        <w:rPr>
          <w:rFonts w:asciiTheme="minorHAnsi" w:hAnsiTheme="minorHAnsi"/>
        </w:rPr>
        <w:t>the number of times indicated in Figure Legends</w:t>
      </w:r>
      <w:r w:rsidR="00A219DC">
        <w:rPr>
          <w:rFonts w:asciiTheme="minorHAnsi" w:hAnsiTheme="minorHAnsi"/>
        </w:rPr>
        <w:t xml:space="preserve">. </w:t>
      </w:r>
    </w:p>
    <w:p w14:paraId="283305D7" w14:textId="0E24AA8B" w:rsidR="00877644" w:rsidRPr="00125190" w:rsidRDefault="0033231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</w:t>
      </w:r>
      <w:r w:rsidR="0002311A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can be found in </w:t>
      </w:r>
      <w:r w:rsidR="0002311A">
        <w:rPr>
          <w:rFonts w:asciiTheme="minorHAnsi" w:hAnsiTheme="minorHAnsi"/>
        </w:rPr>
        <w:t>F</w:t>
      </w:r>
      <w:r>
        <w:rPr>
          <w:rFonts w:asciiTheme="minorHAnsi" w:hAnsiTheme="minorHAnsi"/>
        </w:rPr>
        <w:t xml:space="preserve">igure </w:t>
      </w:r>
      <w:r w:rsidR="0002311A">
        <w:rPr>
          <w:rFonts w:asciiTheme="minorHAnsi" w:hAnsiTheme="minorHAnsi"/>
        </w:rPr>
        <w:t>L</w:t>
      </w:r>
      <w:r>
        <w:rPr>
          <w:rFonts w:asciiTheme="minorHAnsi" w:hAnsiTheme="minorHAnsi"/>
        </w:rPr>
        <w:t xml:space="preserve">egends and statistical analysis used can be found in </w:t>
      </w:r>
      <w:r w:rsidR="0008314A">
        <w:rPr>
          <w:rFonts w:asciiTheme="minorHAnsi" w:hAnsiTheme="minorHAnsi"/>
        </w:rPr>
        <w:t>Me</w:t>
      </w:r>
      <w:r>
        <w:rPr>
          <w:rFonts w:asciiTheme="minorHAnsi" w:hAnsiTheme="minorHAnsi"/>
        </w:rPr>
        <w:t>thods</w:t>
      </w:r>
      <w:r w:rsidR="0002311A">
        <w:rPr>
          <w:rFonts w:asciiTheme="minorHAnsi" w:hAnsiTheme="minorHAnsi"/>
        </w:rPr>
        <w:t xml:space="preserve"> pp</w:t>
      </w:r>
      <w:r>
        <w:rPr>
          <w:rFonts w:asciiTheme="minorHAnsi" w:hAnsiTheme="minorHAnsi"/>
        </w:rPr>
        <w:t xml:space="preserve">. </w:t>
      </w:r>
      <w:r w:rsidR="0002311A">
        <w:rPr>
          <w:rFonts w:asciiTheme="minorHAnsi" w:hAnsiTheme="minorHAnsi"/>
        </w:rPr>
        <w:t>2</w:t>
      </w:r>
      <w:r w:rsidR="00582A26">
        <w:rPr>
          <w:rFonts w:asciiTheme="minorHAnsi" w:hAnsiTheme="minorHAnsi"/>
        </w:rPr>
        <w:t>3</w:t>
      </w:r>
      <w:r w:rsidR="0002311A">
        <w:rPr>
          <w:rFonts w:asciiTheme="minorHAnsi" w:hAnsiTheme="minorHAnsi"/>
        </w:rPr>
        <w:t>-</w:t>
      </w:r>
      <w:r w:rsidR="00582A26">
        <w:rPr>
          <w:rFonts w:asciiTheme="minorHAnsi" w:hAnsiTheme="minorHAnsi"/>
        </w:rPr>
        <w:t>30</w:t>
      </w:r>
      <w:r w:rsidR="0002311A">
        <w:rPr>
          <w:rFonts w:asciiTheme="minorHAnsi" w:hAnsiTheme="minorHAnsi"/>
        </w:rPr>
        <w:t>.</w:t>
      </w:r>
      <w:r w:rsidR="004426FF">
        <w:rPr>
          <w:rFonts w:asciiTheme="minorHAnsi" w:hAnsiTheme="minorHAnsi"/>
        </w:rPr>
        <w:t xml:space="preserve">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FDEE253" w:rsidR="00B330BD" w:rsidRDefault="0033231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All </w:t>
      </w:r>
      <w:proofErr w:type="spellStart"/>
      <w:r>
        <w:rPr>
          <w:rFonts w:asciiTheme="minorHAnsi" w:hAnsiTheme="minorHAnsi"/>
        </w:rPr>
        <w:t>ChIP-qPCR</w:t>
      </w:r>
      <w:proofErr w:type="spellEnd"/>
      <w:r>
        <w:rPr>
          <w:rFonts w:asciiTheme="minorHAnsi" w:hAnsiTheme="minorHAnsi"/>
        </w:rPr>
        <w:t xml:space="preserve"> and RNA analysis was performed at least three times</w:t>
      </w:r>
      <w:r w:rsidR="0002311A">
        <w:rPr>
          <w:rFonts w:asciiTheme="minorHAnsi" w:hAnsiTheme="minorHAnsi"/>
        </w:rPr>
        <w:t xml:space="preserve"> (the exact number is indicated in Figure Legends for Figs 3-5)</w:t>
      </w:r>
      <w:r>
        <w:rPr>
          <w:rFonts w:asciiTheme="minorHAnsi" w:hAnsiTheme="minorHAnsi"/>
        </w:rPr>
        <w:t xml:space="preserve">. </w:t>
      </w:r>
    </w:p>
    <w:p w14:paraId="7C4CD4AB" w14:textId="142020B8" w:rsidR="00332317" w:rsidRDefault="000231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each case ‘n’ refers to </w:t>
      </w:r>
      <w:r w:rsidR="0079124C">
        <w:rPr>
          <w:rFonts w:asciiTheme="minorHAnsi" w:hAnsiTheme="minorHAnsi"/>
        </w:rPr>
        <w:t>biological replicates. Biological replicates are defined as replicates where different samples</w:t>
      </w:r>
      <w:r w:rsidR="00C70F44">
        <w:rPr>
          <w:rFonts w:asciiTheme="minorHAnsi" w:hAnsiTheme="minorHAnsi"/>
        </w:rPr>
        <w:t>, from different mice,</w:t>
      </w:r>
      <w:r w:rsidR="0079124C">
        <w:rPr>
          <w:rFonts w:asciiTheme="minorHAnsi" w:hAnsiTheme="minorHAnsi"/>
        </w:rPr>
        <w:t xml:space="preserve"> were used to measure th</w:t>
      </w:r>
      <w:r w:rsidR="00372F2D">
        <w:rPr>
          <w:rFonts w:asciiTheme="minorHAnsi" w:hAnsiTheme="minorHAnsi"/>
        </w:rPr>
        <w:t>e sa</w:t>
      </w:r>
      <w:r w:rsidR="00280D18">
        <w:rPr>
          <w:rFonts w:asciiTheme="minorHAnsi" w:hAnsiTheme="minorHAnsi"/>
        </w:rPr>
        <w:t xml:space="preserve">me variables. </w:t>
      </w:r>
    </w:p>
    <w:p w14:paraId="390C1DBA" w14:textId="01CB9A3E" w:rsidR="00B85BDA" w:rsidRDefault="00B85B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significance of difference in pairwise comparisons was evaluated using two-tailed </w:t>
      </w:r>
      <w:r w:rsidRPr="00B85BDA">
        <w:rPr>
          <w:rFonts w:asciiTheme="minorHAnsi" w:hAnsiTheme="minorHAnsi"/>
          <w:i/>
        </w:rPr>
        <w:t>t</w:t>
      </w:r>
      <w:r>
        <w:rPr>
          <w:rFonts w:asciiTheme="minorHAnsi" w:hAnsiTheme="minorHAnsi"/>
        </w:rPr>
        <w:t xml:space="preserve"> test (</w:t>
      </w:r>
      <w:r w:rsidR="0002311A">
        <w:rPr>
          <w:rFonts w:asciiTheme="minorHAnsi" w:hAnsiTheme="minorHAnsi"/>
        </w:rPr>
        <w:t xml:space="preserve">see </w:t>
      </w:r>
      <w:r>
        <w:rPr>
          <w:rFonts w:asciiTheme="minorHAnsi" w:hAnsiTheme="minorHAnsi"/>
        </w:rPr>
        <w:t xml:space="preserve">relevant </w:t>
      </w:r>
      <w:r w:rsidR="0002311A">
        <w:rPr>
          <w:rFonts w:asciiTheme="minorHAnsi" w:hAnsiTheme="minorHAnsi"/>
        </w:rPr>
        <w:t>Fi</w:t>
      </w:r>
      <w:r>
        <w:rPr>
          <w:rFonts w:asciiTheme="minorHAnsi" w:hAnsiTheme="minorHAnsi"/>
        </w:rPr>
        <w:t xml:space="preserve">gure </w:t>
      </w:r>
      <w:r w:rsidR="0002311A">
        <w:rPr>
          <w:rFonts w:asciiTheme="minorHAnsi" w:hAnsiTheme="minorHAnsi"/>
        </w:rPr>
        <w:t>L</w:t>
      </w:r>
      <w:r>
        <w:rPr>
          <w:rFonts w:asciiTheme="minorHAnsi" w:hAnsiTheme="minorHAnsi"/>
        </w:rPr>
        <w:t>egends</w:t>
      </w:r>
      <w:r w:rsidR="0002311A">
        <w:rPr>
          <w:rFonts w:asciiTheme="minorHAnsi" w:hAnsiTheme="minorHAnsi"/>
        </w:rPr>
        <w:t>, Figs 3-5) with significance cut-</w:t>
      </w:r>
      <w:r>
        <w:rPr>
          <w:rFonts w:asciiTheme="minorHAnsi" w:hAnsiTheme="minorHAnsi"/>
        </w:rPr>
        <w:t xml:space="preserve">off set at 0.05 or 0.01. </w:t>
      </w:r>
    </w:p>
    <w:p w14:paraId="6C18147B" w14:textId="2C9CBBB7" w:rsidR="0008314A" w:rsidRDefault="001976F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Bioinformatic</w:t>
      </w:r>
      <w:proofErr w:type="spellEnd"/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analysis of NGS data are</w:t>
      </w:r>
      <w:proofErr w:type="gramEnd"/>
      <w:r>
        <w:rPr>
          <w:rFonts w:asciiTheme="minorHAnsi" w:hAnsiTheme="minorHAnsi"/>
        </w:rPr>
        <w:t xml:space="preserve"> summarized in the Methods</w:t>
      </w:r>
      <w:r w:rsidR="00B85BDA">
        <w:rPr>
          <w:rFonts w:asciiTheme="minorHAnsi" w:hAnsiTheme="minorHAnsi"/>
        </w:rPr>
        <w:t xml:space="preserve"> (p</w:t>
      </w:r>
      <w:r w:rsidR="0002311A">
        <w:rPr>
          <w:rFonts w:asciiTheme="minorHAnsi" w:hAnsiTheme="minorHAnsi"/>
        </w:rPr>
        <w:t>p</w:t>
      </w:r>
      <w:r w:rsidR="00B85BDA">
        <w:rPr>
          <w:rFonts w:asciiTheme="minorHAnsi" w:hAnsiTheme="minorHAnsi"/>
        </w:rPr>
        <w:t>.</w:t>
      </w:r>
      <w:r w:rsidR="0002311A">
        <w:rPr>
          <w:rFonts w:asciiTheme="minorHAnsi" w:hAnsiTheme="minorHAnsi"/>
        </w:rPr>
        <w:t xml:space="preserve"> </w:t>
      </w:r>
      <w:r w:rsidR="00582A26">
        <w:rPr>
          <w:rFonts w:asciiTheme="minorHAnsi" w:hAnsiTheme="minorHAnsi"/>
        </w:rPr>
        <w:t>23-30</w:t>
      </w:r>
      <w:r w:rsidR="0002311A">
        <w:rPr>
          <w:rFonts w:asciiTheme="minorHAnsi" w:hAnsiTheme="minorHAnsi"/>
        </w:rPr>
        <w:t>), R</w:t>
      </w:r>
      <w:r w:rsidR="00B85BDA">
        <w:rPr>
          <w:rFonts w:asciiTheme="minorHAnsi" w:hAnsiTheme="minorHAnsi"/>
        </w:rPr>
        <w:t>esults</w:t>
      </w:r>
      <w:r w:rsidR="0002311A">
        <w:rPr>
          <w:rFonts w:asciiTheme="minorHAnsi" w:hAnsiTheme="minorHAnsi"/>
        </w:rPr>
        <w:t xml:space="preserve"> </w:t>
      </w:r>
      <w:r w:rsidR="00B85BDA">
        <w:rPr>
          <w:rFonts w:asciiTheme="minorHAnsi" w:hAnsiTheme="minorHAnsi"/>
        </w:rPr>
        <w:t>(p</w:t>
      </w:r>
      <w:r w:rsidR="0002311A">
        <w:rPr>
          <w:rFonts w:asciiTheme="minorHAnsi" w:hAnsiTheme="minorHAnsi"/>
        </w:rPr>
        <w:t>p</w:t>
      </w:r>
      <w:r w:rsidR="00B85BDA">
        <w:rPr>
          <w:rFonts w:asciiTheme="minorHAnsi" w:hAnsiTheme="minorHAnsi"/>
        </w:rPr>
        <w:t>.</w:t>
      </w:r>
      <w:r w:rsidR="00B85BDA" w:rsidRPr="00B85BDA">
        <w:rPr>
          <w:rFonts w:asciiTheme="minorHAnsi" w:hAnsiTheme="minorHAnsi"/>
        </w:rPr>
        <w:t xml:space="preserve"> </w:t>
      </w:r>
      <w:r w:rsidR="00582A26">
        <w:rPr>
          <w:rFonts w:asciiTheme="minorHAnsi" w:hAnsiTheme="minorHAnsi"/>
        </w:rPr>
        <w:t>6-17</w:t>
      </w:r>
      <w:r w:rsidR="00B85BDA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and </w:t>
      </w:r>
      <w:r w:rsidR="0002311A">
        <w:rPr>
          <w:rFonts w:asciiTheme="minorHAnsi" w:hAnsiTheme="minorHAnsi"/>
        </w:rPr>
        <w:t>F</w:t>
      </w:r>
      <w:r w:rsidR="00B85BDA">
        <w:rPr>
          <w:rFonts w:asciiTheme="minorHAnsi" w:hAnsiTheme="minorHAnsi"/>
        </w:rPr>
        <w:t xml:space="preserve">igure </w:t>
      </w:r>
      <w:r w:rsidR="0002311A">
        <w:rPr>
          <w:rFonts w:asciiTheme="minorHAnsi" w:hAnsiTheme="minorHAnsi"/>
        </w:rPr>
        <w:t>L</w:t>
      </w:r>
      <w:r w:rsidR="00B85BDA">
        <w:rPr>
          <w:rFonts w:asciiTheme="minorHAnsi" w:hAnsiTheme="minorHAnsi"/>
        </w:rPr>
        <w:t>egends</w:t>
      </w:r>
      <w:r>
        <w:rPr>
          <w:rFonts w:asciiTheme="minorHAnsi" w:hAnsiTheme="minorHAnsi"/>
        </w:rPr>
        <w:t>.</w:t>
      </w:r>
    </w:p>
    <w:p w14:paraId="2AC37ABB" w14:textId="28481E98" w:rsidR="00582A26" w:rsidRDefault="00582A2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</w:t>
      </w:r>
      <w:proofErr w:type="spellStart"/>
      <w:r>
        <w:rPr>
          <w:rFonts w:asciiTheme="minorHAnsi" w:hAnsiTheme="minorHAnsi"/>
        </w:rPr>
        <w:t>ChIP-seq</w:t>
      </w:r>
      <w:proofErr w:type="spellEnd"/>
      <w:r>
        <w:rPr>
          <w:rFonts w:asciiTheme="minorHAnsi" w:hAnsiTheme="minorHAnsi"/>
        </w:rPr>
        <w:t xml:space="preserve"> metrics are supplied as Supplementary Table S2.</w:t>
      </w:r>
    </w:p>
    <w:p w14:paraId="6FF14CDB" w14:textId="085AB0A3" w:rsidR="0008314A" w:rsidRPr="00125190" w:rsidRDefault="00B85B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transient transfections experiments</w:t>
      </w:r>
      <w:r w:rsidR="0002311A">
        <w:rPr>
          <w:rFonts w:asciiTheme="minorHAnsi" w:hAnsiTheme="minorHAnsi"/>
        </w:rPr>
        <w:t xml:space="preserve"> and inhibitor studies (p.</w:t>
      </w:r>
      <w:r>
        <w:rPr>
          <w:rFonts w:asciiTheme="minorHAnsi" w:hAnsiTheme="minorHAnsi"/>
        </w:rPr>
        <w:t xml:space="preserve"> 1</w:t>
      </w:r>
      <w:r w:rsidR="00225878">
        <w:rPr>
          <w:rFonts w:asciiTheme="minorHAnsi" w:hAnsiTheme="minorHAnsi"/>
        </w:rPr>
        <w:t>3, p.16</w:t>
      </w:r>
      <w:r>
        <w:rPr>
          <w:rFonts w:asciiTheme="minorHAnsi" w:hAnsiTheme="minorHAnsi"/>
        </w:rPr>
        <w:t xml:space="preserve">) were </w:t>
      </w:r>
      <w:proofErr w:type="gramStart"/>
      <w:r>
        <w:rPr>
          <w:rFonts w:asciiTheme="minorHAnsi" w:hAnsiTheme="minorHAnsi"/>
        </w:rPr>
        <w:t xml:space="preserve">performed </w:t>
      </w:r>
      <w:r w:rsidR="0060103E">
        <w:rPr>
          <w:rFonts w:asciiTheme="minorHAnsi" w:hAnsiTheme="minorHAnsi"/>
        </w:rPr>
        <w:t xml:space="preserve"> </w:t>
      </w:r>
      <w:proofErr w:type="gramEnd"/>
      <w:r w:rsidR="0060103E">
        <w:rPr>
          <w:rFonts w:ascii="Helvetica" w:hAnsi="Helvetica" w:cs="Arial"/>
          <w:color w:val="000000"/>
          <w:spacing w:val="-4"/>
          <w:kern w:val="1"/>
          <w:sz w:val="22"/>
          <w:szCs w:val="22"/>
        </w:rPr>
        <w:sym w:font="Symbol" w:char="F0B3"/>
      </w:r>
      <w:r w:rsidR="0060103E" w:rsidRPr="00494076">
        <w:rPr>
          <w:rFonts w:ascii="Helvetica" w:hAnsi="Helvetica" w:cs="Arial"/>
          <w:color w:val="000000"/>
          <w:spacing w:val="-4"/>
          <w:kern w:val="1"/>
          <w:sz w:val="22"/>
          <w:szCs w:val="22"/>
        </w:rPr>
        <w:t>3</w:t>
      </w:r>
      <w:r w:rsidR="0060103E">
        <w:rPr>
          <w:rFonts w:ascii="Helvetica" w:hAnsi="Helvetica" w:cs="Arial"/>
          <w:color w:val="000000"/>
          <w:spacing w:val="-4"/>
          <w:kern w:val="1"/>
          <w:sz w:val="22"/>
          <w:szCs w:val="22"/>
        </w:rPr>
        <w:t xml:space="preserve"> times </w:t>
      </w:r>
      <w:r w:rsidR="0002311A">
        <w:rPr>
          <w:rFonts w:asciiTheme="minorHAnsi" w:hAnsiTheme="minorHAnsi"/>
        </w:rPr>
        <w:t>as</w:t>
      </w:r>
      <w:r w:rsidR="00582A26">
        <w:rPr>
          <w:rFonts w:asciiTheme="minorHAnsi" w:hAnsiTheme="minorHAnsi"/>
        </w:rPr>
        <w:t xml:space="preserve"> stated in Fig. 4B and Fig. 5C-D</w:t>
      </w:r>
      <w:r w:rsidR="0002311A">
        <w:rPr>
          <w:rFonts w:asciiTheme="minorHAnsi" w:hAnsiTheme="minorHAnsi"/>
        </w:rPr>
        <w:t xml:space="preserve"> Legends</w:t>
      </w:r>
      <w:r w:rsidR="000B6F1A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3FD4D2D" w:rsidR="00C52A77" w:rsidRPr="0002311A" w:rsidRDefault="00280D18" w:rsidP="0002311A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Helvetica" w:hAnsi="Helvetica" w:cs="Arial"/>
          <w:i/>
          <w:sz w:val="22"/>
          <w:szCs w:val="22"/>
        </w:rPr>
      </w:pPr>
      <w:r>
        <w:rPr>
          <w:rFonts w:asciiTheme="minorHAnsi" w:hAnsiTheme="minorHAnsi"/>
        </w:rPr>
        <w:t xml:space="preserve">All statistical methods can be </w:t>
      </w:r>
      <w:r w:rsidR="000B6F1A">
        <w:rPr>
          <w:rFonts w:asciiTheme="minorHAnsi" w:hAnsiTheme="minorHAnsi"/>
        </w:rPr>
        <w:t xml:space="preserve">found in the </w:t>
      </w:r>
      <w:r w:rsidR="0002311A">
        <w:rPr>
          <w:rFonts w:asciiTheme="minorHAnsi" w:hAnsiTheme="minorHAnsi"/>
        </w:rPr>
        <w:t>“</w:t>
      </w:r>
      <w:r w:rsidR="0002311A" w:rsidRPr="00494076">
        <w:rPr>
          <w:rFonts w:ascii="Helvetica" w:hAnsi="Helvetica" w:cs="Arial"/>
          <w:i/>
          <w:sz w:val="22"/>
          <w:szCs w:val="22"/>
        </w:rPr>
        <w:t>Quantification and Statistical Analysis</w:t>
      </w:r>
      <w:r w:rsidR="0002311A">
        <w:rPr>
          <w:rFonts w:ascii="Helvetica" w:hAnsi="Helvetica" w:cs="Arial"/>
          <w:i/>
          <w:sz w:val="22"/>
          <w:szCs w:val="22"/>
        </w:rPr>
        <w:t xml:space="preserve">” </w:t>
      </w:r>
      <w:r w:rsidR="0002311A" w:rsidRPr="0002311A">
        <w:rPr>
          <w:rFonts w:ascii="Helvetica" w:hAnsi="Helvetica" w:cs="Arial"/>
          <w:sz w:val="22"/>
          <w:szCs w:val="22"/>
        </w:rPr>
        <w:t xml:space="preserve">subsection of </w:t>
      </w:r>
      <w:r w:rsidR="000B6F1A" w:rsidRPr="0002311A">
        <w:rPr>
          <w:rFonts w:asciiTheme="minorHAnsi" w:hAnsiTheme="minorHAnsi"/>
        </w:rPr>
        <w:t>Method</w:t>
      </w:r>
      <w:r w:rsidR="0002311A">
        <w:rPr>
          <w:rFonts w:asciiTheme="minorHAnsi" w:hAnsiTheme="minorHAnsi"/>
        </w:rPr>
        <w:t xml:space="preserve">s (pp. </w:t>
      </w:r>
      <w:r w:rsidR="00582A26">
        <w:rPr>
          <w:rFonts w:asciiTheme="minorHAnsi" w:hAnsiTheme="minorHAnsi"/>
        </w:rPr>
        <w:t>23-30</w:t>
      </w:r>
      <w:r w:rsidR="0002311A">
        <w:rPr>
          <w:rFonts w:asciiTheme="minorHAnsi" w:hAnsiTheme="minorHAnsi"/>
        </w:rPr>
        <w:t>)</w:t>
      </w:r>
      <w:r w:rsidR="00884E70">
        <w:rPr>
          <w:rFonts w:asciiTheme="minorHAnsi" w:hAnsiTheme="minorHAnsi"/>
        </w:rPr>
        <w:t xml:space="preserve">. </w:t>
      </w:r>
      <w:r w:rsidR="00FF6672">
        <w:rPr>
          <w:rFonts w:asciiTheme="minorHAnsi" w:hAnsiTheme="minorHAnsi"/>
        </w:rPr>
        <w:t>All sam</w:t>
      </w:r>
      <w:r w:rsidR="00225878">
        <w:rPr>
          <w:rFonts w:asciiTheme="minorHAnsi" w:hAnsiTheme="minorHAnsi"/>
        </w:rPr>
        <w:t>ple sizes are listed in Figure L</w:t>
      </w:r>
      <w:r w:rsidR="00FF6672">
        <w:rPr>
          <w:rFonts w:asciiTheme="minorHAnsi" w:hAnsiTheme="minorHAnsi"/>
        </w:rPr>
        <w:t>egends</w:t>
      </w:r>
      <w:r w:rsidR="000B6F1A">
        <w:rPr>
          <w:rFonts w:asciiTheme="minorHAnsi" w:hAnsiTheme="minorHAnsi"/>
        </w:rPr>
        <w:t xml:space="preserve"> </w:t>
      </w:r>
      <w:r w:rsidR="0002311A">
        <w:rPr>
          <w:rFonts w:asciiTheme="minorHAnsi" w:hAnsiTheme="minorHAnsi"/>
        </w:rPr>
        <w:t>3-5</w:t>
      </w:r>
      <w:r w:rsidR="00FF6672">
        <w:rPr>
          <w:rFonts w:asciiTheme="minorHAnsi" w:hAnsiTheme="minorHAnsi"/>
        </w:rPr>
        <w:t>. P-values</w:t>
      </w:r>
      <w:r w:rsidR="0002311A">
        <w:rPr>
          <w:rFonts w:asciiTheme="minorHAnsi" w:hAnsiTheme="minorHAnsi"/>
        </w:rPr>
        <w:t xml:space="preserve"> and E-values</w:t>
      </w:r>
      <w:r w:rsidR="00FF6672">
        <w:rPr>
          <w:rFonts w:asciiTheme="minorHAnsi" w:hAnsiTheme="minorHAnsi"/>
        </w:rPr>
        <w:t xml:space="preserve"> are reported in the figure</w:t>
      </w:r>
      <w:r w:rsidR="0008314A">
        <w:rPr>
          <w:rFonts w:asciiTheme="minorHAnsi" w:hAnsiTheme="minorHAnsi"/>
        </w:rPr>
        <w:t xml:space="preserve">s or </w:t>
      </w:r>
      <w:r w:rsidR="003808E1">
        <w:rPr>
          <w:rFonts w:asciiTheme="minorHAnsi" w:hAnsiTheme="minorHAnsi"/>
        </w:rPr>
        <w:t xml:space="preserve">corresponding </w:t>
      </w:r>
      <w:r w:rsidR="0002311A">
        <w:rPr>
          <w:rFonts w:asciiTheme="minorHAnsi" w:hAnsiTheme="minorHAnsi"/>
        </w:rPr>
        <w:t>F</w:t>
      </w:r>
      <w:r w:rsidR="0008314A">
        <w:rPr>
          <w:rFonts w:asciiTheme="minorHAnsi" w:hAnsiTheme="minorHAnsi"/>
        </w:rPr>
        <w:t>igure</w:t>
      </w:r>
      <w:r w:rsidR="00FF6672">
        <w:rPr>
          <w:rFonts w:asciiTheme="minorHAnsi" w:hAnsiTheme="minorHAnsi"/>
        </w:rPr>
        <w:t xml:space="preserve"> </w:t>
      </w:r>
      <w:r w:rsidR="0002311A">
        <w:rPr>
          <w:rFonts w:asciiTheme="minorHAnsi" w:hAnsiTheme="minorHAnsi"/>
        </w:rPr>
        <w:t>L</w:t>
      </w:r>
      <w:r w:rsidR="00FF6672">
        <w:rPr>
          <w:rFonts w:asciiTheme="minorHAnsi" w:hAnsiTheme="minorHAnsi"/>
        </w:rPr>
        <w:t>egends.</w:t>
      </w:r>
    </w:p>
    <w:p w14:paraId="09307403" w14:textId="1CAC1A2E" w:rsidR="000B6F1A" w:rsidRPr="00125190" w:rsidRDefault="000B6F1A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Two-tailed </w:t>
      </w:r>
      <w:r w:rsidRPr="000B6F1A">
        <w:rPr>
          <w:rFonts w:asciiTheme="minorHAnsi" w:hAnsiTheme="minorHAnsi"/>
          <w:i/>
        </w:rPr>
        <w:t>t</w:t>
      </w:r>
      <w:r>
        <w:rPr>
          <w:rFonts w:asciiTheme="minorHAnsi" w:hAnsiTheme="minorHAnsi"/>
        </w:rPr>
        <w:t xml:space="preserve"> test was used for a pairwise comparison of means</w:t>
      </w:r>
      <w:r w:rsidR="003808E1">
        <w:rPr>
          <w:rFonts w:asciiTheme="minorHAnsi" w:hAnsiTheme="minorHAnsi"/>
        </w:rPr>
        <w:t xml:space="preserve"> (Fig</w:t>
      </w:r>
      <w:r w:rsidR="0002311A">
        <w:rPr>
          <w:rFonts w:asciiTheme="minorHAnsi" w:hAnsiTheme="minorHAnsi"/>
        </w:rPr>
        <w:t>s</w:t>
      </w:r>
      <w:r w:rsidR="003808E1">
        <w:rPr>
          <w:rFonts w:asciiTheme="minorHAnsi" w:hAnsiTheme="minorHAnsi"/>
        </w:rPr>
        <w:t xml:space="preserve"> 3</w:t>
      </w:r>
      <w:r w:rsidR="0002311A">
        <w:rPr>
          <w:rFonts w:asciiTheme="minorHAnsi" w:hAnsiTheme="minorHAnsi"/>
        </w:rPr>
        <w:t>-</w:t>
      </w:r>
      <w:r w:rsidR="003808E1">
        <w:rPr>
          <w:rFonts w:asciiTheme="minorHAnsi" w:hAnsiTheme="minorHAnsi"/>
        </w:rPr>
        <w:t xml:space="preserve">5).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D49BCC1" w:rsidR="00C52A77" w:rsidRPr="00125190" w:rsidRDefault="00C70F44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raw data used in the making of the graphs</w:t>
      </w:r>
      <w:r w:rsidR="009C3746">
        <w:rPr>
          <w:rFonts w:asciiTheme="minorHAnsi" w:hAnsiTheme="minorHAnsi"/>
        </w:rPr>
        <w:t xml:space="preserve"> for Figs 3-5</w:t>
      </w:r>
      <w:r>
        <w:rPr>
          <w:rFonts w:asciiTheme="minorHAnsi" w:hAnsiTheme="minorHAnsi"/>
        </w:rPr>
        <w:t xml:space="preserve"> </w:t>
      </w:r>
      <w:r w:rsidR="009C3746">
        <w:rPr>
          <w:rFonts w:asciiTheme="minorHAnsi" w:hAnsiTheme="minorHAnsi"/>
        </w:rPr>
        <w:t>are</w:t>
      </w:r>
      <w:r w:rsidR="00582A26">
        <w:rPr>
          <w:rFonts w:asciiTheme="minorHAnsi" w:hAnsiTheme="minorHAnsi"/>
        </w:rPr>
        <w:t xml:space="preserve"> provided as a</w:t>
      </w:r>
      <w:r>
        <w:rPr>
          <w:rFonts w:asciiTheme="minorHAnsi" w:hAnsiTheme="minorHAnsi"/>
        </w:rPr>
        <w:t xml:space="preserve"> </w:t>
      </w:r>
      <w:r w:rsidR="009C3746">
        <w:rPr>
          <w:rFonts w:asciiTheme="minorHAnsi" w:hAnsiTheme="minorHAnsi"/>
        </w:rPr>
        <w:t xml:space="preserve">‘Source data’ Excel </w:t>
      </w:r>
      <w:r>
        <w:rPr>
          <w:rFonts w:asciiTheme="minorHAnsi" w:hAnsiTheme="minorHAnsi"/>
        </w:rPr>
        <w:t xml:space="preserve">file. 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1303D" w14:textId="77777777" w:rsidR="0002311A" w:rsidRDefault="0002311A" w:rsidP="004215FE">
      <w:r>
        <w:separator/>
      </w:r>
    </w:p>
  </w:endnote>
  <w:endnote w:type="continuationSeparator" w:id="0">
    <w:p w14:paraId="68A7F022" w14:textId="77777777" w:rsidR="0002311A" w:rsidRDefault="0002311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02311A" w:rsidRDefault="0002311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2311A" w:rsidRDefault="0002311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2311A" w:rsidRDefault="0002311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02311A" w:rsidRPr="0009520A" w:rsidRDefault="0002311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82A26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2311A" w:rsidRPr="00062DBF" w:rsidRDefault="0002311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B3474" w14:textId="77777777" w:rsidR="0002311A" w:rsidRDefault="0002311A" w:rsidP="004215FE">
      <w:r>
        <w:separator/>
      </w:r>
    </w:p>
  </w:footnote>
  <w:footnote w:type="continuationSeparator" w:id="0">
    <w:p w14:paraId="624E9E24" w14:textId="77777777" w:rsidR="0002311A" w:rsidRDefault="0002311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02311A" w:rsidRDefault="0002311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311A"/>
    <w:rsid w:val="00062DBF"/>
    <w:rsid w:val="0008314A"/>
    <w:rsid w:val="00083FE8"/>
    <w:rsid w:val="0009444E"/>
    <w:rsid w:val="0009520A"/>
    <w:rsid w:val="000A32A6"/>
    <w:rsid w:val="000A38BC"/>
    <w:rsid w:val="000B2AEA"/>
    <w:rsid w:val="000B6F1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976FB"/>
    <w:rsid w:val="001A6D29"/>
    <w:rsid w:val="001E1D59"/>
    <w:rsid w:val="00212F30"/>
    <w:rsid w:val="00217B9E"/>
    <w:rsid w:val="00225878"/>
    <w:rsid w:val="002336C6"/>
    <w:rsid w:val="00241081"/>
    <w:rsid w:val="00266462"/>
    <w:rsid w:val="00280D18"/>
    <w:rsid w:val="002A068D"/>
    <w:rsid w:val="002A0ED1"/>
    <w:rsid w:val="002A7487"/>
    <w:rsid w:val="00307F5D"/>
    <w:rsid w:val="003248ED"/>
    <w:rsid w:val="0033191E"/>
    <w:rsid w:val="00332317"/>
    <w:rsid w:val="00370080"/>
    <w:rsid w:val="00372F2D"/>
    <w:rsid w:val="003808E1"/>
    <w:rsid w:val="003F19A6"/>
    <w:rsid w:val="0041682E"/>
    <w:rsid w:val="004215FE"/>
    <w:rsid w:val="004242DB"/>
    <w:rsid w:val="00426FD0"/>
    <w:rsid w:val="00441726"/>
    <w:rsid w:val="004426FF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82A26"/>
    <w:rsid w:val="005B0A15"/>
    <w:rsid w:val="0060103E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9124C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84E70"/>
    <w:rsid w:val="008C73C0"/>
    <w:rsid w:val="008D7885"/>
    <w:rsid w:val="009205E9"/>
    <w:rsid w:val="0092438C"/>
    <w:rsid w:val="009A0661"/>
    <w:rsid w:val="009A2E23"/>
    <w:rsid w:val="009C3746"/>
    <w:rsid w:val="009D0D28"/>
    <w:rsid w:val="009E7B13"/>
    <w:rsid w:val="00A11EC6"/>
    <w:rsid w:val="00A131BD"/>
    <w:rsid w:val="00A219DC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5BDA"/>
    <w:rsid w:val="00B94C5D"/>
    <w:rsid w:val="00BA4D1B"/>
    <w:rsid w:val="00BA5BB7"/>
    <w:rsid w:val="00BB00D0"/>
    <w:rsid w:val="00C1184B"/>
    <w:rsid w:val="00C21D14"/>
    <w:rsid w:val="00C3112E"/>
    <w:rsid w:val="00C42ECB"/>
    <w:rsid w:val="00C52A77"/>
    <w:rsid w:val="00C70F44"/>
    <w:rsid w:val="00C820B0"/>
    <w:rsid w:val="00CC6EF3"/>
    <w:rsid w:val="00CD554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  <w:rsid w:val="00FF6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12E969-5DEC-C043-98AA-4EA0C723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4108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Inez Rogatsky</cp:lastModifiedBy>
  <cp:revision>2</cp:revision>
  <dcterms:created xsi:type="dcterms:W3CDTF">2017-12-21T00:00:00Z</dcterms:created>
  <dcterms:modified xsi:type="dcterms:W3CDTF">2017-12-21T00:00:00Z</dcterms:modified>
</cp:coreProperties>
</file>