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DF" w:rsidRDefault="00E656DF">
      <w:bookmarkStart w:id="0" w:name="_GoBack"/>
      <w:bookmarkEnd w:id="0"/>
    </w:p>
    <w:tbl>
      <w:tblPr>
        <w:tblW w:w="935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1298"/>
        <w:gridCol w:w="2834"/>
        <w:gridCol w:w="2611"/>
        <w:gridCol w:w="2611"/>
      </w:tblGrid>
      <w:tr w:rsidR="00E656DF">
        <w:trPr>
          <w:trHeight w:val="405"/>
          <w:tblHeader/>
        </w:trPr>
        <w:tc>
          <w:tcPr>
            <w:tcW w:w="1298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6DF" w:rsidRDefault="001E56FB">
            <w:pPr>
              <w:pStyle w:val="FreeForm"/>
              <w:jc w:val="center"/>
            </w:pPr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>Target gene</w:t>
            </w:r>
          </w:p>
        </w:tc>
        <w:tc>
          <w:tcPr>
            <w:tcW w:w="2834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6DF" w:rsidRDefault="001E56FB">
            <w:pPr>
              <w:pStyle w:val="FreeForm"/>
              <w:jc w:val="center"/>
              <w:rPr>
                <w:rFonts w:ascii="Helvetica" w:eastAsia="Helvetica" w:hAnsi="Helvetica" w:cs="Helvetica"/>
                <w:b/>
                <w:bCs/>
                <w:sz w:val="16"/>
                <w:szCs w:val="16"/>
                <w:u w:color="000000"/>
              </w:rPr>
            </w:pPr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>Target site (5</w:t>
            </w:r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 xml:space="preserve">’ </w:t>
            </w:r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>to 3</w:t>
            </w:r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>’</w:t>
            </w:r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>)</w:t>
            </w:r>
          </w:p>
          <w:p w:rsidR="00E656DF" w:rsidRDefault="001E56FB">
            <w:pPr>
              <w:pStyle w:val="FreeForm"/>
              <w:jc w:val="center"/>
            </w:pPr>
            <w:r>
              <w:rPr>
                <w:rFonts w:ascii="Helvetica" w:hAnsi="Helvetica"/>
                <w:sz w:val="16"/>
                <w:szCs w:val="16"/>
                <w:u w:color="000000"/>
              </w:rPr>
              <w:t>(PAM: underlined)</w:t>
            </w:r>
          </w:p>
        </w:tc>
        <w:tc>
          <w:tcPr>
            <w:tcW w:w="5222" w:type="dxa"/>
            <w:gridSpan w:val="2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6DF" w:rsidRDefault="001E56FB">
            <w:pPr>
              <w:pStyle w:val="FreeForm"/>
              <w:jc w:val="center"/>
            </w:pPr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>Oligonucleotides for annealing (5</w:t>
            </w:r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 xml:space="preserve">’ </w:t>
            </w:r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>to 3</w:t>
            </w:r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>’</w:t>
            </w:r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 xml:space="preserve">) </w:t>
            </w:r>
          </w:p>
        </w:tc>
      </w:tr>
      <w:tr w:rsidR="00E656DF">
        <w:tblPrEx>
          <w:shd w:val="clear" w:color="auto" w:fill="CED7E7"/>
        </w:tblPrEx>
        <w:trPr>
          <w:trHeight w:val="445"/>
        </w:trPr>
        <w:tc>
          <w:tcPr>
            <w:tcW w:w="1298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6DF" w:rsidRDefault="001E56FB">
            <w:pPr>
              <w:pStyle w:val="FreeForm"/>
              <w:jc w:val="center"/>
            </w:pPr>
            <w:r>
              <w:rPr>
                <w:rFonts w:ascii="Helvetica" w:hAnsi="Helvetica"/>
                <w:sz w:val="18"/>
                <w:szCs w:val="18"/>
                <w:u w:color="000000"/>
              </w:rPr>
              <w:t xml:space="preserve">Zebrafish </w:t>
            </w:r>
            <w:proofErr w:type="spellStart"/>
            <w:r>
              <w:rPr>
                <w:rFonts w:ascii="Helvetica" w:hAnsi="Helvetica"/>
                <w:i/>
                <w:iCs/>
                <w:sz w:val="18"/>
                <w:szCs w:val="18"/>
                <w:u w:color="000000"/>
              </w:rPr>
              <w:t>pcnt</w:t>
            </w:r>
            <w:proofErr w:type="spellEnd"/>
          </w:p>
        </w:tc>
        <w:tc>
          <w:tcPr>
            <w:tcW w:w="2834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6DF" w:rsidRDefault="001E56FB">
            <w:pPr>
              <w:pStyle w:val="FreeForm"/>
              <w:jc w:val="center"/>
            </w:pPr>
            <w:r>
              <w:rPr>
                <w:rFonts w:ascii="Consolas" w:hAnsi="Consolas"/>
                <w:sz w:val="18"/>
                <w:szCs w:val="18"/>
                <w:u w:val="single" w:color="000000"/>
              </w:rPr>
              <w:t>CCG</w:t>
            </w:r>
            <w:r>
              <w:rPr>
                <w:rFonts w:ascii="Consolas" w:hAnsi="Consolas"/>
                <w:b/>
                <w:bCs/>
                <w:sz w:val="18"/>
                <w:szCs w:val="18"/>
                <w:u w:color="000000"/>
              </w:rPr>
              <w:t>GTCAACAGAAGAGCGCCACC</w:t>
            </w:r>
          </w:p>
        </w:tc>
        <w:tc>
          <w:tcPr>
            <w:tcW w:w="2611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6DF" w:rsidRDefault="001E56FB">
            <w:pPr>
              <w:pStyle w:val="FreeForm"/>
              <w:jc w:val="center"/>
            </w:pPr>
            <w:r>
              <w:rPr>
                <w:rFonts w:ascii="Consolas" w:hAnsi="Consolas"/>
                <w:sz w:val="18"/>
                <w:szCs w:val="18"/>
                <w:u w:color="000000"/>
              </w:rPr>
              <w:t>TA</w:t>
            </w:r>
            <w:r>
              <w:rPr>
                <w:rFonts w:ascii="Consolas" w:hAnsi="Consolas"/>
                <w:b/>
                <w:bCs/>
                <w:sz w:val="18"/>
                <w:szCs w:val="18"/>
                <w:u w:color="000000"/>
              </w:rPr>
              <w:t>GGTGGCGCTCTTCTGTTGAC</w:t>
            </w:r>
          </w:p>
        </w:tc>
        <w:tc>
          <w:tcPr>
            <w:tcW w:w="2610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6DF" w:rsidRDefault="001E56FB">
            <w:pPr>
              <w:pStyle w:val="FreeForm"/>
              <w:jc w:val="center"/>
            </w:pPr>
            <w:r>
              <w:rPr>
                <w:rFonts w:ascii="Consolas" w:hAnsi="Consolas"/>
                <w:sz w:val="18"/>
                <w:szCs w:val="18"/>
                <w:u w:color="000000"/>
              </w:rPr>
              <w:t>AAAC</w:t>
            </w:r>
            <w:r>
              <w:rPr>
                <w:rFonts w:ascii="Consolas" w:hAnsi="Consolas"/>
                <w:b/>
                <w:bCs/>
                <w:sz w:val="18"/>
                <w:szCs w:val="18"/>
                <w:u w:color="000000"/>
              </w:rPr>
              <w:t>GTCAACAGAAGAGCGCCA</w:t>
            </w:r>
          </w:p>
        </w:tc>
      </w:tr>
    </w:tbl>
    <w:p w:rsidR="00E656DF" w:rsidRDefault="00E656DF"/>
    <w:p w:rsidR="00E656DF" w:rsidRDefault="00E656DF"/>
    <w:sectPr w:rsidR="00E656DF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6FB" w:rsidRDefault="001E56FB">
      <w:r>
        <w:separator/>
      </w:r>
    </w:p>
  </w:endnote>
  <w:endnote w:type="continuationSeparator" w:id="0">
    <w:p w:rsidR="001E56FB" w:rsidRDefault="001E5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6DF" w:rsidRDefault="00E656DF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6FB" w:rsidRDefault="001E56FB">
      <w:r>
        <w:separator/>
      </w:r>
    </w:p>
  </w:footnote>
  <w:footnote w:type="continuationSeparator" w:id="0">
    <w:p w:rsidR="001E56FB" w:rsidRDefault="001E5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6DF" w:rsidRDefault="00E656D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6DF"/>
    <w:rsid w:val="001E56FB"/>
    <w:rsid w:val="00AF57B3"/>
    <w:rsid w:val="00E6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C11A6B"/>
  <w15:docId w15:val="{439A8F16-E217-CD48-BE03-D9C793124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rFonts w:ascii="Minion Pro" w:hAnsi="Minion Pro" w:cs="Arial Unicode MS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360"/>
      </w:tabs>
      <w:jc w:val="right"/>
    </w:pPr>
    <w:rPr>
      <w:rFonts w:ascii="Helvetica" w:hAnsi="Helvetica" w:cs="Arial Unicode MS"/>
      <w:color w:val="000000"/>
    </w:rPr>
  </w:style>
  <w:style w:type="paragraph" w:customStyle="1" w:styleId="FreeForm">
    <w:name w:val="Free Form"/>
    <w:rPr>
      <w:rFonts w:cs="Arial Unicode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Minion Pro"/>
        <a:ea typeface="Minion Pro"/>
        <a:cs typeface="Minion Pro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Li-En Jao</cp:lastModifiedBy>
  <cp:revision>2</cp:revision>
  <dcterms:created xsi:type="dcterms:W3CDTF">2018-04-24T13:19:00Z</dcterms:created>
  <dcterms:modified xsi:type="dcterms:W3CDTF">2018-04-24T13:19:00Z</dcterms:modified>
</cp:coreProperties>
</file>