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9502082" w:rsidR="00877644" w:rsidRPr="00CB17E0" w:rsidRDefault="005331A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B17E0">
        <w:rPr>
          <w:rFonts w:asciiTheme="minorHAnsi" w:hAnsiTheme="minorHAnsi"/>
          <w:sz w:val="22"/>
          <w:szCs w:val="22"/>
        </w:rPr>
        <w:t xml:space="preserve">Sample size (n=24) was determined based on a previous study reporting LSD-induced effects on functional brain connectivity using comparable methods (n=15, Tagliazucchi et al., 2016). </w:t>
      </w:r>
      <w:r w:rsidR="00E871C8">
        <w:rPr>
          <w:rFonts w:asciiTheme="minorHAnsi" w:hAnsiTheme="minorHAnsi"/>
          <w:sz w:val="22"/>
          <w:szCs w:val="22"/>
        </w:rPr>
        <w:t>See page 26</w:t>
      </w:r>
      <w:r w:rsidR="00CB17E0" w:rsidRPr="00CB17E0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A66F35E" w:rsidR="00B330BD" w:rsidRPr="00125190" w:rsidRDefault="00CB17E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</w:t>
      </w:r>
      <w:r w:rsidR="00E871C8">
        <w:rPr>
          <w:rFonts w:asciiTheme="minorHAnsi" w:hAnsiTheme="minorHAnsi"/>
          <w:sz w:val="22"/>
          <w:szCs w:val="22"/>
        </w:rPr>
        <w:t xml:space="preserve"> are stated on page 26</w:t>
      </w:r>
      <w:r>
        <w:rPr>
          <w:rFonts w:asciiTheme="minorHAnsi" w:hAnsiTheme="minorHAnsi"/>
          <w:sz w:val="22"/>
          <w:szCs w:val="22"/>
        </w:rPr>
        <w:t>. The results are based on human pharmacological neuroimaging data. Therefore, no replication was performed. No outliers were encountered.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85922D3" w:rsidR="0015519A" w:rsidRPr="00505C51" w:rsidRDefault="00CB17E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These information can be found in the Methods section, results section, </w:t>
      </w:r>
      <w:r w:rsidR="004464F7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B600A40" w:rsidR="00BC3CCE" w:rsidRPr="00505C51" w:rsidRDefault="00CB17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B17E0">
        <w:rPr>
          <w:rFonts w:asciiTheme="minorHAnsi" w:hAnsiTheme="minorHAnsi"/>
          <w:sz w:val="22"/>
          <w:szCs w:val="22"/>
        </w:rPr>
        <w:t>The study employed a fully double-blind, randomized, cross-over design. Substance administration order was randomized and cou</w:t>
      </w:r>
      <w:r w:rsidR="00E871C8">
        <w:rPr>
          <w:rFonts w:asciiTheme="minorHAnsi" w:hAnsiTheme="minorHAnsi"/>
          <w:sz w:val="22"/>
          <w:szCs w:val="22"/>
        </w:rPr>
        <w:t>nterbalanced. Please see page 26</w:t>
      </w:r>
      <w:r w:rsidRPr="00CB17E0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DBBEDD6" w:rsidR="00BC3CCE" w:rsidRPr="00505C51" w:rsidRDefault="00E871C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</w:t>
      </w:r>
      <w:r w:rsidR="00BF7291">
        <w:rPr>
          <w:rFonts w:asciiTheme="minorHAnsi" w:hAnsiTheme="minorHAnsi"/>
          <w:sz w:val="22"/>
          <w:szCs w:val="22"/>
        </w:rPr>
        <w:t>e data are provided for Figure 5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83F84" w14:textId="77777777" w:rsidR="00D010BE" w:rsidRDefault="00D010BE" w:rsidP="004215FE">
      <w:r>
        <w:separator/>
      </w:r>
    </w:p>
  </w:endnote>
  <w:endnote w:type="continuationSeparator" w:id="0">
    <w:p w14:paraId="7E8801A7" w14:textId="77777777" w:rsidR="00D010BE" w:rsidRDefault="00D010B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BF7291">
      <w:rPr>
        <w:rStyle w:val="Seitenzahl"/>
        <w:rFonts w:asciiTheme="minorHAnsi" w:hAnsiTheme="minorHAnsi"/>
        <w:noProof/>
        <w:sz w:val="20"/>
        <w:szCs w:val="20"/>
      </w:rPr>
      <w:t>1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D1041" w14:textId="77777777" w:rsidR="00D010BE" w:rsidRDefault="00D010BE" w:rsidP="004215FE">
      <w:r>
        <w:separator/>
      </w:r>
    </w:p>
  </w:footnote>
  <w:footnote w:type="continuationSeparator" w:id="0">
    <w:p w14:paraId="24D028D5" w14:textId="77777777" w:rsidR="00D010BE" w:rsidRDefault="00D010B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CH" w:eastAsia="de-CH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64F7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31AB"/>
    <w:rsid w:val="00550F13"/>
    <w:rsid w:val="005530AE"/>
    <w:rsid w:val="00555F44"/>
    <w:rsid w:val="00566103"/>
    <w:rsid w:val="00574F8A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7291"/>
    <w:rsid w:val="00C1184B"/>
    <w:rsid w:val="00C21D14"/>
    <w:rsid w:val="00C24CF7"/>
    <w:rsid w:val="00C42ECB"/>
    <w:rsid w:val="00C52A77"/>
    <w:rsid w:val="00C820B0"/>
    <w:rsid w:val="00CB17E0"/>
    <w:rsid w:val="00CC6EF3"/>
    <w:rsid w:val="00CD6AEC"/>
    <w:rsid w:val="00CE14BD"/>
    <w:rsid w:val="00CE6849"/>
    <w:rsid w:val="00CF4BBE"/>
    <w:rsid w:val="00CF6CB5"/>
    <w:rsid w:val="00D010BE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871C8"/>
    <w:rsid w:val="00E9341E"/>
    <w:rsid w:val="00EA5FE3"/>
    <w:rsid w:val="00ED33D5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1AB910A1-AE39-41ED-9A88-BA85A462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A7544C-8F0F-4366-84BC-8E3E989C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5136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Katrin Preller</cp:lastModifiedBy>
  <cp:revision>4</cp:revision>
  <dcterms:created xsi:type="dcterms:W3CDTF">2018-08-14T20:21:00Z</dcterms:created>
  <dcterms:modified xsi:type="dcterms:W3CDTF">2018-08-15T15:19:00Z</dcterms:modified>
</cp:coreProperties>
</file>