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219557C" w:rsidR="00877644" w:rsidRPr="000A1B49" w:rsidRDefault="000A1B4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A1B49">
        <w:rPr>
          <w:rFonts w:asciiTheme="minorHAnsi" w:hAnsiTheme="minorHAnsi"/>
          <w:sz w:val="22"/>
          <w:szCs w:val="22"/>
        </w:rPr>
        <w:t xml:space="preserve">We did not compute sample sizes. For </w:t>
      </w:r>
      <w:r w:rsidRPr="000A1B49">
        <w:rPr>
          <w:rFonts w:asciiTheme="minorHAnsi" w:hAnsiTheme="minorHAnsi"/>
          <w:i/>
          <w:sz w:val="22"/>
          <w:szCs w:val="22"/>
        </w:rPr>
        <w:t>in vitro</w:t>
      </w:r>
      <w:r w:rsidRPr="000A1B49">
        <w:rPr>
          <w:rFonts w:asciiTheme="minorHAnsi" w:hAnsiTheme="minorHAnsi"/>
          <w:sz w:val="22"/>
          <w:szCs w:val="22"/>
        </w:rPr>
        <w:t xml:space="preserve"> bio</w:t>
      </w:r>
      <w:r w:rsidR="007F1721">
        <w:rPr>
          <w:rFonts w:asciiTheme="minorHAnsi" w:hAnsiTheme="minorHAnsi"/>
          <w:sz w:val="22"/>
          <w:szCs w:val="22"/>
        </w:rPr>
        <w:t xml:space="preserve">chemical assays, we conducted 3 to </w:t>
      </w:r>
      <w:r w:rsidRPr="000A1B49">
        <w:rPr>
          <w:rFonts w:asciiTheme="minorHAnsi" w:hAnsiTheme="minorHAnsi"/>
          <w:sz w:val="22"/>
          <w:szCs w:val="22"/>
        </w:rPr>
        <w:t>4 replicates. For high-thr</w:t>
      </w:r>
      <w:r w:rsidR="007F1721">
        <w:rPr>
          <w:rFonts w:asciiTheme="minorHAnsi" w:hAnsiTheme="minorHAnsi"/>
          <w:sz w:val="22"/>
          <w:szCs w:val="22"/>
        </w:rPr>
        <w:t xml:space="preserve">oughput screens, we conducted 2 to </w:t>
      </w:r>
      <w:r w:rsidRPr="000A1B49">
        <w:rPr>
          <w:rFonts w:asciiTheme="minorHAnsi" w:hAnsiTheme="minorHAnsi"/>
          <w:sz w:val="22"/>
          <w:szCs w:val="22"/>
        </w:rPr>
        <w:t>3 replicates.</w:t>
      </w:r>
      <w:r>
        <w:rPr>
          <w:rFonts w:asciiTheme="minorHAnsi" w:hAnsiTheme="minorHAnsi"/>
          <w:sz w:val="22"/>
          <w:szCs w:val="22"/>
        </w:rPr>
        <w:t xml:space="preserve"> This number of replicates </w:t>
      </w:r>
      <w:r w:rsidR="007F1721">
        <w:rPr>
          <w:rFonts w:asciiTheme="minorHAnsi" w:hAnsiTheme="minorHAnsi"/>
          <w:sz w:val="22"/>
          <w:szCs w:val="22"/>
        </w:rPr>
        <w:t>is</w:t>
      </w:r>
      <w:r>
        <w:rPr>
          <w:rFonts w:asciiTheme="minorHAnsi" w:hAnsiTheme="minorHAnsi"/>
          <w:sz w:val="22"/>
          <w:szCs w:val="22"/>
        </w:rPr>
        <w:t xml:space="preserve"> typical for these types of experiments and provide</w:t>
      </w:r>
      <w:r w:rsidR="006F7ABC">
        <w:rPr>
          <w:rFonts w:asciiTheme="minorHAnsi" w:hAnsiTheme="minorHAnsi"/>
          <w:sz w:val="22"/>
          <w:szCs w:val="22"/>
        </w:rPr>
        <w:t>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sufficient confidence to support the conclusions presented in this manuscript.</w:t>
      </w:r>
    </w:p>
    <w:p w14:paraId="7FF843C9" w14:textId="77777777" w:rsidR="0015519A" w:rsidRPr="000A1B49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87E5E4D" w:rsidR="00B330BD" w:rsidRPr="000A1B49" w:rsidRDefault="00A2353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each experiment, t</w:t>
      </w:r>
      <w:r w:rsidR="000A1B49">
        <w:rPr>
          <w:rFonts w:asciiTheme="minorHAnsi" w:hAnsiTheme="minorHAnsi"/>
          <w:sz w:val="22"/>
          <w:szCs w:val="22"/>
        </w:rPr>
        <w:t xml:space="preserve">he number of replicates </w:t>
      </w:r>
      <w:r>
        <w:rPr>
          <w:rFonts w:asciiTheme="minorHAnsi" w:hAnsiTheme="minorHAnsi"/>
          <w:sz w:val="22"/>
          <w:szCs w:val="22"/>
        </w:rPr>
        <w:t>can be found in the associated figure legend</w:t>
      </w:r>
      <w:r w:rsidR="000A1B49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F1CCC64" w:rsidR="0015519A" w:rsidRPr="00505C51" w:rsidRDefault="000D5A4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</w:t>
      </w:r>
      <w:r w:rsidRPr="000D5A40">
        <w:rPr>
          <w:rFonts w:asciiTheme="minorHAnsi" w:hAnsiTheme="minorHAnsi"/>
          <w:i/>
          <w:sz w:val="22"/>
          <w:szCs w:val="22"/>
        </w:rPr>
        <w:t>in vitro</w:t>
      </w:r>
      <w:r>
        <w:rPr>
          <w:rFonts w:asciiTheme="minorHAnsi" w:hAnsiTheme="minorHAnsi"/>
          <w:sz w:val="22"/>
          <w:szCs w:val="22"/>
        </w:rPr>
        <w:t xml:space="preserve"> biochemical assays, we present the mean and standard deviation of our replicate measurements</w:t>
      </w:r>
      <w:r w:rsidR="00A23531">
        <w:rPr>
          <w:rFonts w:asciiTheme="minorHAnsi" w:hAnsiTheme="minorHAnsi"/>
          <w:sz w:val="22"/>
          <w:szCs w:val="22"/>
        </w:rPr>
        <w:t>, as indicated in the figure legends</w:t>
      </w:r>
      <w:r>
        <w:rPr>
          <w:rFonts w:asciiTheme="minorHAnsi" w:hAnsiTheme="minorHAnsi"/>
          <w:sz w:val="22"/>
          <w:szCs w:val="22"/>
        </w:rPr>
        <w:t xml:space="preserve">. Data from the screens were analyzed using the online servers pLogo and Motif-X </w:t>
      </w:r>
      <w:r w:rsidR="007F1721">
        <w:rPr>
          <w:rFonts w:asciiTheme="minorHAnsi" w:hAnsiTheme="minorHAnsi"/>
          <w:sz w:val="22"/>
          <w:szCs w:val="22"/>
        </w:rPr>
        <w:t>with</w:t>
      </w:r>
      <w:r>
        <w:rPr>
          <w:rFonts w:asciiTheme="minorHAnsi" w:hAnsiTheme="minorHAnsi"/>
          <w:sz w:val="22"/>
          <w:szCs w:val="22"/>
        </w:rPr>
        <w:t xml:space="preserve"> their default statistical parameters.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7484BC" w:rsidR="00BC3CCE" w:rsidRPr="00505C51" w:rsidRDefault="000A1B4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66ACA27" w:rsidR="00BC3CCE" w:rsidRPr="00505C51" w:rsidRDefault="00A235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provided data files for all of the high-throughput screens (Figure 2 – Source Data 1), analysis of these screens using Motif-X (Figure 5 – Source Data 1), and a comparison of the screens to the PhosphoSitePlus database (Figure 5 – Source </w:t>
      </w:r>
      <w:r w:rsidR="00A52FE0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>ata 2). We have also provided</w:t>
      </w:r>
      <w:r w:rsidR="00910BB0">
        <w:rPr>
          <w:rFonts w:asciiTheme="minorHAnsi" w:hAnsiTheme="minorHAnsi"/>
          <w:sz w:val="22"/>
          <w:szCs w:val="22"/>
        </w:rPr>
        <w:t xml:space="preserve"> an</w:t>
      </w:r>
      <w:r>
        <w:rPr>
          <w:rFonts w:asciiTheme="minorHAnsi" w:hAnsiTheme="minorHAnsi"/>
          <w:sz w:val="22"/>
          <w:szCs w:val="22"/>
        </w:rPr>
        <w:t xml:space="preserve"> ‘in house’ </w:t>
      </w:r>
      <w:r w:rsidR="00910BB0">
        <w:rPr>
          <w:rFonts w:asciiTheme="minorHAnsi" w:hAnsiTheme="minorHAnsi"/>
          <w:sz w:val="22"/>
          <w:szCs w:val="22"/>
        </w:rPr>
        <w:t>script</w:t>
      </w:r>
      <w:r w:rsidR="0073191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used to process </w:t>
      </w:r>
      <w:r w:rsidR="00731912">
        <w:rPr>
          <w:rFonts w:asciiTheme="minorHAnsi" w:hAnsiTheme="minorHAnsi"/>
          <w:sz w:val="22"/>
          <w:szCs w:val="22"/>
        </w:rPr>
        <w:t xml:space="preserve">deep </w:t>
      </w:r>
      <w:r>
        <w:rPr>
          <w:rFonts w:asciiTheme="minorHAnsi" w:hAnsiTheme="minorHAnsi"/>
          <w:sz w:val="22"/>
          <w:szCs w:val="22"/>
        </w:rPr>
        <w:t>sequencing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6E5F1" w14:textId="77777777" w:rsidR="00494EA1" w:rsidRDefault="00494EA1" w:rsidP="004215FE">
      <w:r>
        <w:separator/>
      </w:r>
    </w:p>
  </w:endnote>
  <w:endnote w:type="continuationSeparator" w:id="0">
    <w:p w14:paraId="42A8BFC2" w14:textId="77777777" w:rsidR="00494EA1" w:rsidRDefault="00494EA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F7ABC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860FA" w14:textId="77777777" w:rsidR="00494EA1" w:rsidRDefault="00494EA1" w:rsidP="004215FE">
      <w:r>
        <w:separator/>
      </w:r>
    </w:p>
  </w:footnote>
  <w:footnote w:type="continuationSeparator" w:id="0">
    <w:p w14:paraId="1F7B7711" w14:textId="77777777" w:rsidR="00494EA1" w:rsidRDefault="00494EA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1B49"/>
    <w:rsid w:val="000A32A6"/>
    <w:rsid w:val="000A38BC"/>
    <w:rsid w:val="000B2AEA"/>
    <w:rsid w:val="000C4C4F"/>
    <w:rsid w:val="000C773F"/>
    <w:rsid w:val="000D14EE"/>
    <w:rsid w:val="000D5A40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4EA1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5BC3"/>
    <w:rsid w:val="006E6B2A"/>
    <w:rsid w:val="006F7ABC"/>
    <w:rsid w:val="00700103"/>
    <w:rsid w:val="007137E1"/>
    <w:rsid w:val="00731912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1721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0BB0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3531"/>
    <w:rsid w:val="00A32E20"/>
    <w:rsid w:val="00A52FE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68F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7D5E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896A54-38F3-DF48-A3BB-FBAE05F98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820</Words>
  <Characters>4680</Characters>
  <Application>Microsoft Macintosh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Neel H. Shah</cp:lastModifiedBy>
  <cp:revision>33</cp:revision>
  <dcterms:created xsi:type="dcterms:W3CDTF">2017-06-13T14:43:00Z</dcterms:created>
  <dcterms:modified xsi:type="dcterms:W3CDTF">2018-03-12T18:20:00Z</dcterms:modified>
</cp:coreProperties>
</file>