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F454" w14:textId="55306E1B" w:rsidR="002D6B91" w:rsidRDefault="002D6B91" w:rsidP="002D6B91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 xml:space="preserve">Source File: Figure </w:t>
      </w:r>
      <w:r>
        <w:rPr>
          <w:rFonts w:ascii="Arial" w:hAnsi="Arial" w:cs="Arial"/>
          <w:sz w:val="28"/>
        </w:rPr>
        <w:t>5</w:t>
      </w:r>
    </w:p>
    <w:p w14:paraId="3DFCDDBF" w14:textId="28D3BD5B" w:rsidR="002D6B91" w:rsidRDefault="002D6B91" w:rsidP="002D6B91">
      <w:pPr>
        <w:jc w:val="center"/>
        <w:rPr>
          <w:rFonts w:ascii="Arial" w:hAnsi="Arial" w:cs="Arial"/>
          <w:sz w:val="28"/>
        </w:rPr>
      </w:pPr>
    </w:p>
    <w:p w14:paraId="097AF98F" w14:textId="4658C9F7" w:rsidR="002D6B91" w:rsidRDefault="002D6B91" w:rsidP="002D6B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</w:t>
      </w:r>
      <w:r w:rsidR="004904FD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DSper’s</w:t>
      </w:r>
      <w:proofErr w:type="spellEnd"/>
      <w:r>
        <w:rPr>
          <w:rFonts w:ascii="Arial" w:hAnsi="Arial" w:cs="Arial"/>
          <w:sz w:val="20"/>
        </w:rPr>
        <w:t xml:space="preserve"> temperature-sensitivity in presence of TRPV4 inhibitors RN1734 and HC067047</w:t>
      </w:r>
    </w:p>
    <w:tbl>
      <w:tblPr>
        <w:tblStyle w:val="TableGridLight"/>
        <w:tblW w:w="7860" w:type="dxa"/>
        <w:tblLook w:val="04A0" w:firstRow="1" w:lastRow="0" w:firstColumn="1" w:lastColumn="0" w:noHBand="0" w:noVBand="1"/>
      </w:tblPr>
      <w:tblGrid>
        <w:gridCol w:w="1375"/>
        <w:gridCol w:w="1825"/>
        <w:gridCol w:w="1723"/>
        <w:gridCol w:w="1412"/>
        <w:gridCol w:w="1525"/>
      </w:tblGrid>
      <w:tr w:rsidR="002D6B91" w:rsidRPr="000F692C" w14:paraId="696CA62C" w14:textId="77777777" w:rsidTr="007B4F01">
        <w:trPr>
          <w:trHeight w:val="805"/>
        </w:trPr>
        <w:tc>
          <w:tcPr>
            <w:tcW w:w="1375" w:type="dxa"/>
          </w:tcPr>
          <w:p w14:paraId="1C50450B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bookmarkStart w:id="0" w:name="_Hlk516592082"/>
            <w:r w:rsidRPr="000F692C">
              <w:rPr>
                <w:rFonts w:ascii="Arial" w:hAnsi="Arial" w:cs="Arial"/>
              </w:rPr>
              <w:t>Fig. no</w:t>
            </w:r>
          </w:p>
        </w:tc>
        <w:tc>
          <w:tcPr>
            <w:tcW w:w="1825" w:type="dxa"/>
          </w:tcPr>
          <w:p w14:paraId="4E75793B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723" w:type="dxa"/>
          </w:tcPr>
          <w:p w14:paraId="0BB8BC28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Pr="000F692C"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</w:rPr>
              <w:t>+</w:t>
            </w:r>
            <w:r w:rsidRPr="000F692C">
              <w:rPr>
                <w:rFonts w:ascii="Arial" w:hAnsi="Arial" w:cs="Arial"/>
              </w:rPr>
              <w:t xml:space="preserve">80 mV, </w:t>
            </w:r>
            <w:r>
              <w:rPr>
                <w:rFonts w:ascii="Arial" w:hAnsi="Arial" w:cs="Arial"/>
              </w:rPr>
              <w:t>normalized to 22</w:t>
            </w:r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412" w:type="dxa"/>
          </w:tcPr>
          <w:p w14:paraId="4916F757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n, no. of cells</w:t>
            </w:r>
          </w:p>
        </w:tc>
        <w:tc>
          <w:tcPr>
            <w:tcW w:w="1525" w:type="dxa"/>
          </w:tcPr>
          <w:p w14:paraId="111B8FE9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No. of donors</w:t>
            </w:r>
          </w:p>
        </w:tc>
      </w:tr>
      <w:tr w:rsidR="002D6B91" w:rsidRPr="000F692C" w14:paraId="6B557557" w14:textId="77777777" w:rsidTr="007B4F01">
        <w:trPr>
          <w:trHeight w:val="547"/>
        </w:trPr>
        <w:tc>
          <w:tcPr>
            <w:tcW w:w="1375" w:type="dxa"/>
          </w:tcPr>
          <w:p w14:paraId="082FDF99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2FA19C7E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22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65FD522E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1</w:t>
            </w:r>
          </w:p>
          <w:p w14:paraId="4246A8B2" w14:textId="77777777" w:rsidR="002D6B91" w:rsidRPr="000F692C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BC2836A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525" w:type="dxa"/>
          </w:tcPr>
          <w:p w14:paraId="60384FAC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C544C43" w14:textId="77777777" w:rsidTr="007B4F01">
        <w:trPr>
          <w:trHeight w:val="547"/>
        </w:trPr>
        <w:tc>
          <w:tcPr>
            <w:tcW w:w="1375" w:type="dxa"/>
          </w:tcPr>
          <w:p w14:paraId="48836E1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75240A66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24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2AFF048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1.44179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0.08</w:t>
            </w:r>
          </w:p>
        </w:tc>
        <w:tc>
          <w:tcPr>
            <w:tcW w:w="1412" w:type="dxa"/>
          </w:tcPr>
          <w:p w14:paraId="32A1AC22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525" w:type="dxa"/>
          </w:tcPr>
          <w:p w14:paraId="7F55741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C756C88" w14:textId="77777777" w:rsidTr="007B4F01">
        <w:trPr>
          <w:trHeight w:val="547"/>
        </w:trPr>
        <w:tc>
          <w:tcPr>
            <w:tcW w:w="1375" w:type="dxa"/>
          </w:tcPr>
          <w:p w14:paraId="18FE6402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724F6702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26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6B2FA019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1.7496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412" w:type="dxa"/>
          </w:tcPr>
          <w:p w14:paraId="1D1DE056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525" w:type="dxa"/>
          </w:tcPr>
          <w:p w14:paraId="1E340375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08FA7A6" w14:textId="77777777" w:rsidTr="007B4F01">
        <w:trPr>
          <w:trHeight w:val="547"/>
        </w:trPr>
        <w:tc>
          <w:tcPr>
            <w:tcW w:w="1375" w:type="dxa"/>
          </w:tcPr>
          <w:p w14:paraId="4FD16CC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30460FAA" w14:textId="77777777" w:rsidR="002D6B91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</w:t>
            </w:r>
          </w:p>
          <w:p w14:paraId="0AD3C7A6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799EEB71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2.04909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412" w:type="dxa"/>
          </w:tcPr>
          <w:p w14:paraId="60BB3A78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525" w:type="dxa"/>
          </w:tcPr>
          <w:p w14:paraId="09BF078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6FB9CB9" w14:textId="77777777" w:rsidTr="007B4F01">
        <w:trPr>
          <w:trHeight w:val="547"/>
        </w:trPr>
        <w:tc>
          <w:tcPr>
            <w:tcW w:w="1375" w:type="dxa"/>
          </w:tcPr>
          <w:p w14:paraId="221F3F3B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23C98F8E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30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69506C1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2.34425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0.21</w:t>
            </w:r>
          </w:p>
        </w:tc>
        <w:tc>
          <w:tcPr>
            <w:tcW w:w="1412" w:type="dxa"/>
          </w:tcPr>
          <w:p w14:paraId="1E30D2E0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525" w:type="dxa"/>
          </w:tcPr>
          <w:p w14:paraId="52169269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C177F8D" w14:textId="77777777" w:rsidTr="007B4F01">
        <w:trPr>
          <w:trHeight w:val="547"/>
        </w:trPr>
        <w:tc>
          <w:tcPr>
            <w:tcW w:w="1375" w:type="dxa"/>
          </w:tcPr>
          <w:p w14:paraId="3DB84DCF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628DC78D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32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742D65C1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2.42261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0.31</w:t>
            </w:r>
          </w:p>
        </w:tc>
        <w:tc>
          <w:tcPr>
            <w:tcW w:w="1412" w:type="dxa"/>
          </w:tcPr>
          <w:p w14:paraId="0CA58EC8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1525" w:type="dxa"/>
          </w:tcPr>
          <w:p w14:paraId="46635743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56EF3FA9" w14:textId="77777777" w:rsidTr="007B4F01">
        <w:trPr>
          <w:trHeight w:val="547"/>
        </w:trPr>
        <w:tc>
          <w:tcPr>
            <w:tcW w:w="1375" w:type="dxa"/>
          </w:tcPr>
          <w:p w14:paraId="5C8538B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7DDE6F84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34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59691862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2.92612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412" w:type="dxa"/>
          </w:tcPr>
          <w:p w14:paraId="2FD94424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525" w:type="dxa"/>
          </w:tcPr>
          <w:p w14:paraId="3D17D91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313D9537" w14:textId="77777777" w:rsidTr="007B4F01">
        <w:trPr>
          <w:trHeight w:val="547"/>
        </w:trPr>
        <w:tc>
          <w:tcPr>
            <w:tcW w:w="1375" w:type="dxa"/>
          </w:tcPr>
          <w:p w14:paraId="336A121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07457C3D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36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FBBEF41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2.58409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1412" w:type="dxa"/>
          </w:tcPr>
          <w:p w14:paraId="37D641D8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525" w:type="dxa"/>
          </w:tcPr>
          <w:p w14:paraId="31A8BBE9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F5B111A" w14:textId="77777777" w:rsidTr="007B4F01">
        <w:trPr>
          <w:trHeight w:val="547"/>
        </w:trPr>
        <w:tc>
          <w:tcPr>
            <w:tcW w:w="1375" w:type="dxa"/>
          </w:tcPr>
          <w:p w14:paraId="229221F8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5B2DE967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38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B600B1C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3.09036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0.42</w:t>
            </w:r>
          </w:p>
        </w:tc>
        <w:tc>
          <w:tcPr>
            <w:tcW w:w="1412" w:type="dxa"/>
          </w:tcPr>
          <w:p w14:paraId="7E96D9DB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525" w:type="dxa"/>
          </w:tcPr>
          <w:p w14:paraId="7C309899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481F886" w14:textId="77777777" w:rsidTr="007B4F01">
        <w:trPr>
          <w:trHeight w:val="547"/>
        </w:trPr>
        <w:tc>
          <w:tcPr>
            <w:tcW w:w="1375" w:type="dxa"/>
          </w:tcPr>
          <w:p w14:paraId="13AC0577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A-B</w:t>
            </w:r>
          </w:p>
        </w:tc>
        <w:tc>
          <w:tcPr>
            <w:tcW w:w="1825" w:type="dxa"/>
          </w:tcPr>
          <w:p w14:paraId="495A52D0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  <w:r>
              <w:rPr>
                <w:rFonts w:ascii="Arial" w:hAnsi="Arial" w:cs="Arial"/>
              </w:rPr>
              <w:t>, 40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927D253" w14:textId="77777777" w:rsidR="002D6B91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3.18489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412" w:type="dxa"/>
          </w:tcPr>
          <w:p w14:paraId="77BC8F0B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525" w:type="dxa"/>
          </w:tcPr>
          <w:p w14:paraId="17C8917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5DCE882" w14:textId="77777777" w:rsidTr="007B4F01">
        <w:trPr>
          <w:trHeight w:val="547"/>
        </w:trPr>
        <w:tc>
          <w:tcPr>
            <w:tcW w:w="1375" w:type="dxa"/>
          </w:tcPr>
          <w:p w14:paraId="0927E22F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5A1CCCB6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22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1DE63F55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</w:t>
            </w:r>
          </w:p>
        </w:tc>
        <w:tc>
          <w:tcPr>
            <w:tcW w:w="1412" w:type="dxa"/>
          </w:tcPr>
          <w:p w14:paraId="251851DC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9</w:t>
            </w:r>
          </w:p>
        </w:tc>
        <w:tc>
          <w:tcPr>
            <w:tcW w:w="1525" w:type="dxa"/>
          </w:tcPr>
          <w:p w14:paraId="31091E5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B7A169A" w14:textId="77777777" w:rsidTr="007B4F01">
        <w:trPr>
          <w:trHeight w:val="547"/>
        </w:trPr>
        <w:tc>
          <w:tcPr>
            <w:tcW w:w="1375" w:type="dxa"/>
          </w:tcPr>
          <w:p w14:paraId="46D0B052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4F09259C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24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CF4BA20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0.97062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9</w:t>
            </w:r>
          </w:p>
          <w:p w14:paraId="4395190B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49EE9669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9</w:t>
            </w:r>
          </w:p>
        </w:tc>
        <w:tc>
          <w:tcPr>
            <w:tcW w:w="1525" w:type="dxa"/>
          </w:tcPr>
          <w:p w14:paraId="610D04B2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942AAEE" w14:textId="77777777" w:rsidTr="007B4F01">
        <w:trPr>
          <w:trHeight w:val="547"/>
        </w:trPr>
        <w:tc>
          <w:tcPr>
            <w:tcW w:w="1375" w:type="dxa"/>
          </w:tcPr>
          <w:p w14:paraId="25C1E80A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1AEF9629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26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74606427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1.05494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6</w:t>
            </w:r>
          </w:p>
          <w:p w14:paraId="30EF3464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63B99C7E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8</w:t>
            </w:r>
          </w:p>
        </w:tc>
        <w:tc>
          <w:tcPr>
            <w:tcW w:w="1525" w:type="dxa"/>
          </w:tcPr>
          <w:p w14:paraId="62B5888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1707768" w14:textId="77777777" w:rsidTr="007B4F01">
        <w:trPr>
          <w:trHeight w:val="547"/>
        </w:trPr>
        <w:tc>
          <w:tcPr>
            <w:tcW w:w="1375" w:type="dxa"/>
          </w:tcPr>
          <w:p w14:paraId="3DA46625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66EF72AE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28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B0F63DE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1.15186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0.27</w:t>
            </w:r>
          </w:p>
          <w:p w14:paraId="6876E947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4E03A63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8</w:t>
            </w:r>
          </w:p>
        </w:tc>
        <w:tc>
          <w:tcPr>
            <w:tcW w:w="1525" w:type="dxa"/>
          </w:tcPr>
          <w:p w14:paraId="192CA988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3C4805B" w14:textId="77777777" w:rsidTr="007B4F01">
        <w:trPr>
          <w:trHeight w:val="547"/>
        </w:trPr>
        <w:tc>
          <w:tcPr>
            <w:tcW w:w="1375" w:type="dxa"/>
          </w:tcPr>
          <w:p w14:paraId="32A1C90B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03AA72EE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30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3D07D653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1.19493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5</w:t>
            </w:r>
          </w:p>
          <w:p w14:paraId="70B5FB07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06C2352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8</w:t>
            </w:r>
          </w:p>
        </w:tc>
        <w:tc>
          <w:tcPr>
            <w:tcW w:w="1525" w:type="dxa"/>
          </w:tcPr>
          <w:p w14:paraId="1F93CA4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C5C774A" w14:textId="77777777" w:rsidTr="007B4F01">
        <w:trPr>
          <w:trHeight w:val="547"/>
        </w:trPr>
        <w:tc>
          <w:tcPr>
            <w:tcW w:w="1375" w:type="dxa"/>
          </w:tcPr>
          <w:p w14:paraId="247CE61F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6694FC8A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32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7CA92CB2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1.18669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5</w:t>
            </w:r>
          </w:p>
          <w:p w14:paraId="01249E75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4DF904B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4</w:t>
            </w:r>
          </w:p>
        </w:tc>
        <w:tc>
          <w:tcPr>
            <w:tcW w:w="1525" w:type="dxa"/>
          </w:tcPr>
          <w:p w14:paraId="3FAF8A6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7559BA02" w14:textId="77777777" w:rsidTr="007B4F01">
        <w:trPr>
          <w:trHeight w:val="547"/>
        </w:trPr>
        <w:tc>
          <w:tcPr>
            <w:tcW w:w="1375" w:type="dxa"/>
          </w:tcPr>
          <w:p w14:paraId="125939BD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0408B1B3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34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5C95CFAE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1.06506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0.2</w:t>
            </w:r>
            <w:r>
              <w:rPr>
                <w:rFonts w:ascii="Arial" w:hAnsi="Arial" w:cs="Arial"/>
              </w:rPr>
              <w:t>1</w:t>
            </w:r>
          </w:p>
          <w:p w14:paraId="7A4D3421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7ED5C1BB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4</w:t>
            </w:r>
          </w:p>
        </w:tc>
        <w:tc>
          <w:tcPr>
            <w:tcW w:w="1525" w:type="dxa"/>
          </w:tcPr>
          <w:p w14:paraId="69762AED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24C0F326" w14:textId="77777777" w:rsidTr="007B4F01">
        <w:trPr>
          <w:trHeight w:val="547"/>
        </w:trPr>
        <w:tc>
          <w:tcPr>
            <w:tcW w:w="1375" w:type="dxa"/>
          </w:tcPr>
          <w:p w14:paraId="0E41DEDB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100F426A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36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3473A198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1.17266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0.30</w:t>
            </w:r>
          </w:p>
          <w:p w14:paraId="530B09D4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6984DA09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3</w:t>
            </w:r>
          </w:p>
        </w:tc>
        <w:tc>
          <w:tcPr>
            <w:tcW w:w="1525" w:type="dxa"/>
          </w:tcPr>
          <w:p w14:paraId="28AD8B2D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337AFC55" w14:textId="77777777" w:rsidTr="007B4F01">
        <w:trPr>
          <w:trHeight w:val="547"/>
        </w:trPr>
        <w:tc>
          <w:tcPr>
            <w:tcW w:w="1375" w:type="dxa"/>
          </w:tcPr>
          <w:p w14:paraId="193CBC5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</w:t>
            </w:r>
          </w:p>
        </w:tc>
        <w:tc>
          <w:tcPr>
            <w:tcW w:w="1825" w:type="dxa"/>
          </w:tcPr>
          <w:p w14:paraId="4A113C27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38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123D7E03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1.16951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0.2</w:t>
            </w:r>
            <w:r>
              <w:rPr>
                <w:rFonts w:ascii="Arial" w:hAnsi="Arial" w:cs="Arial"/>
              </w:rPr>
              <w:t>3</w:t>
            </w:r>
          </w:p>
          <w:p w14:paraId="5C17E466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BA1F672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2</w:t>
            </w:r>
          </w:p>
        </w:tc>
        <w:tc>
          <w:tcPr>
            <w:tcW w:w="1525" w:type="dxa"/>
          </w:tcPr>
          <w:p w14:paraId="2F7841A4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75A7DFA7" w14:textId="77777777" w:rsidTr="007B4F01">
        <w:trPr>
          <w:trHeight w:val="547"/>
        </w:trPr>
        <w:tc>
          <w:tcPr>
            <w:tcW w:w="1375" w:type="dxa"/>
          </w:tcPr>
          <w:p w14:paraId="102F14DC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 A</w:t>
            </w:r>
          </w:p>
        </w:tc>
        <w:tc>
          <w:tcPr>
            <w:tcW w:w="1825" w:type="dxa"/>
          </w:tcPr>
          <w:p w14:paraId="793FF670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+ 5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RN1734, 40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5DE2192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1.17135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02567A">
              <w:rPr>
                <w:rFonts w:ascii="Arial" w:hAnsi="Arial" w:cs="Arial"/>
              </w:rPr>
              <w:t>0.2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412" w:type="dxa"/>
          </w:tcPr>
          <w:p w14:paraId="55BAB3AE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3</w:t>
            </w:r>
          </w:p>
        </w:tc>
        <w:tc>
          <w:tcPr>
            <w:tcW w:w="1525" w:type="dxa"/>
          </w:tcPr>
          <w:p w14:paraId="768C0BA6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A8C1687" w14:textId="77777777" w:rsidTr="007B4F01">
        <w:trPr>
          <w:trHeight w:val="547"/>
        </w:trPr>
        <w:tc>
          <w:tcPr>
            <w:tcW w:w="1375" w:type="dxa"/>
          </w:tcPr>
          <w:p w14:paraId="443C0FB7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4F33B7AC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22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E1A134F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2" w:type="dxa"/>
          </w:tcPr>
          <w:p w14:paraId="19637EAA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8</w:t>
            </w:r>
          </w:p>
        </w:tc>
        <w:tc>
          <w:tcPr>
            <w:tcW w:w="1525" w:type="dxa"/>
          </w:tcPr>
          <w:p w14:paraId="18FF05BE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1FB2B5A1" w14:textId="77777777" w:rsidTr="007B4F01">
        <w:trPr>
          <w:trHeight w:val="547"/>
        </w:trPr>
        <w:tc>
          <w:tcPr>
            <w:tcW w:w="1375" w:type="dxa"/>
          </w:tcPr>
          <w:p w14:paraId="3B48FDFA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7A443DDA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24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705D2D3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0.95669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0.03</w:t>
            </w:r>
          </w:p>
          <w:p w14:paraId="2575C198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190AF00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7</w:t>
            </w:r>
          </w:p>
        </w:tc>
        <w:tc>
          <w:tcPr>
            <w:tcW w:w="1525" w:type="dxa"/>
          </w:tcPr>
          <w:p w14:paraId="1696511E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37F57E71" w14:textId="77777777" w:rsidTr="007B4F01">
        <w:trPr>
          <w:trHeight w:val="547"/>
        </w:trPr>
        <w:tc>
          <w:tcPr>
            <w:tcW w:w="1375" w:type="dxa"/>
          </w:tcPr>
          <w:p w14:paraId="25EEB124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510E68C6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26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30D664B3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1.02706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0.05</w:t>
            </w:r>
          </w:p>
          <w:p w14:paraId="2BE1E8AB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4A7A018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7</w:t>
            </w:r>
          </w:p>
        </w:tc>
        <w:tc>
          <w:tcPr>
            <w:tcW w:w="1525" w:type="dxa"/>
          </w:tcPr>
          <w:p w14:paraId="7DB5867E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1E46B2EF" w14:textId="77777777" w:rsidTr="007B4F01">
        <w:trPr>
          <w:trHeight w:val="547"/>
        </w:trPr>
        <w:tc>
          <w:tcPr>
            <w:tcW w:w="1375" w:type="dxa"/>
          </w:tcPr>
          <w:p w14:paraId="600099D4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121A3F9F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28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140775EE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1.07445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0.06</w:t>
            </w:r>
          </w:p>
          <w:p w14:paraId="7D43E3A7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308186B7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7</w:t>
            </w:r>
          </w:p>
        </w:tc>
        <w:tc>
          <w:tcPr>
            <w:tcW w:w="1525" w:type="dxa"/>
          </w:tcPr>
          <w:p w14:paraId="7419D67F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960F87F" w14:textId="77777777" w:rsidTr="007B4F01">
        <w:trPr>
          <w:trHeight w:val="547"/>
        </w:trPr>
        <w:tc>
          <w:tcPr>
            <w:tcW w:w="1375" w:type="dxa"/>
          </w:tcPr>
          <w:p w14:paraId="194B4AC7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7880607F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30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7002EEC8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1.15395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0.10</w:t>
            </w:r>
          </w:p>
        </w:tc>
        <w:tc>
          <w:tcPr>
            <w:tcW w:w="1412" w:type="dxa"/>
          </w:tcPr>
          <w:p w14:paraId="3B8F583B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5</w:t>
            </w:r>
          </w:p>
        </w:tc>
        <w:tc>
          <w:tcPr>
            <w:tcW w:w="1525" w:type="dxa"/>
          </w:tcPr>
          <w:p w14:paraId="0538A6BB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1C7FC453" w14:textId="77777777" w:rsidTr="007B4F01">
        <w:trPr>
          <w:trHeight w:val="547"/>
        </w:trPr>
        <w:tc>
          <w:tcPr>
            <w:tcW w:w="1375" w:type="dxa"/>
          </w:tcPr>
          <w:p w14:paraId="482A128D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11169314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32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A15104D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1.12862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0.10</w:t>
            </w:r>
          </w:p>
          <w:p w14:paraId="051F2FFF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880EAD5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5</w:t>
            </w:r>
          </w:p>
        </w:tc>
        <w:tc>
          <w:tcPr>
            <w:tcW w:w="1525" w:type="dxa"/>
          </w:tcPr>
          <w:p w14:paraId="24BDB2C4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3F841735" w14:textId="77777777" w:rsidTr="007B4F01">
        <w:trPr>
          <w:trHeight w:val="547"/>
        </w:trPr>
        <w:tc>
          <w:tcPr>
            <w:tcW w:w="1375" w:type="dxa"/>
          </w:tcPr>
          <w:p w14:paraId="6C9B63B0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204C5857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34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2BE5CFC2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1.18305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4</w:t>
            </w:r>
          </w:p>
          <w:p w14:paraId="2A600A43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41767C70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6</w:t>
            </w:r>
          </w:p>
        </w:tc>
        <w:tc>
          <w:tcPr>
            <w:tcW w:w="1525" w:type="dxa"/>
          </w:tcPr>
          <w:p w14:paraId="7990B531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6E9A137C" w14:textId="77777777" w:rsidTr="007B4F01">
        <w:trPr>
          <w:trHeight w:val="547"/>
        </w:trPr>
        <w:tc>
          <w:tcPr>
            <w:tcW w:w="1375" w:type="dxa"/>
          </w:tcPr>
          <w:p w14:paraId="497B1037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1129DE28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36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0E3C65A6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1.1491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0.26</w:t>
            </w:r>
          </w:p>
          <w:p w14:paraId="3E143EDD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9BC688C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4</w:t>
            </w:r>
          </w:p>
        </w:tc>
        <w:tc>
          <w:tcPr>
            <w:tcW w:w="1525" w:type="dxa"/>
          </w:tcPr>
          <w:p w14:paraId="3C03888B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4624E162" w14:textId="77777777" w:rsidTr="007B4F01">
        <w:trPr>
          <w:trHeight w:val="547"/>
        </w:trPr>
        <w:tc>
          <w:tcPr>
            <w:tcW w:w="1375" w:type="dxa"/>
          </w:tcPr>
          <w:p w14:paraId="27EA77D5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6903DC8D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38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5430F393" w14:textId="77777777" w:rsidR="002D6B91" w:rsidRPr="00CE4948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1.0377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0.2</w:t>
            </w:r>
            <w:r>
              <w:rPr>
                <w:rFonts w:ascii="Arial" w:hAnsi="Arial" w:cs="Arial"/>
              </w:rPr>
              <w:t>7</w:t>
            </w:r>
          </w:p>
          <w:p w14:paraId="74FD2CE2" w14:textId="77777777" w:rsidR="002D6B91" w:rsidRPr="0002567A" w:rsidRDefault="002D6B91" w:rsidP="007B4F01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FAFDC2E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3</w:t>
            </w:r>
          </w:p>
        </w:tc>
        <w:tc>
          <w:tcPr>
            <w:tcW w:w="1525" w:type="dxa"/>
          </w:tcPr>
          <w:p w14:paraId="089E90C7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D6B91" w:rsidRPr="000F692C" w14:paraId="0405506E" w14:textId="77777777" w:rsidTr="007B4F01">
        <w:trPr>
          <w:trHeight w:val="547"/>
        </w:trPr>
        <w:tc>
          <w:tcPr>
            <w:tcW w:w="1375" w:type="dxa"/>
          </w:tcPr>
          <w:p w14:paraId="0FE74432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</w:t>
            </w:r>
          </w:p>
        </w:tc>
        <w:tc>
          <w:tcPr>
            <w:tcW w:w="1825" w:type="dxa"/>
          </w:tcPr>
          <w:p w14:paraId="362FF29A" w14:textId="77777777" w:rsidR="002D6B91" w:rsidRPr="000F692C" w:rsidRDefault="002D6B91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+ 1 </w:t>
            </w:r>
            <w:r w:rsidRPr="0002567A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HC067047, 40 ̊</w:t>
            </w:r>
            <w:r w:rsidRPr="000F692C">
              <w:rPr>
                <w:rFonts w:ascii="Arial" w:hAnsi="Arial" w:cs="Arial"/>
              </w:rPr>
              <w:t>C</w:t>
            </w:r>
          </w:p>
        </w:tc>
        <w:tc>
          <w:tcPr>
            <w:tcW w:w="1723" w:type="dxa"/>
          </w:tcPr>
          <w:p w14:paraId="687ADFE0" w14:textId="77777777" w:rsidR="002D6B91" w:rsidRPr="0002567A" w:rsidRDefault="002D6B91" w:rsidP="007B4F01">
            <w:pPr>
              <w:rPr>
                <w:rFonts w:ascii="Arial" w:hAnsi="Arial" w:cs="Arial"/>
              </w:rPr>
            </w:pPr>
            <w:r w:rsidRPr="0002567A">
              <w:rPr>
                <w:rFonts w:ascii="Arial" w:hAnsi="Arial" w:cs="Arial"/>
              </w:rPr>
              <w:t>1.00512</w:t>
            </w:r>
            <w:r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E4948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412" w:type="dxa"/>
          </w:tcPr>
          <w:p w14:paraId="4CEB7DB9" w14:textId="77777777" w:rsidR="002D6B91" w:rsidRPr="0002567A" w:rsidRDefault="002D6B91" w:rsidP="007B4F01">
            <w:pPr>
              <w:rPr>
                <w:rFonts w:ascii="Arial" w:hAnsi="Arial" w:cs="Arial"/>
                <w:sz w:val="24"/>
              </w:rPr>
            </w:pPr>
            <w:r w:rsidRPr="0002567A">
              <w:rPr>
                <w:rFonts w:ascii="Arial" w:hAnsi="Arial" w:cs="Arial"/>
              </w:rPr>
              <w:t>3</w:t>
            </w:r>
          </w:p>
        </w:tc>
        <w:tc>
          <w:tcPr>
            <w:tcW w:w="1525" w:type="dxa"/>
          </w:tcPr>
          <w:p w14:paraId="01430AE3" w14:textId="77777777" w:rsidR="002D6B91" w:rsidRDefault="002D6B91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bookmarkEnd w:id="0"/>
    </w:tbl>
    <w:p w14:paraId="5E142526" w14:textId="77777777" w:rsidR="002D6B91" w:rsidRDefault="002D6B91" w:rsidP="002D6B91">
      <w:pPr>
        <w:rPr>
          <w:rFonts w:ascii="Arial" w:hAnsi="Arial" w:cs="Arial"/>
          <w:sz w:val="28"/>
        </w:rPr>
      </w:pPr>
    </w:p>
    <w:p w14:paraId="16E29224" w14:textId="36DBB4F5" w:rsidR="004904FD" w:rsidRDefault="004904FD" w:rsidP="004904F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Table 1</w:t>
      </w:r>
      <w:r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: EtOH vehicle control</w:t>
      </w:r>
    </w:p>
    <w:tbl>
      <w:tblPr>
        <w:tblStyle w:val="TableGridLight1"/>
        <w:tblW w:w="8021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84"/>
        <w:gridCol w:w="1686"/>
        <w:gridCol w:w="1307"/>
        <w:gridCol w:w="1307"/>
        <w:gridCol w:w="1140"/>
        <w:gridCol w:w="1297"/>
      </w:tblGrid>
      <w:tr w:rsidR="004904FD" w:rsidRPr="00826F89" w14:paraId="75A0DE5A" w14:textId="77777777" w:rsidTr="007B4F01">
        <w:trPr>
          <w:trHeight w:val="805"/>
        </w:trPr>
        <w:tc>
          <w:tcPr>
            <w:tcW w:w="1326" w:type="dxa"/>
          </w:tcPr>
          <w:p w14:paraId="0D0D2D59" w14:textId="77777777" w:rsidR="004904FD" w:rsidRPr="00953E99" w:rsidRDefault="004904FD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Fig. no</w:t>
            </w:r>
          </w:p>
        </w:tc>
        <w:tc>
          <w:tcPr>
            <w:tcW w:w="1702" w:type="dxa"/>
          </w:tcPr>
          <w:p w14:paraId="4D9160A2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Experimental condition</w:t>
            </w:r>
          </w:p>
        </w:tc>
        <w:tc>
          <w:tcPr>
            <w:tcW w:w="1307" w:type="dxa"/>
          </w:tcPr>
          <w:p w14:paraId="5D35149F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-80 mV normalized to 22 ˚C</w:t>
            </w:r>
          </w:p>
        </w:tc>
        <w:tc>
          <w:tcPr>
            <w:tcW w:w="1168" w:type="dxa"/>
          </w:tcPr>
          <w:p w14:paraId="5864F592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+80 mV normalized to 22 ˚C</w:t>
            </w:r>
          </w:p>
        </w:tc>
        <w:tc>
          <w:tcPr>
            <w:tcW w:w="1184" w:type="dxa"/>
          </w:tcPr>
          <w:p w14:paraId="342DCBC4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n, no. of cells</w:t>
            </w:r>
          </w:p>
        </w:tc>
        <w:tc>
          <w:tcPr>
            <w:tcW w:w="1334" w:type="dxa"/>
          </w:tcPr>
          <w:p w14:paraId="5BEEDCFE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No. of donors</w:t>
            </w:r>
          </w:p>
        </w:tc>
      </w:tr>
      <w:tr w:rsidR="004904FD" w:rsidRPr="00826F89" w14:paraId="1670FE54" w14:textId="77777777" w:rsidTr="007B4F01">
        <w:trPr>
          <w:trHeight w:val="547"/>
        </w:trPr>
        <w:tc>
          <w:tcPr>
            <w:tcW w:w="1326" w:type="dxa"/>
          </w:tcPr>
          <w:p w14:paraId="377F19FB" w14:textId="77777777" w:rsidR="004904FD" w:rsidRPr="00953E9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953E99">
              <w:rPr>
                <w:rFonts w:ascii="Arial" w:hAnsi="Arial" w:cs="Arial"/>
              </w:rPr>
              <w:t xml:space="preserve"> – Suppl. Fig. 1</w:t>
            </w:r>
          </w:p>
        </w:tc>
        <w:tc>
          <w:tcPr>
            <w:tcW w:w="1702" w:type="dxa"/>
          </w:tcPr>
          <w:p w14:paraId="2214929E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control, 22 ˚C</w:t>
            </w:r>
          </w:p>
        </w:tc>
        <w:tc>
          <w:tcPr>
            <w:tcW w:w="1307" w:type="dxa"/>
          </w:tcPr>
          <w:p w14:paraId="0A498879" w14:textId="77777777" w:rsidR="004904FD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68" w:type="dxa"/>
          </w:tcPr>
          <w:p w14:paraId="420551F7" w14:textId="77777777" w:rsidR="004904FD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84" w:type="dxa"/>
          </w:tcPr>
          <w:p w14:paraId="6126398F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34" w:type="dxa"/>
          </w:tcPr>
          <w:p w14:paraId="127B1212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904FD" w:rsidRPr="00826F89" w14:paraId="0E83F1D5" w14:textId="77777777" w:rsidTr="007B4F01">
        <w:trPr>
          <w:trHeight w:val="547"/>
        </w:trPr>
        <w:tc>
          <w:tcPr>
            <w:tcW w:w="1326" w:type="dxa"/>
          </w:tcPr>
          <w:p w14:paraId="07D9A26D" w14:textId="77777777" w:rsidR="004904FD" w:rsidRPr="00953E9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953E99">
              <w:rPr>
                <w:rFonts w:ascii="Arial" w:hAnsi="Arial" w:cs="Arial"/>
              </w:rPr>
              <w:t xml:space="preserve"> – Suppl. Fig. 1</w:t>
            </w:r>
          </w:p>
        </w:tc>
        <w:tc>
          <w:tcPr>
            <w:tcW w:w="1702" w:type="dxa"/>
          </w:tcPr>
          <w:p w14:paraId="4338F522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control, 34 ˚C</w:t>
            </w:r>
          </w:p>
        </w:tc>
        <w:tc>
          <w:tcPr>
            <w:tcW w:w="1307" w:type="dxa"/>
          </w:tcPr>
          <w:p w14:paraId="7B20E267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 w:rsidRPr="00CB48A0">
              <w:rPr>
                <w:rFonts w:ascii="Arial" w:hAnsi="Arial" w:cs="Arial"/>
              </w:rPr>
              <w:t>-2.92612</w:t>
            </w:r>
            <w:r>
              <w:rPr>
                <w:rFonts w:ascii="Arial" w:hAnsi="Arial" w:cs="Arial"/>
              </w:rPr>
              <w:t xml:space="preserve"> ± </w:t>
            </w:r>
            <w:r w:rsidRPr="00CB48A0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168" w:type="dxa"/>
          </w:tcPr>
          <w:p w14:paraId="379A8D71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 w:rsidRPr="00CB48A0">
              <w:rPr>
                <w:rFonts w:ascii="Arial" w:hAnsi="Arial" w:cs="Arial"/>
              </w:rPr>
              <w:t>1.65379</w:t>
            </w:r>
            <w:r>
              <w:rPr>
                <w:rFonts w:ascii="Arial" w:hAnsi="Arial" w:cs="Arial"/>
              </w:rPr>
              <w:t xml:space="preserve"> ± </w:t>
            </w:r>
            <w:r w:rsidRPr="00CB48A0">
              <w:rPr>
                <w:rFonts w:ascii="Arial" w:hAnsi="Arial" w:cs="Arial"/>
              </w:rPr>
              <w:t>0.10</w:t>
            </w:r>
          </w:p>
        </w:tc>
        <w:tc>
          <w:tcPr>
            <w:tcW w:w="1184" w:type="dxa"/>
          </w:tcPr>
          <w:p w14:paraId="3F3103FD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34" w:type="dxa"/>
          </w:tcPr>
          <w:p w14:paraId="5672D5E1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904FD" w:rsidRPr="00826F89" w14:paraId="352FA977" w14:textId="77777777" w:rsidTr="007B4F01">
        <w:trPr>
          <w:trHeight w:val="547"/>
        </w:trPr>
        <w:tc>
          <w:tcPr>
            <w:tcW w:w="1326" w:type="dxa"/>
          </w:tcPr>
          <w:p w14:paraId="76E12ABA" w14:textId="77777777" w:rsidR="004904FD" w:rsidRPr="00953E9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Pr="00953E99">
              <w:rPr>
                <w:rFonts w:ascii="Arial" w:hAnsi="Arial" w:cs="Arial"/>
              </w:rPr>
              <w:t>– Suppl. Fig. 1</w:t>
            </w:r>
          </w:p>
        </w:tc>
        <w:tc>
          <w:tcPr>
            <w:tcW w:w="1702" w:type="dxa"/>
          </w:tcPr>
          <w:p w14:paraId="3731242C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+ 0.1 % EtOH, 22 ˚C</w:t>
            </w:r>
          </w:p>
        </w:tc>
        <w:tc>
          <w:tcPr>
            <w:tcW w:w="1307" w:type="dxa"/>
          </w:tcPr>
          <w:p w14:paraId="73457689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168" w:type="dxa"/>
          </w:tcPr>
          <w:p w14:paraId="4AE15BB5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84" w:type="dxa"/>
          </w:tcPr>
          <w:p w14:paraId="428804FF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34" w:type="dxa"/>
          </w:tcPr>
          <w:p w14:paraId="77348718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904FD" w:rsidRPr="00826F89" w14:paraId="144EB74B" w14:textId="77777777" w:rsidTr="007B4F01">
        <w:trPr>
          <w:trHeight w:val="547"/>
        </w:trPr>
        <w:tc>
          <w:tcPr>
            <w:tcW w:w="1326" w:type="dxa"/>
          </w:tcPr>
          <w:p w14:paraId="00851CEA" w14:textId="77777777" w:rsidR="004904FD" w:rsidRPr="00953E9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953E99">
              <w:rPr>
                <w:rFonts w:ascii="Arial" w:hAnsi="Arial" w:cs="Arial"/>
              </w:rPr>
              <w:t xml:space="preserve"> – Suppl. Fig. 1</w:t>
            </w:r>
          </w:p>
        </w:tc>
        <w:tc>
          <w:tcPr>
            <w:tcW w:w="1702" w:type="dxa"/>
          </w:tcPr>
          <w:p w14:paraId="0DB2F8F4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+ 0.1 % EtOH, 34 ˚C</w:t>
            </w:r>
          </w:p>
        </w:tc>
        <w:tc>
          <w:tcPr>
            <w:tcW w:w="1307" w:type="dxa"/>
          </w:tcPr>
          <w:p w14:paraId="2605681C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 w:rsidRPr="00CB48A0">
              <w:rPr>
                <w:rFonts w:ascii="Arial" w:hAnsi="Arial" w:cs="Arial"/>
              </w:rPr>
              <w:t>-2.82334</w:t>
            </w:r>
            <w:r>
              <w:rPr>
                <w:rFonts w:ascii="Arial" w:hAnsi="Arial" w:cs="Arial"/>
              </w:rPr>
              <w:t xml:space="preserve"> ± </w:t>
            </w:r>
            <w:r w:rsidRPr="00CB48A0">
              <w:rPr>
                <w:rFonts w:ascii="Arial" w:hAnsi="Arial" w:cs="Arial"/>
              </w:rPr>
              <w:t>0.16</w:t>
            </w:r>
          </w:p>
        </w:tc>
        <w:tc>
          <w:tcPr>
            <w:tcW w:w="1168" w:type="dxa"/>
          </w:tcPr>
          <w:p w14:paraId="3877B361" w14:textId="77777777" w:rsidR="004904FD" w:rsidRPr="0028446A" w:rsidRDefault="004904FD" w:rsidP="007B4F01">
            <w:pPr>
              <w:rPr>
                <w:rFonts w:ascii="Arial" w:hAnsi="Arial" w:cs="Arial"/>
              </w:rPr>
            </w:pPr>
            <w:r w:rsidRPr="00CB48A0">
              <w:rPr>
                <w:rFonts w:ascii="Arial" w:hAnsi="Arial" w:cs="Arial"/>
              </w:rPr>
              <w:t>1.9354</w:t>
            </w:r>
            <w:r>
              <w:rPr>
                <w:rFonts w:ascii="Arial" w:hAnsi="Arial" w:cs="Arial"/>
              </w:rPr>
              <w:t xml:space="preserve"> ± </w:t>
            </w:r>
            <w:r w:rsidRPr="00CB48A0">
              <w:rPr>
                <w:rFonts w:ascii="Arial" w:hAnsi="Arial" w:cs="Arial"/>
              </w:rPr>
              <w:t>0.32</w:t>
            </w:r>
          </w:p>
        </w:tc>
        <w:tc>
          <w:tcPr>
            <w:tcW w:w="1184" w:type="dxa"/>
          </w:tcPr>
          <w:p w14:paraId="63297115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34" w:type="dxa"/>
          </w:tcPr>
          <w:p w14:paraId="47E416E2" w14:textId="77777777" w:rsidR="004904FD" w:rsidRPr="00826F89" w:rsidRDefault="004904FD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5CD9DCEE" w14:textId="77777777" w:rsidR="002D6B91" w:rsidRDefault="002D6B91">
      <w:bookmarkStart w:id="1" w:name="_GoBack"/>
      <w:bookmarkEnd w:id="1"/>
    </w:p>
    <w:sectPr w:rsidR="002D6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91"/>
    <w:rsid w:val="002D6B91"/>
    <w:rsid w:val="0049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B9157"/>
  <w15:chartTrackingRefBased/>
  <w15:docId w15:val="{0E086EE7-24BF-416D-A793-5CDC5E67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6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D6B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Light1">
    <w:name w:val="Table Grid Light1"/>
    <w:basedOn w:val="TableNormal"/>
    <w:next w:val="TableGridLight"/>
    <w:uiPriority w:val="40"/>
    <w:rsid w:val="004904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2</cp:revision>
  <dcterms:created xsi:type="dcterms:W3CDTF">2018-06-18T18:55:00Z</dcterms:created>
  <dcterms:modified xsi:type="dcterms:W3CDTF">2018-06-18T19:00:00Z</dcterms:modified>
</cp:coreProperties>
</file>