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C5925" w14:textId="1D522321" w:rsidR="000E5C16" w:rsidRDefault="000E5C16" w:rsidP="002D5DB0">
      <w:pPr>
        <w:rPr>
          <w:rFonts w:ascii="Arial" w:hAnsi="Arial" w:cs="Arial"/>
          <w:b/>
          <w:sz w:val="18"/>
          <w:szCs w:val="18"/>
        </w:rPr>
      </w:pPr>
    </w:p>
    <w:p w14:paraId="2D4F86CA" w14:textId="2A75EEB8" w:rsidR="002D5DB0" w:rsidRDefault="00270AFF" w:rsidP="002D5DB0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Supplementary File </w:t>
      </w:r>
      <w:bookmarkStart w:id="0" w:name="_GoBack"/>
      <w:bookmarkEnd w:id="0"/>
      <w:r w:rsidR="002D5DB0" w:rsidRPr="001172B2">
        <w:rPr>
          <w:rFonts w:ascii="Arial" w:hAnsi="Arial" w:cs="Arial"/>
          <w:b/>
          <w:sz w:val="18"/>
          <w:szCs w:val="18"/>
        </w:rPr>
        <w:t>2</w:t>
      </w:r>
      <w:r w:rsidR="002D5DB0">
        <w:rPr>
          <w:rFonts w:ascii="Arial" w:hAnsi="Arial" w:cs="Arial"/>
          <w:b/>
          <w:sz w:val="18"/>
          <w:szCs w:val="18"/>
        </w:rPr>
        <w:t>. Nonsynonymous substitutions in HA antigenic sites</w:t>
      </w:r>
    </w:p>
    <w:p w14:paraId="633B1FE8" w14:textId="77777777" w:rsidR="002D5DB0" w:rsidRDefault="002D5DB0" w:rsidP="002D5DB0">
      <w:pPr>
        <w:rPr>
          <w:rFonts w:ascii="Arial" w:hAnsi="Arial" w:cs="Arial"/>
          <w:b/>
          <w:sz w:val="18"/>
          <w:szCs w:val="18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"/>
        <w:gridCol w:w="795"/>
        <w:gridCol w:w="630"/>
        <w:gridCol w:w="450"/>
        <w:gridCol w:w="618"/>
        <w:gridCol w:w="552"/>
        <w:gridCol w:w="218"/>
        <w:gridCol w:w="682"/>
        <w:gridCol w:w="1080"/>
        <w:gridCol w:w="860"/>
        <w:gridCol w:w="310"/>
        <w:gridCol w:w="730"/>
        <w:gridCol w:w="260"/>
        <w:gridCol w:w="510"/>
        <w:gridCol w:w="660"/>
        <w:gridCol w:w="1080"/>
      </w:tblGrid>
      <w:tr w:rsidR="00AC426A" w14:paraId="3AE74573" w14:textId="77777777" w:rsidTr="00D74D9A">
        <w:trPr>
          <w:trHeight w:val="460"/>
        </w:trPr>
        <w:tc>
          <w:tcPr>
            <w:tcW w:w="8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26AED9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House ID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0E8D8E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Enrolment ID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594872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Symptom Onset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3CF84E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Subtype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0EBFB2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DCF724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Amino Acid Change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01F413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Antigenic Site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FD4821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Vaccinated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C501E9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Day of Symptoms</w:t>
            </w:r>
          </w:p>
        </w:tc>
      </w:tr>
      <w:tr w:rsidR="00AC426A" w14:paraId="701F9DA4" w14:textId="77777777" w:rsidTr="00D74D9A">
        <w:trPr>
          <w:trHeight w:val="30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025A4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EEC0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300481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4245A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2011-03-30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5A0D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H3N2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277E5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0.071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E577F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E62G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F6BAB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E*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2525E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B26C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AC426A" w14:paraId="0D8956E0" w14:textId="77777777" w:rsidTr="00D74D9A">
        <w:trPr>
          <w:trHeight w:val="30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F9691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1302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FE111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301355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9F8FC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2011-03-20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18AAD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H3N2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1F25B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0.088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48EE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L86I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98AF6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4B133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E9CFC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AC426A" w14:paraId="4659BF06" w14:textId="77777777" w:rsidTr="00D74D9A">
        <w:trPr>
          <w:trHeight w:val="30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6956E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2166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F96CC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320661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D0EC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2012-02-13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3CC25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H3N2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B7C30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0.071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8019F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V297A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15D8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9B438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39D63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AC426A" w14:paraId="0EE63D25" w14:textId="77777777" w:rsidTr="00D74D9A">
        <w:trPr>
          <w:trHeight w:val="30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21DC5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3075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118A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331045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6C874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2012-12-10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E495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H3N2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1E4D2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0.066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42B12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I214T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54921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32690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B6FA1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AC426A" w14:paraId="42E5602B" w14:textId="77777777" w:rsidTr="00D74D9A">
        <w:trPr>
          <w:trHeight w:val="30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47D1F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5033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0EF71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50141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EB271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2014-12-03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08493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H3N2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AC80F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0.032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993F6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A163T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DF3CC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EB221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45E5F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AC426A" w14:paraId="661E7729" w14:textId="77777777" w:rsidTr="00D74D9A">
        <w:trPr>
          <w:trHeight w:val="30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1C9F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5033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1F925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50141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FE42C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2014-12-03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3CC3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H3N2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4B0F9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0.025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619C6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D53E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78830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C*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6950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4EDAA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AC426A" w14:paraId="7F998058" w14:textId="77777777" w:rsidTr="00D74D9A">
        <w:trPr>
          <w:trHeight w:val="30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E4905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5033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1896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50141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00F2E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2014-12-03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25A4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H3N2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7B475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0.023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2C8F6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S312G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48B1D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9BA38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9B24A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AC426A" w14:paraId="2FE4C7E0" w14:textId="77777777" w:rsidTr="00D74D9A">
        <w:trPr>
          <w:trHeight w:val="30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DAA67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5034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F03C3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50143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04194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2015-01-11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0C0A0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H3N2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AFAF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0.119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2CC8E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I307R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E2059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C0272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6C307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AC426A" w14:paraId="64E5FB65" w14:textId="77777777" w:rsidTr="00D74D9A">
        <w:trPr>
          <w:trHeight w:val="30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982A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5034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E8183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50143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B5AF9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2015-01-11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E013C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H3N2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4186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0.161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88CB9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I307R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B3CEB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E78D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BEBE7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AC426A" w14:paraId="7C078A68" w14:textId="77777777" w:rsidTr="00D74D9A">
        <w:trPr>
          <w:trHeight w:val="30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42E8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5147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5A9BA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50630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D308B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2014-11-18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C1486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H3N2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0BDC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0.164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ACB9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I242L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1F8B7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F7793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AF5E0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AC426A" w14:paraId="7D04FA59" w14:textId="77777777" w:rsidTr="00D74D9A">
        <w:trPr>
          <w:trHeight w:val="30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5C2FF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5219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69D5C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50935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F9B66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2014-12-05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9951C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H3N2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A3328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0.175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9533B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F193S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AE622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B8F2E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08FAE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AC426A" w14:paraId="7C1004BA" w14:textId="77777777" w:rsidTr="00D74D9A">
        <w:trPr>
          <w:trHeight w:val="30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51700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5263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03FC8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51106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B9AE5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2014-12-06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228B8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H3N2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0F968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0.111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CC73F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T128A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4AC21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C4B92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C1B4C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AC426A" w14:paraId="4392791A" w14:textId="77777777" w:rsidTr="00D74D9A">
        <w:trPr>
          <w:trHeight w:val="30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256C6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5269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79F81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51132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EECD6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2014-12-06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8078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H3N2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D5450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36EF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I242T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05FAB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2EBE0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FD887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AC426A" w14:paraId="3F1C12D1" w14:textId="77777777" w:rsidTr="00D74D9A">
        <w:trPr>
          <w:trHeight w:val="30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CADEA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5289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D12F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51220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DD67B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2014-12-13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A27CB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H3N2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55B02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0.038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12169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K189N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9023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56422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48E3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</w:t>
            </w:r>
          </w:p>
        </w:tc>
      </w:tr>
      <w:tr w:rsidR="00AC426A" w14:paraId="6E1ECCBC" w14:textId="77777777" w:rsidTr="00D74D9A">
        <w:trPr>
          <w:trHeight w:val="30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BA69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5302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29DB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51273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89CFC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2014-12-13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B5501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H3N2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8B8BE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41F66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S262N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713F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E*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6504F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3B90C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AC426A" w14:paraId="774B675D" w14:textId="77777777" w:rsidTr="00D74D9A">
        <w:trPr>
          <w:trHeight w:val="30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13E29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4185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A7A17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UM40738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AC456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2013-12-14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AD403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H1N1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367A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0.021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AD9C9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R208K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1CA56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</w:t>
            </w:r>
            <w:proofErr w:type="spellEnd"/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C28AC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29C0" w14:textId="77777777" w:rsidR="00AC426A" w:rsidRDefault="00AC426A" w:rsidP="00D74D9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AC426A" w:rsidRPr="002D5DB0" w14:paraId="620720D4" w14:textId="77777777" w:rsidTr="00D74D9A">
        <w:trPr>
          <w:gridBefore w:val="1"/>
          <w:gridAfter w:val="2"/>
          <w:wBefore w:w="15" w:type="dxa"/>
          <w:wAfter w:w="1740" w:type="dxa"/>
          <w:trHeight w:val="300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958F7" w14:textId="77777777" w:rsidR="00AC426A" w:rsidRPr="002D5DB0" w:rsidRDefault="00AC426A" w:rsidP="00D74D9A">
            <w:pPr>
              <w:ind w:left="-18"/>
              <w:jc w:val="center"/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6D113" w14:textId="77777777" w:rsidR="00AC426A" w:rsidRPr="002D5DB0" w:rsidRDefault="00AC426A" w:rsidP="00D74D9A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F9B7A" w14:textId="77777777" w:rsidR="00AC426A" w:rsidRPr="002D5DB0" w:rsidRDefault="00AC426A" w:rsidP="00D74D9A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C3511" w14:textId="77777777" w:rsidR="00AC426A" w:rsidRPr="002D5DB0" w:rsidRDefault="00AC426A" w:rsidP="00D74D9A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CAB49" w14:textId="77777777" w:rsidR="00AC426A" w:rsidRPr="002D5DB0" w:rsidRDefault="00AC426A" w:rsidP="00D74D9A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3FA37" w14:textId="77777777" w:rsidR="00AC426A" w:rsidRPr="002D5DB0" w:rsidRDefault="00AC426A" w:rsidP="00D74D9A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30300" w14:textId="77777777" w:rsidR="00AC426A" w:rsidRPr="002D5DB0" w:rsidRDefault="00AC426A" w:rsidP="00D74D9A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6C382" w14:textId="77777777" w:rsidR="00AC426A" w:rsidRPr="002D5DB0" w:rsidRDefault="00AC426A" w:rsidP="00D74D9A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72805" w14:textId="77777777" w:rsidR="00AC426A" w:rsidRPr="002D5DB0" w:rsidRDefault="00AC426A" w:rsidP="00D74D9A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</w:tbl>
    <w:p w14:paraId="46835D20" w14:textId="77777777" w:rsidR="00AC426A" w:rsidRDefault="00AC426A" w:rsidP="00AC426A">
      <w:pPr>
        <w:rPr>
          <w:rFonts w:ascii="Arial" w:hAnsi="Arial" w:cs="Arial"/>
          <w:b/>
          <w:sz w:val="18"/>
          <w:szCs w:val="18"/>
        </w:rPr>
      </w:pPr>
    </w:p>
    <w:p w14:paraId="389874FC" w14:textId="77777777" w:rsidR="00AC426A" w:rsidRPr="00B92E61" w:rsidRDefault="00AC426A" w:rsidP="00AC426A">
      <w:pPr>
        <w:rPr>
          <w:rFonts w:ascii="Helvetica" w:hAnsi="Helvetica" w:cs="Helvetica"/>
        </w:rPr>
      </w:pPr>
      <w:r w:rsidRPr="00B92E61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B92E61">
        <w:rPr>
          <w:rFonts w:ascii="Arial" w:hAnsi="Arial" w:cs="Arial"/>
          <w:sz w:val="18"/>
          <w:szCs w:val="18"/>
        </w:rPr>
        <w:t xml:space="preserve">Sites observed to vary between antigenically distinct strains in Wiley et al., 1981 and </w:t>
      </w:r>
      <w:r w:rsidRPr="00B92E61">
        <w:rPr>
          <w:rFonts w:ascii="Arial" w:hAnsi="Arial" w:cs="Arial"/>
          <w:bCs/>
          <w:sz w:val="18"/>
          <w:szCs w:val="18"/>
        </w:rPr>
        <w:t xml:space="preserve">Smith DJ </w:t>
      </w:r>
      <w:r w:rsidRPr="00B92E61">
        <w:rPr>
          <w:rFonts w:ascii="Arial" w:hAnsi="Arial" w:cs="Arial"/>
          <w:sz w:val="18"/>
          <w:szCs w:val="18"/>
        </w:rPr>
        <w:t>et al. 2004</w:t>
      </w:r>
      <w:r w:rsidRPr="00B92E61">
        <w:rPr>
          <w:rFonts w:ascii="Helvetica" w:hAnsi="Helvetica" w:cs="Helvetica"/>
        </w:rPr>
        <w:t xml:space="preserve">. </w:t>
      </w:r>
    </w:p>
    <w:p w14:paraId="4BCCB1A7" w14:textId="77777777" w:rsidR="00AC426A" w:rsidRPr="00FF4BE6" w:rsidRDefault="00AC426A" w:rsidP="00AC426A">
      <w:pPr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 xml:space="preserve">†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Sites that lie within the “antigenic ridge” described in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Koel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et al., 2013</w:t>
      </w:r>
    </w:p>
    <w:p w14:paraId="5CC8F52A" w14:textId="1C418FF5" w:rsidR="00B92E61" w:rsidRPr="00AC426A" w:rsidRDefault="00B92E61" w:rsidP="00B92E61">
      <w:pPr>
        <w:rPr>
          <w:rFonts w:ascii="Arial" w:hAnsi="Arial" w:cs="Arial"/>
          <w:b/>
          <w:sz w:val="18"/>
          <w:szCs w:val="18"/>
        </w:rPr>
      </w:pPr>
    </w:p>
    <w:sectPr w:rsidR="00B92E61" w:rsidRPr="00AC426A" w:rsidSect="00FB099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2246E"/>
    <w:multiLevelType w:val="hybridMultilevel"/>
    <w:tmpl w:val="C504B076"/>
    <w:lvl w:ilvl="0" w:tplc="54DE2A5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B2"/>
    <w:rsid w:val="000A2977"/>
    <w:rsid w:val="000D2874"/>
    <w:rsid w:val="000E5C16"/>
    <w:rsid w:val="001172B2"/>
    <w:rsid w:val="001B0600"/>
    <w:rsid w:val="001D19EF"/>
    <w:rsid w:val="00270AFF"/>
    <w:rsid w:val="002D5DB0"/>
    <w:rsid w:val="003D1A9A"/>
    <w:rsid w:val="006B73E2"/>
    <w:rsid w:val="0086163F"/>
    <w:rsid w:val="009F648A"/>
    <w:rsid w:val="00A71EE6"/>
    <w:rsid w:val="00AC426A"/>
    <w:rsid w:val="00B92E61"/>
    <w:rsid w:val="00C96810"/>
    <w:rsid w:val="00CD1585"/>
    <w:rsid w:val="00F838A2"/>
    <w:rsid w:val="00FB0996"/>
    <w:rsid w:val="00FF4B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083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E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994</Characters>
  <Application>Microsoft Macintosh Word</Application>
  <DocSecurity>0</DocSecurity>
  <Lines>8</Lines>
  <Paragraphs>2</Paragraphs>
  <ScaleCrop>false</ScaleCrop>
  <Company>University of Michigan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Lauring</dc:creator>
  <cp:keywords/>
  <dc:description/>
  <cp:lastModifiedBy>JT</cp:lastModifiedBy>
  <cp:revision>5</cp:revision>
  <cp:lastPrinted>2018-02-13T21:22:00Z</cp:lastPrinted>
  <dcterms:created xsi:type="dcterms:W3CDTF">2018-04-06T20:05:00Z</dcterms:created>
  <dcterms:modified xsi:type="dcterms:W3CDTF">2018-04-12T14:25:00Z</dcterms:modified>
</cp:coreProperties>
</file>