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C839294" w:rsidR="00877644" w:rsidRPr="00125190" w:rsidRDefault="00432F1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calculate</w:t>
      </w:r>
      <w:r w:rsidR="009A7B1D">
        <w:rPr>
          <w:rFonts w:asciiTheme="minorHAnsi" w:hAnsiTheme="minorHAnsi"/>
        </w:rPr>
        <w:t xml:space="preserve"> the sample size, but variability between independent experiments is not very high, as estimated by the size of calculated standard errors. In </w:t>
      </w:r>
      <w:r w:rsidR="00A727D5">
        <w:rPr>
          <w:rFonts w:asciiTheme="minorHAnsi" w:hAnsiTheme="minorHAnsi"/>
        </w:rPr>
        <w:t>these conditions</w:t>
      </w:r>
      <w:r w:rsidR="009A7B1D">
        <w:rPr>
          <w:rFonts w:asciiTheme="minorHAnsi" w:hAnsiTheme="minorHAnsi"/>
        </w:rPr>
        <w:t xml:space="preserve">, more than 5 experiments </w:t>
      </w:r>
      <w:r w:rsidR="00A727D5">
        <w:rPr>
          <w:rFonts w:asciiTheme="minorHAnsi" w:hAnsiTheme="minorHAnsi"/>
        </w:rPr>
        <w:t>seem to be enough.</w:t>
      </w:r>
      <w:r w:rsidR="00331C2D">
        <w:rPr>
          <w:rFonts w:asciiTheme="minorHAnsi" w:hAnsiTheme="minorHAnsi"/>
        </w:rPr>
        <w:t xml:space="preserve"> The number of independent patches used in given figure is stated in the corresponding figure legend.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F4235C5" w:rsidR="00B330BD" w:rsidRPr="00125190" w:rsidRDefault="00A727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this information is presented in the methods section. Biological replicates are defined as independent transfections in HEK </w:t>
      </w:r>
      <w:proofErr w:type="gramStart"/>
      <w:r>
        <w:rPr>
          <w:rFonts w:asciiTheme="minorHAnsi" w:hAnsiTheme="minorHAnsi"/>
        </w:rPr>
        <w:t>cells ,</w:t>
      </w:r>
      <w:proofErr w:type="gramEnd"/>
      <w:r>
        <w:rPr>
          <w:rFonts w:asciiTheme="minorHAnsi" w:hAnsiTheme="minorHAnsi"/>
        </w:rPr>
        <w:t xml:space="preserve"> technical replicates are independent patches. All data collected was analyzed and no outliers were removed.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5DE6C3" w:rsidR="0015519A" w:rsidRDefault="0015217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 of significance was performed with a Student’s –t test, as implemented in the program Igor Pro (</w:t>
      </w:r>
      <w:proofErr w:type="spellStart"/>
      <w:r>
        <w:rPr>
          <w:rFonts w:asciiTheme="minorHAnsi" w:hAnsiTheme="minorHAnsi"/>
          <w:sz w:val="22"/>
          <w:szCs w:val="22"/>
        </w:rPr>
        <w:t>Wavemetrics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Inc</w:t>
      </w:r>
      <w:proofErr w:type="spellEnd"/>
      <w:r>
        <w:rPr>
          <w:rFonts w:asciiTheme="minorHAnsi" w:hAnsiTheme="minorHAnsi"/>
          <w:sz w:val="22"/>
          <w:szCs w:val="22"/>
        </w:rPr>
        <w:t xml:space="preserve">). Raw data is presented as current recordings and pooled data is presented as scatter dot plots. P-values are reported in the figure legends. </w:t>
      </w:r>
    </w:p>
    <w:p w14:paraId="30A67186" w14:textId="396AB2D0" w:rsidR="00152179" w:rsidRPr="00505C51" w:rsidRDefault="0015217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and other data analysis </w:t>
      </w:r>
      <w:proofErr w:type="gramStart"/>
      <w:r>
        <w:rPr>
          <w:rFonts w:asciiTheme="minorHAnsi" w:hAnsiTheme="minorHAnsi"/>
          <w:sz w:val="22"/>
          <w:szCs w:val="22"/>
        </w:rPr>
        <w:t>is</w:t>
      </w:r>
      <w:proofErr w:type="gramEnd"/>
      <w:r>
        <w:rPr>
          <w:rFonts w:asciiTheme="minorHAnsi" w:hAnsiTheme="minorHAnsi"/>
          <w:sz w:val="22"/>
          <w:szCs w:val="22"/>
        </w:rPr>
        <w:t xml:space="preserve"> presented in the Methods section and in the figure legends when appropriate.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5AA5A9" w:rsidR="00BC3CCE" w:rsidRPr="00505C51" w:rsidRDefault="001521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treatments by group were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  <w:bookmarkStart w:id="0" w:name="_GoBack"/>
      <w:bookmarkEnd w:id="0"/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858D3D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A727D5" w:rsidRDefault="00A727D5" w:rsidP="004215FE">
      <w:r>
        <w:separator/>
      </w:r>
    </w:p>
  </w:endnote>
  <w:endnote w:type="continuationSeparator" w:id="0">
    <w:p w14:paraId="65BC2F8D" w14:textId="77777777" w:rsidR="00A727D5" w:rsidRDefault="00A727D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A727D5" w:rsidRDefault="00A727D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A727D5" w:rsidRDefault="00A727D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A727D5" w:rsidRDefault="00A727D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A727D5" w:rsidRPr="0009520A" w:rsidRDefault="00A727D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A7E19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A727D5" w:rsidRPr="00062DBF" w:rsidRDefault="00A727D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A727D5" w:rsidRDefault="00A727D5" w:rsidP="004215FE">
      <w:r>
        <w:separator/>
      </w:r>
    </w:p>
  </w:footnote>
  <w:footnote w:type="continuationSeparator" w:id="0">
    <w:p w14:paraId="7F6ABFA4" w14:textId="77777777" w:rsidR="00A727D5" w:rsidRDefault="00A727D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A727D5" w:rsidRPr="002F32C4" w:rsidRDefault="00A727D5" w:rsidP="004215FE">
    <w:pPr>
      <w:pStyle w:val="Header"/>
      <w:ind w:left="-1134"/>
    </w:pPr>
    <w:r w:rsidRPr="002F32C4"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217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32C4"/>
    <w:rsid w:val="00307F5D"/>
    <w:rsid w:val="003248ED"/>
    <w:rsid w:val="00331C2D"/>
    <w:rsid w:val="00370080"/>
    <w:rsid w:val="003F19A6"/>
    <w:rsid w:val="00402ADD"/>
    <w:rsid w:val="00406FF4"/>
    <w:rsid w:val="0041682E"/>
    <w:rsid w:val="004215FE"/>
    <w:rsid w:val="004242DB"/>
    <w:rsid w:val="00426FD0"/>
    <w:rsid w:val="00432F13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7B1D"/>
    <w:rsid w:val="009D0D28"/>
    <w:rsid w:val="009E6ACE"/>
    <w:rsid w:val="009E7B13"/>
    <w:rsid w:val="00A11EC6"/>
    <w:rsid w:val="00A131BD"/>
    <w:rsid w:val="00A32E20"/>
    <w:rsid w:val="00A5368C"/>
    <w:rsid w:val="00A62B52"/>
    <w:rsid w:val="00A727D5"/>
    <w:rsid w:val="00A84B3E"/>
    <w:rsid w:val="00AA7E19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0A6062-EFA5-F043-8E5C-5DCAEAB6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816</Words>
  <Characters>4655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Leon</cp:lastModifiedBy>
  <cp:revision>30</cp:revision>
  <dcterms:created xsi:type="dcterms:W3CDTF">2017-06-13T14:43:00Z</dcterms:created>
  <dcterms:modified xsi:type="dcterms:W3CDTF">2018-05-17T14:05:00Z</dcterms:modified>
</cp:coreProperties>
</file>