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0F9DBB" w:rsidR="00877644" w:rsidRPr="00125190" w:rsidRDefault="000D0E9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generally not applicable to X-ray crystallography, however highly redundant data was collected as indicated in Tables 1 and 2.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CFFA355" w:rsidR="00B330BD" w:rsidRPr="00125190" w:rsidRDefault="000D0E9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generally not applicable to X-ray crystallography, however </w:t>
      </w:r>
      <w:r>
        <w:rPr>
          <w:rFonts w:asciiTheme="minorHAnsi" w:hAnsiTheme="minorHAnsi"/>
        </w:rPr>
        <w:t>all attempts at replication of the crystals were successful.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D7AD80" w:rsidR="0015519A" w:rsidRPr="00505C51" w:rsidRDefault="000D0E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Tables 1 and 2 indicate statistics of the X-ray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60F2885" w:rsidR="00BC3CCE" w:rsidRPr="00505C51" w:rsidRDefault="003068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A6E6C9" w:rsidR="00BC3CCE" w:rsidRPr="0030685C" w:rsidRDefault="000D0E9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atomic coordinates, structure factors, and </w:t>
      </w:r>
      <w:r w:rsidR="0030685C">
        <w:rPr>
          <w:rFonts w:asciiTheme="minorHAnsi" w:hAnsiTheme="minorHAnsi"/>
          <w:sz w:val="22"/>
          <w:szCs w:val="22"/>
        </w:rPr>
        <w:t xml:space="preserve">NCS-improved </w:t>
      </w:r>
      <w:r>
        <w:rPr>
          <w:rFonts w:asciiTheme="minorHAnsi" w:hAnsiTheme="minorHAnsi"/>
          <w:sz w:val="22"/>
          <w:szCs w:val="22"/>
        </w:rPr>
        <w:t>phases have been deposited in the Protein Data Bank (</w:t>
      </w:r>
      <w:hyperlink r:id="rId10" w:history="1">
        <w:r w:rsidRPr="00BC450F">
          <w:rPr>
            <w:rStyle w:val="Hyperlink"/>
            <w:rFonts w:asciiTheme="minorHAnsi" w:hAnsiTheme="minorHAnsi"/>
            <w:sz w:val="22"/>
            <w:szCs w:val="22"/>
          </w:rPr>
          <w:t>www.pdb.org</w:t>
        </w:r>
      </w:hyperlink>
      <w:r>
        <w:rPr>
          <w:rFonts w:asciiTheme="minorHAnsi" w:hAnsiTheme="minorHAnsi"/>
          <w:sz w:val="22"/>
          <w:szCs w:val="22"/>
        </w:rPr>
        <w:t xml:space="preserve">).  </w:t>
      </w:r>
      <w:r w:rsidR="0030685C">
        <w:rPr>
          <w:rFonts w:asciiTheme="minorHAnsi" w:hAnsiTheme="minorHAnsi"/>
          <w:sz w:val="22"/>
          <w:szCs w:val="22"/>
        </w:rPr>
        <w:t xml:space="preserve">To generate maps analogous to those presented in the Figures, the NCS-improved </w:t>
      </w:r>
      <w:r w:rsidR="0030685C" w:rsidRPr="0030685C">
        <w:rPr>
          <w:rFonts w:asciiTheme="minorHAnsi" w:hAnsiTheme="minorHAnsi"/>
          <w:sz w:val="22"/>
          <w:szCs w:val="22"/>
        </w:rPr>
        <w:t>phases should be used rather than phases derived solely from the atomic coor</w:t>
      </w:r>
      <w:bookmarkStart w:id="0" w:name="_GoBack"/>
      <w:bookmarkEnd w:id="0"/>
      <w:r w:rsidR="0030685C" w:rsidRPr="0030685C">
        <w:rPr>
          <w:rFonts w:asciiTheme="minorHAnsi" w:hAnsiTheme="minorHAnsi"/>
          <w:sz w:val="22"/>
          <w:szCs w:val="22"/>
        </w:rPr>
        <w:t xml:space="preserve">dinates.  </w:t>
      </w:r>
      <w:r w:rsidRPr="0030685C">
        <w:rPr>
          <w:rFonts w:asciiTheme="minorHAnsi" w:hAnsiTheme="minorHAnsi"/>
          <w:sz w:val="22"/>
          <w:szCs w:val="22"/>
        </w:rPr>
        <w:t xml:space="preserve">The accession numbers are: </w:t>
      </w:r>
      <w:r w:rsidR="0030685C" w:rsidRPr="0030685C">
        <w:rPr>
          <w:rFonts w:ascii="Calibri" w:hAnsi="Calibri" w:cs="Arial"/>
          <w:color w:val="000000"/>
          <w:sz w:val="22"/>
          <w:szCs w:val="22"/>
        </w:rPr>
        <w:t>6BBF (H206A Orai</w:t>
      </w:r>
      <w:r w:rsidR="0030685C" w:rsidRPr="0030685C">
        <w:rPr>
          <w:rFonts w:ascii="Calibri" w:hAnsi="Calibri" w:cs="Arial"/>
          <w:color w:val="000000"/>
          <w:sz w:val="22"/>
          <w:szCs w:val="22"/>
          <w:vertAlign w:val="subscript"/>
        </w:rPr>
        <w:t>cryst</w:t>
      </w:r>
      <w:r w:rsidR="0030685C" w:rsidRPr="0030685C">
        <w:rPr>
          <w:rFonts w:ascii="Calibri" w:hAnsi="Calibri" w:cs="Arial"/>
          <w:color w:val="000000"/>
          <w:sz w:val="22"/>
          <w:szCs w:val="22"/>
        </w:rPr>
        <w:t>), 6BBG (WT Orai</w:t>
      </w:r>
      <w:r w:rsidR="0030685C" w:rsidRPr="0030685C">
        <w:rPr>
          <w:rFonts w:ascii="Calibri" w:hAnsi="Calibri" w:cs="Arial"/>
          <w:color w:val="000000"/>
          <w:sz w:val="22"/>
          <w:szCs w:val="22"/>
          <w:vertAlign w:val="subscript"/>
        </w:rPr>
        <w:t>cryst</w:t>
      </w:r>
      <w:r w:rsidR="0030685C" w:rsidRPr="0030685C">
        <w:rPr>
          <w:rFonts w:ascii="Calibri" w:hAnsi="Calibri" w:cs="Arial"/>
          <w:color w:val="000000"/>
          <w:sz w:val="22"/>
          <w:szCs w:val="22"/>
        </w:rPr>
        <w:t>), 6BBH (K163W Orai</w:t>
      </w:r>
      <w:r w:rsidR="0030685C" w:rsidRPr="0030685C">
        <w:rPr>
          <w:rFonts w:ascii="Calibri" w:hAnsi="Calibri" w:cs="Arial"/>
          <w:color w:val="000000"/>
          <w:sz w:val="22"/>
          <w:szCs w:val="22"/>
          <w:vertAlign w:val="subscript"/>
        </w:rPr>
        <w:t>cryst</w:t>
      </w:r>
      <w:r w:rsidR="0030685C" w:rsidRPr="0030685C">
        <w:rPr>
          <w:rFonts w:ascii="Calibri" w:hAnsi="Calibri" w:cs="Arial"/>
          <w:color w:val="000000"/>
          <w:sz w:val="22"/>
          <w:szCs w:val="22"/>
        </w:rPr>
        <w:t>, I4</w:t>
      </w:r>
      <w:r w:rsidR="0030685C" w:rsidRPr="0030685C">
        <w:rPr>
          <w:rFonts w:ascii="Calibri" w:hAnsi="Calibri" w:cs="Arial"/>
          <w:color w:val="000000"/>
          <w:sz w:val="22"/>
          <w:szCs w:val="22"/>
          <w:vertAlign w:val="subscript"/>
        </w:rPr>
        <w:t>1</w:t>
      </w:r>
      <w:r w:rsidR="0030685C" w:rsidRPr="0030685C">
        <w:rPr>
          <w:rFonts w:ascii="Calibri" w:hAnsi="Calibri" w:cs="Arial"/>
          <w:color w:val="000000"/>
          <w:sz w:val="22"/>
          <w:szCs w:val="22"/>
        </w:rPr>
        <w:t xml:space="preserve"> form), and 6BBI (K163W Orai</w:t>
      </w:r>
      <w:r w:rsidR="0030685C" w:rsidRPr="0030685C">
        <w:rPr>
          <w:rFonts w:ascii="Calibri" w:hAnsi="Calibri" w:cs="Arial"/>
          <w:color w:val="000000"/>
          <w:sz w:val="22"/>
          <w:szCs w:val="22"/>
          <w:vertAlign w:val="subscript"/>
        </w:rPr>
        <w:t>cryst</w:t>
      </w:r>
      <w:r w:rsidR="0030685C" w:rsidRPr="0030685C">
        <w:rPr>
          <w:rFonts w:ascii="Calibri" w:hAnsi="Calibri" w:cs="Arial"/>
          <w:color w:val="000000"/>
          <w:sz w:val="22"/>
          <w:szCs w:val="22"/>
        </w:rPr>
        <w:t>, P4</w:t>
      </w:r>
      <w:r w:rsidR="0030685C" w:rsidRPr="0030685C">
        <w:rPr>
          <w:rFonts w:ascii="Calibri" w:hAnsi="Calibri" w:cs="Arial"/>
          <w:color w:val="000000"/>
          <w:sz w:val="22"/>
          <w:szCs w:val="22"/>
          <w:vertAlign w:val="subscript"/>
        </w:rPr>
        <w:t>2</w:t>
      </w:r>
      <w:r w:rsidR="0030685C" w:rsidRPr="0030685C">
        <w:rPr>
          <w:rFonts w:ascii="Calibri" w:hAnsi="Calibri" w:cs="Arial"/>
          <w:color w:val="000000"/>
          <w:sz w:val="22"/>
          <w:szCs w:val="22"/>
        </w:rPr>
        <w:t>2</w:t>
      </w:r>
      <w:r w:rsidR="0030685C" w:rsidRPr="0030685C">
        <w:rPr>
          <w:rFonts w:ascii="Calibri" w:hAnsi="Calibri" w:cs="Arial"/>
          <w:color w:val="000000"/>
          <w:sz w:val="22"/>
          <w:szCs w:val="22"/>
          <w:vertAlign w:val="subscript"/>
        </w:rPr>
        <w:t>1</w:t>
      </w:r>
      <w:r w:rsidR="0030685C" w:rsidRPr="0030685C">
        <w:rPr>
          <w:rFonts w:ascii="Calibri" w:hAnsi="Calibri" w:cs="Arial"/>
          <w:color w:val="000000"/>
          <w:sz w:val="22"/>
          <w:szCs w:val="22"/>
        </w:rPr>
        <w:t>2 form)</w:t>
      </w:r>
      <w:r w:rsidR="0030685C">
        <w:rPr>
          <w:rFonts w:ascii="Calibri" w:hAnsi="Calibri" w:cs="Arial"/>
          <w:color w:val="000000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0685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0E9D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685C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://www.pdb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805EE5-D130-534D-838F-95888762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785</Words>
  <Characters>4481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Stephen Long</cp:lastModifiedBy>
  <cp:revision>29</cp:revision>
  <dcterms:created xsi:type="dcterms:W3CDTF">2017-06-13T14:43:00Z</dcterms:created>
  <dcterms:modified xsi:type="dcterms:W3CDTF">2018-03-20T13:55:00Z</dcterms:modified>
</cp:coreProperties>
</file>