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FD" w:rsidRDefault="00B50746" w:rsidP="00090E40">
      <w:pPr>
        <w:rPr>
          <w:rFonts w:ascii="Arial" w:hAnsi="Arial" w:cs="Arial"/>
          <w:sz w:val="20"/>
          <w:szCs w:val="20"/>
        </w:rPr>
      </w:pPr>
      <w:r>
        <w:rPr>
          <w:rFonts w:ascii="Arial" w:hAnsi="Arial" w:cs="Arial"/>
          <w:sz w:val="20"/>
          <w:szCs w:val="20"/>
        </w:rPr>
        <w:t>A)</w:t>
      </w:r>
    </w:p>
    <w:tbl>
      <w:tblPr>
        <w:tblStyle w:val="TableGrid"/>
        <w:tblW w:w="0" w:type="auto"/>
        <w:jc w:val="center"/>
        <w:tblLook w:val="04A0" w:firstRow="1" w:lastRow="0" w:firstColumn="1" w:lastColumn="0" w:noHBand="0" w:noVBand="1"/>
      </w:tblPr>
      <w:tblGrid>
        <w:gridCol w:w="2765"/>
        <w:gridCol w:w="2765"/>
        <w:gridCol w:w="2765"/>
      </w:tblGrid>
      <w:tr w:rsidR="00B50746" w:rsidRPr="002523A9" w:rsidTr="00D5671B">
        <w:trPr>
          <w:trHeight w:val="729"/>
          <w:jc w:val="center"/>
        </w:trPr>
        <w:tc>
          <w:tcPr>
            <w:tcW w:w="2765" w:type="dxa"/>
          </w:tcPr>
          <w:p w:rsidR="00B50746" w:rsidRDefault="00B50746" w:rsidP="00D5671B">
            <w:pPr>
              <w:jc w:val="center"/>
              <w:rPr>
                <w:rFonts w:ascii="Arial" w:hAnsi="Arial" w:cs="Arial"/>
                <w:sz w:val="20"/>
                <w:szCs w:val="20"/>
              </w:rPr>
            </w:pPr>
          </w:p>
          <w:p w:rsidR="00B50746" w:rsidRPr="002523A9" w:rsidRDefault="00B50746" w:rsidP="00D5671B">
            <w:pPr>
              <w:jc w:val="center"/>
              <w:rPr>
                <w:rFonts w:ascii="Arial" w:hAnsi="Arial" w:cs="Arial"/>
                <w:sz w:val="20"/>
                <w:szCs w:val="20"/>
              </w:rPr>
            </w:pPr>
          </w:p>
        </w:tc>
        <w:tc>
          <w:tcPr>
            <w:tcW w:w="2765" w:type="dxa"/>
          </w:tcPr>
          <w:p w:rsidR="00B50746" w:rsidRPr="002523A9" w:rsidRDefault="00B50746" w:rsidP="00D5671B">
            <w:pPr>
              <w:jc w:val="center"/>
              <w:rPr>
                <w:rFonts w:ascii="Arial" w:hAnsi="Arial" w:cs="Arial"/>
                <w:sz w:val="20"/>
                <w:szCs w:val="20"/>
              </w:rPr>
            </w:pPr>
            <w:r w:rsidRPr="002523A9">
              <w:rPr>
                <w:rFonts w:ascii="Arial" w:hAnsi="Arial" w:cs="Arial"/>
                <w:sz w:val="20"/>
                <w:szCs w:val="20"/>
              </w:rPr>
              <w:t>Latency to criterion versus latency to criterion</w:t>
            </w:r>
          </w:p>
        </w:tc>
        <w:tc>
          <w:tcPr>
            <w:tcW w:w="2765" w:type="dxa"/>
          </w:tcPr>
          <w:p w:rsidR="00B50746" w:rsidRPr="002523A9" w:rsidRDefault="00B50746" w:rsidP="00D5671B">
            <w:pPr>
              <w:jc w:val="center"/>
              <w:rPr>
                <w:rFonts w:ascii="Arial" w:hAnsi="Arial" w:cs="Arial"/>
                <w:sz w:val="20"/>
                <w:szCs w:val="20"/>
              </w:rPr>
            </w:pPr>
            <w:r w:rsidRPr="002523A9">
              <w:rPr>
                <w:rFonts w:ascii="Arial" w:hAnsi="Arial" w:cs="Arial"/>
                <w:sz w:val="20"/>
                <w:szCs w:val="20"/>
              </w:rPr>
              <w:t>Peak time versus onset time</w:t>
            </w:r>
          </w:p>
        </w:tc>
      </w:tr>
      <w:tr w:rsidR="00B50746" w:rsidRPr="002523A9" w:rsidTr="00D5671B">
        <w:trPr>
          <w:trHeight w:val="705"/>
          <w:jc w:val="center"/>
        </w:trPr>
        <w:tc>
          <w:tcPr>
            <w:tcW w:w="2765" w:type="dxa"/>
          </w:tcPr>
          <w:p w:rsidR="00B50746" w:rsidRPr="002523A9" w:rsidRDefault="00B50746" w:rsidP="00D5671B">
            <w:pPr>
              <w:jc w:val="center"/>
              <w:rPr>
                <w:rFonts w:ascii="Arial" w:hAnsi="Arial" w:cs="Arial"/>
                <w:sz w:val="20"/>
                <w:szCs w:val="20"/>
              </w:rPr>
            </w:pPr>
            <w:r w:rsidRPr="002523A9">
              <w:rPr>
                <w:rFonts w:ascii="Arial" w:hAnsi="Arial" w:cs="Arial"/>
                <w:sz w:val="20"/>
                <w:szCs w:val="20"/>
              </w:rPr>
              <w:t>Second CR versus first CR</w:t>
            </w:r>
          </w:p>
        </w:tc>
        <w:tc>
          <w:tcPr>
            <w:tcW w:w="2765" w:type="dxa"/>
          </w:tcPr>
          <w:p w:rsidR="00B50746" w:rsidRPr="002523A9" w:rsidRDefault="00B50746" w:rsidP="00D5671B">
            <w:pPr>
              <w:jc w:val="center"/>
              <w:rPr>
                <w:rFonts w:ascii="Arial" w:hAnsi="Arial" w:cs="Arial"/>
                <w:sz w:val="20"/>
                <w:szCs w:val="20"/>
              </w:rPr>
            </w:pPr>
            <w:r w:rsidRPr="002523A9">
              <w:rPr>
                <w:rFonts w:ascii="Arial" w:hAnsi="Arial" w:cs="Arial"/>
                <w:sz w:val="20"/>
                <w:szCs w:val="20"/>
              </w:rPr>
              <w:t>N = 1163 trials, P = 0.016</w:t>
            </w:r>
          </w:p>
        </w:tc>
        <w:tc>
          <w:tcPr>
            <w:tcW w:w="2765" w:type="dxa"/>
          </w:tcPr>
          <w:p w:rsidR="00B50746" w:rsidRPr="002523A9" w:rsidRDefault="00B50746" w:rsidP="00D5671B">
            <w:pPr>
              <w:jc w:val="center"/>
              <w:rPr>
                <w:rFonts w:ascii="Arial" w:hAnsi="Arial" w:cs="Arial"/>
                <w:sz w:val="20"/>
                <w:szCs w:val="20"/>
              </w:rPr>
            </w:pPr>
            <w:r w:rsidRPr="002523A9">
              <w:rPr>
                <w:rFonts w:ascii="Arial" w:hAnsi="Arial" w:cs="Arial"/>
                <w:sz w:val="20"/>
                <w:szCs w:val="20"/>
              </w:rPr>
              <w:t>N = 1142 trials, P = 0.0033</w:t>
            </w:r>
          </w:p>
        </w:tc>
      </w:tr>
      <w:tr w:rsidR="00B50746" w:rsidRPr="002523A9" w:rsidTr="00D5671B">
        <w:trPr>
          <w:trHeight w:val="729"/>
          <w:jc w:val="center"/>
        </w:trPr>
        <w:tc>
          <w:tcPr>
            <w:tcW w:w="2765" w:type="dxa"/>
          </w:tcPr>
          <w:p w:rsidR="00B50746" w:rsidRPr="0094179E" w:rsidRDefault="00B50746" w:rsidP="00D5671B">
            <w:pPr>
              <w:jc w:val="center"/>
              <w:rPr>
                <w:rFonts w:ascii="Arial" w:hAnsi="Arial" w:cs="Arial"/>
                <w:color w:val="0070C0"/>
                <w:sz w:val="20"/>
                <w:szCs w:val="20"/>
              </w:rPr>
            </w:pPr>
            <w:r w:rsidRPr="0094179E">
              <w:rPr>
                <w:rFonts w:ascii="Arial" w:hAnsi="Arial" w:cs="Arial"/>
                <w:color w:val="0070C0"/>
                <w:sz w:val="20"/>
                <w:szCs w:val="20"/>
              </w:rPr>
              <w:t>Third CR versus second CR</w:t>
            </w:r>
          </w:p>
        </w:tc>
        <w:tc>
          <w:tcPr>
            <w:tcW w:w="2765" w:type="dxa"/>
          </w:tcPr>
          <w:p w:rsidR="00B50746" w:rsidRPr="0094179E" w:rsidRDefault="00B50746" w:rsidP="00D5671B">
            <w:pPr>
              <w:jc w:val="center"/>
              <w:rPr>
                <w:rFonts w:ascii="Arial" w:hAnsi="Arial" w:cs="Arial"/>
                <w:color w:val="0070C0"/>
                <w:sz w:val="20"/>
                <w:szCs w:val="20"/>
              </w:rPr>
            </w:pPr>
            <w:r w:rsidRPr="0094179E">
              <w:rPr>
                <w:rFonts w:ascii="Arial" w:hAnsi="Arial" w:cs="Arial"/>
                <w:color w:val="0070C0"/>
                <w:sz w:val="20"/>
                <w:szCs w:val="20"/>
              </w:rPr>
              <w:t>N = 126 trials, P = 0.01</w:t>
            </w:r>
          </w:p>
        </w:tc>
        <w:tc>
          <w:tcPr>
            <w:tcW w:w="2765" w:type="dxa"/>
          </w:tcPr>
          <w:p w:rsidR="00B50746" w:rsidRPr="0094179E" w:rsidRDefault="00B50746" w:rsidP="00D5671B">
            <w:pPr>
              <w:jc w:val="center"/>
              <w:rPr>
                <w:rFonts w:ascii="Arial" w:hAnsi="Arial" w:cs="Arial"/>
                <w:color w:val="0070C0"/>
                <w:sz w:val="20"/>
                <w:szCs w:val="20"/>
              </w:rPr>
            </w:pPr>
            <w:r w:rsidRPr="0094179E">
              <w:rPr>
                <w:rFonts w:ascii="Arial" w:hAnsi="Arial" w:cs="Arial"/>
                <w:color w:val="0070C0"/>
                <w:sz w:val="20"/>
                <w:szCs w:val="20"/>
              </w:rPr>
              <w:t>N = 126 trials, P &lt; 0.001</w:t>
            </w:r>
          </w:p>
        </w:tc>
      </w:tr>
      <w:tr w:rsidR="00B50746" w:rsidRPr="002523A9" w:rsidTr="00D5671B">
        <w:trPr>
          <w:trHeight w:val="705"/>
          <w:jc w:val="center"/>
        </w:trPr>
        <w:tc>
          <w:tcPr>
            <w:tcW w:w="2765" w:type="dxa"/>
          </w:tcPr>
          <w:p w:rsidR="00B50746" w:rsidRPr="0094179E" w:rsidRDefault="00B50746" w:rsidP="00D5671B">
            <w:pPr>
              <w:jc w:val="center"/>
              <w:rPr>
                <w:rFonts w:ascii="Arial" w:hAnsi="Arial" w:cs="Arial"/>
                <w:color w:val="C00000"/>
                <w:sz w:val="20"/>
                <w:szCs w:val="20"/>
              </w:rPr>
            </w:pPr>
            <w:r w:rsidRPr="0094179E">
              <w:rPr>
                <w:rFonts w:ascii="Arial" w:hAnsi="Arial" w:cs="Arial"/>
                <w:color w:val="C00000"/>
                <w:sz w:val="20"/>
                <w:szCs w:val="20"/>
              </w:rPr>
              <w:t>Fourth CR versus third CR</w:t>
            </w:r>
          </w:p>
        </w:tc>
        <w:tc>
          <w:tcPr>
            <w:tcW w:w="2765" w:type="dxa"/>
          </w:tcPr>
          <w:p w:rsidR="00B50746" w:rsidRPr="0094179E" w:rsidRDefault="00B50746" w:rsidP="00D5671B">
            <w:pPr>
              <w:jc w:val="center"/>
              <w:rPr>
                <w:rFonts w:ascii="Arial" w:hAnsi="Arial" w:cs="Arial"/>
                <w:color w:val="C00000"/>
                <w:sz w:val="20"/>
                <w:szCs w:val="20"/>
              </w:rPr>
            </w:pPr>
            <w:r w:rsidRPr="0094179E">
              <w:rPr>
                <w:rFonts w:ascii="Arial" w:hAnsi="Arial" w:cs="Arial"/>
                <w:color w:val="C00000"/>
                <w:sz w:val="20"/>
                <w:szCs w:val="20"/>
              </w:rPr>
              <w:t>N = 14 trials, P = 0.28</w:t>
            </w:r>
          </w:p>
        </w:tc>
        <w:tc>
          <w:tcPr>
            <w:tcW w:w="2765" w:type="dxa"/>
          </w:tcPr>
          <w:p w:rsidR="00B50746" w:rsidRPr="0094179E" w:rsidRDefault="00B50746" w:rsidP="00D5671B">
            <w:pPr>
              <w:jc w:val="center"/>
              <w:rPr>
                <w:rFonts w:ascii="Arial" w:hAnsi="Arial" w:cs="Arial"/>
                <w:color w:val="C00000"/>
                <w:sz w:val="20"/>
                <w:szCs w:val="20"/>
              </w:rPr>
            </w:pPr>
            <w:r w:rsidRPr="0094179E">
              <w:rPr>
                <w:rFonts w:ascii="Arial" w:hAnsi="Arial" w:cs="Arial"/>
                <w:color w:val="C00000"/>
                <w:sz w:val="20"/>
                <w:szCs w:val="20"/>
              </w:rPr>
              <w:t>N = 14 trials, P = 0.14</w:t>
            </w:r>
          </w:p>
        </w:tc>
      </w:tr>
    </w:tbl>
    <w:p w:rsidR="00B50746" w:rsidRDefault="00B50746" w:rsidP="00090E40">
      <w:pPr>
        <w:rPr>
          <w:rFonts w:ascii="Arial" w:hAnsi="Arial" w:cs="Arial"/>
          <w:sz w:val="20"/>
          <w:szCs w:val="20"/>
        </w:rPr>
      </w:pPr>
    </w:p>
    <w:p w:rsidR="006322FD" w:rsidRPr="002523A9" w:rsidRDefault="00B50746" w:rsidP="00090E40">
      <w:pPr>
        <w:rPr>
          <w:rFonts w:ascii="Arial" w:hAnsi="Arial" w:cs="Arial"/>
          <w:sz w:val="20"/>
          <w:szCs w:val="20"/>
        </w:rPr>
      </w:pPr>
      <w:r>
        <w:rPr>
          <w:rFonts w:ascii="Arial" w:hAnsi="Arial" w:cs="Arial"/>
          <w:sz w:val="20"/>
          <w:szCs w:val="20"/>
        </w:rPr>
        <w:t>B)</w:t>
      </w:r>
    </w:p>
    <w:tbl>
      <w:tblPr>
        <w:tblStyle w:val="TableGrid"/>
        <w:tblW w:w="0" w:type="auto"/>
        <w:jc w:val="center"/>
        <w:tblLook w:val="04A0" w:firstRow="1" w:lastRow="0" w:firstColumn="1" w:lastColumn="0" w:noHBand="0" w:noVBand="1"/>
      </w:tblPr>
      <w:tblGrid>
        <w:gridCol w:w="1878"/>
        <w:gridCol w:w="3060"/>
        <w:gridCol w:w="3138"/>
      </w:tblGrid>
      <w:tr w:rsidR="002523A9" w:rsidRPr="002523A9" w:rsidTr="002523A9">
        <w:trPr>
          <w:trHeight w:val="969"/>
          <w:jc w:val="center"/>
        </w:trPr>
        <w:tc>
          <w:tcPr>
            <w:tcW w:w="1878" w:type="dxa"/>
            <w:tcBorders>
              <w:top w:val="single" w:sz="4" w:space="0" w:color="auto"/>
              <w:left w:val="single" w:sz="4" w:space="0" w:color="auto"/>
              <w:bottom w:val="single" w:sz="4" w:space="0" w:color="auto"/>
              <w:right w:val="single" w:sz="4" w:space="0" w:color="auto"/>
            </w:tcBorders>
          </w:tcPr>
          <w:p w:rsidR="002523A9" w:rsidRPr="002523A9" w:rsidRDefault="002523A9">
            <w:pPr>
              <w:jc w:val="center"/>
              <w:rPr>
                <w:rFonts w:ascii="Arial" w:hAnsi="Arial" w:cs="Arial"/>
                <w:sz w:val="20"/>
                <w:szCs w:val="20"/>
              </w:rPr>
            </w:pPr>
          </w:p>
        </w:tc>
        <w:tc>
          <w:tcPr>
            <w:tcW w:w="3060" w:type="dxa"/>
            <w:tcBorders>
              <w:top w:val="single" w:sz="4" w:space="0" w:color="auto"/>
              <w:left w:val="single" w:sz="4" w:space="0" w:color="auto"/>
              <w:bottom w:val="single" w:sz="4" w:space="0" w:color="auto"/>
              <w:right w:val="single" w:sz="4" w:space="0" w:color="auto"/>
            </w:tcBorders>
            <w:hideMark/>
          </w:tcPr>
          <w:p w:rsidR="002523A9" w:rsidRPr="002523A9" w:rsidRDefault="002523A9">
            <w:pPr>
              <w:jc w:val="center"/>
              <w:rPr>
                <w:rFonts w:ascii="Arial" w:hAnsi="Arial" w:cs="Arial"/>
                <w:sz w:val="20"/>
                <w:szCs w:val="20"/>
              </w:rPr>
            </w:pPr>
            <w:r w:rsidRPr="002523A9">
              <w:rPr>
                <w:rFonts w:ascii="Arial" w:hAnsi="Arial" w:cs="Arial"/>
                <w:sz w:val="20"/>
                <w:szCs w:val="20"/>
              </w:rPr>
              <w:t>Left CR latency to criterion versus right CR latency to criterion</w:t>
            </w:r>
          </w:p>
        </w:tc>
        <w:tc>
          <w:tcPr>
            <w:tcW w:w="3138" w:type="dxa"/>
            <w:tcBorders>
              <w:top w:val="single" w:sz="4" w:space="0" w:color="auto"/>
              <w:left w:val="single" w:sz="4" w:space="0" w:color="auto"/>
              <w:bottom w:val="single" w:sz="4" w:space="0" w:color="auto"/>
              <w:right w:val="single" w:sz="4" w:space="0" w:color="auto"/>
            </w:tcBorders>
            <w:hideMark/>
          </w:tcPr>
          <w:p w:rsidR="002523A9" w:rsidRPr="002523A9" w:rsidRDefault="002523A9">
            <w:pPr>
              <w:jc w:val="center"/>
              <w:rPr>
                <w:rFonts w:ascii="Arial" w:hAnsi="Arial" w:cs="Arial"/>
                <w:sz w:val="20"/>
                <w:szCs w:val="20"/>
              </w:rPr>
            </w:pPr>
            <w:r w:rsidRPr="002523A9">
              <w:rPr>
                <w:rFonts w:ascii="Arial" w:hAnsi="Arial" w:cs="Arial"/>
                <w:sz w:val="20"/>
                <w:szCs w:val="20"/>
              </w:rPr>
              <w:t xml:space="preserve">Left CR latency to criterion versus right CR half-peak time </w:t>
            </w:r>
          </w:p>
        </w:tc>
      </w:tr>
      <w:tr w:rsidR="002523A9" w:rsidRPr="002523A9" w:rsidTr="002523A9">
        <w:trPr>
          <w:trHeight w:val="937"/>
          <w:jc w:val="center"/>
        </w:trPr>
        <w:tc>
          <w:tcPr>
            <w:tcW w:w="1878" w:type="dxa"/>
            <w:tcBorders>
              <w:top w:val="single" w:sz="4" w:space="0" w:color="auto"/>
              <w:left w:val="single" w:sz="4" w:space="0" w:color="auto"/>
              <w:bottom w:val="single" w:sz="4" w:space="0" w:color="auto"/>
              <w:right w:val="single" w:sz="4" w:space="0" w:color="auto"/>
            </w:tcBorders>
            <w:hideMark/>
          </w:tcPr>
          <w:p w:rsidR="002523A9" w:rsidRPr="002523A9" w:rsidRDefault="002523A9">
            <w:pPr>
              <w:jc w:val="center"/>
              <w:rPr>
                <w:rFonts w:ascii="Arial" w:hAnsi="Arial" w:cs="Arial"/>
                <w:sz w:val="20"/>
                <w:szCs w:val="20"/>
              </w:rPr>
            </w:pPr>
            <w:r w:rsidRPr="002523A9">
              <w:rPr>
                <w:rFonts w:ascii="Arial" w:hAnsi="Arial" w:cs="Arial"/>
                <w:sz w:val="20"/>
                <w:szCs w:val="20"/>
              </w:rPr>
              <w:sym w:font="Symbol" w:char="F044"/>
            </w:r>
            <w:r w:rsidRPr="002523A9">
              <w:rPr>
                <w:rFonts w:ascii="Arial" w:hAnsi="Arial" w:cs="Arial"/>
                <w:sz w:val="20"/>
                <w:szCs w:val="20"/>
              </w:rPr>
              <w:t xml:space="preserve"> = 300 ms</w:t>
            </w:r>
          </w:p>
        </w:tc>
        <w:tc>
          <w:tcPr>
            <w:tcW w:w="3060" w:type="dxa"/>
            <w:tcBorders>
              <w:top w:val="single" w:sz="4" w:space="0" w:color="auto"/>
              <w:left w:val="single" w:sz="4" w:space="0" w:color="auto"/>
              <w:bottom w:val="single" w:sz="4" w:space="0" w:color="auto"/>
              <w:right w:val="single" w:sz="4" w:space="0" w:color="auto"/>
            </w:tcBorders>
            <w:hideMark/>
          </w:tcPr>
          <w:p w:rsidR="002523A9" w:rsidRPr="002523A9" w:rsidRDefault="002523A9">
            <w:pPr>
              <w:jc w:val="center"/>
              <w:rPr>
                <w:rFonts w:ascii="Arial" w:hAnsi="Arial" w:cs="Arial"/>
                <w:sz w:val="20"/>
                <w:szCs w:val="20"/>
              </w:rPr>
            </w:pPr>
            <w:r w:rsidRPr="002523A9">
              <w:rPr>
                <w:rFonts w:ascii="Arial" w:hAnsi="Arial" w:cs="Arial"/>
                <w:sz w:val="20"/>
                <w:szCs w:val="20"/>
              </w:rPr>
              <w:t>N = 226 trials, P &lt; 0.001</w:t>
            </w:r>
          </w:p>
        </w:tc>
        <w:tc>
          <w:tcPr>
            <w:tcW w:w="3138" w:type="dxa"/>
            <w:tcBorders>
              <w:top w:val="single" w:sz="4" w:space="0" w:color="auto"/>
              <w:left w:val="single" w:sz="4" w:space="0" w:color="auto"/>
              <w:bottom w:val="single" w:sz="4" w:space="0" w:color="auto"/>
              <w:right w:val="single" w:sz="4" w:space="0" w:color="auto"/>
            </w:tcBorders>
            <w:hideMark/>
          </w:tcPr>
          <w:p w:rsidR="002523A9" w:rsidRPr="002523A9" w:rsidRDefault="002523A9">
            <w:pPr>
              <w:jc w:val="center"/>
              <w:rPr>
                <w:rFonts w:ascii="Arial" w:hAnsi="Arial" w:cs="Arial"/>
                <w:sz w:val="20"/>
                <w:szCs w:val="20"/>
              </w:rPr>
            </w:pPr>
            <w:r w:rsidRPr="002523A9">
              <w:rPr>
                <w:rFonts w:ascii="Arial" w:hAnsi="Arial" w:cs="Arial"/>
                <w:sz w:val="20"/>
                <w:szCs w:val="20"/>
              </w:rPr>
              <w:t>N = 223 trials, P = 0.0013</w:t>
            </w:r>
          </w:p>
        </w:tc>
      </w:tr>
      <w:tr w:rsidR="002523A9" w:rsidRPr="002523A9" w:rsidTr="002523A9">
        <w:trPr>
          <w:trHeight w:val="969"/>
          <w:jc w:val="center"/>
        </w:trPr>
        <w:tc>
          <w:tcPr>
            <w:tcW w:w="1878" w:type="dxa"/>
            <w:tcBorders>
              <w:top w:val="single" w:sz="4" w:space="0" w:color="auto"/>
              <w:left w:val="single" w:sz="4" w:space="0" w:color="auto"/>
              <w:bottom w:val="single" w:sz="4" w:space="0" w:color="auto"/>
              <w:right w:val="single" w:sz="4" w:space="0" w:color="auto"/>
            </w:tcBorders>
            <w:hideMark/>
          </w:tcPr>
          <w:p w:rsidR="002523A9" w:rsidRPr="0094179E" w:rsidRDefault="002523A9">
            <w:pPr>
              <w:jc w:val="center"/>
              <w:rPr>
                <w:rFonts w:ascii="Arial" w:hAnsi="Arial" w:cs="Arial"/>
                <w:color w:val="0070C0"/>
                <w:sz w:val="20"/>
                <w:szCs w:val="20"/>
              </w:rPr>
            </w:pPr>
            <w:r w:rsidRPr="0094179E">
              <w:rPr>
                <w:rFonts w:ascii="Arial" w:hAnsi="Arial" w:cs="Arial"/>
                <w:color w:val="0070C0"/>
                <w:sz w:val="20"/>
                <w:szCs w:val="20"/>
              </w:rPr>
              <w:sym w:font="Symbol" w:char="F044"/>
            </w:r>
            <w:r w:rsidRPr="0094179E">
              <w:rPr>
                <w:rFonts w:ascii="Arial" w:hAnsi="Arial" w:cs="Arial"/>
                <w:color w:val="0070C0"/>
                <w:sz w:val="20"/>
                <w:szCs w:val="20"/>
              </w:rPr>
              <w:t xml:space="preserve"> = 400 ms</w:t>
            </w:r>
          </w:p>
        </w:tc>
        <w:tc>
          <w:tcPr>
            <w:tcW w:w="3060" w:type="dxa"/>
            <w:tcBorders>
              <w:top w:val="single" w:sz="4" w:space="0" w:color="auto"/>
              <w:left w:val="single" w:sz="4" w:space="0" w:color="auto"/>
              <w:bottom w:val="single" w:sz="4" w:space="0" w:color="auto"/>
              <w:right w:val="single" w:sz="4" w:space="0" w:color="auto"/>
            </w:tcBorders>
            <w:hideMark/>
          </w:tcPr>
          <w:p w:rsidR="002523A9" w:rsidRPr="0094179E" w:rsidRDefault="002523A9">
            <w:pPr>
              <w:jc w:val="center"/>
              <w:rPr>
                <w:rFonts w:ascii="Arial" w:hAnsi="Arial" w:cs="Arial"/>
                <w:color w:val="0070C0"/>
                <w:sz w:val="20"/>
                <w:szCs w:val="20"/>
              </w:rPr>
            </w:pPr>
            <w:r w:rsidRPr="0094179E">
              <w:rPr>
                <w:rFonts w:ascii="Arial" w:hAnsi="Arial" w:cs="Arial"/>
                <w:color w:val="0070C0"/>
                <w:sz w:val="20"/>
                <w:szCs w:val="20"/>
              </w:rPr>
              <w:t>N = 605 trials, P = 0.0021</w:t>
            </w:r>
          </w:p>
        </w:tc>
        <w:tc>
          <w:tcPr>
            <w:tcW w:w="3138" w:type="dxa"/>
            <w:tcBorders>
              <w:top w:val="single" w:sz="4" w:space="0" w:color="auto"/>
              <w:left w:val="single" w:sz="4" w:space="0" w:color="auto"/>
              <w:bottom w:val="single" w:sz="4" w:space="0" w:color="auto"/>
              <w:right w:val="single" w:sz="4" w:space="0" w:color="auto"/>
            </w:tcBorders>
            <w:hideMark/>
          </w:tcPr>
          <w:p w:rsidR="002523A9" w:rsidRPr="0094179E" w:rsidRDefault="002523A9">
            <w:pPr>
              <w:jc w:val="center"/>
              <w:rPr>
                <w:rFonts w:ascii="Arial" w:hAnsi="Arial" w:cs="Arial"/>
                <w:color w:val="0070C0"/>
                <w:sz w:val="20"/>
                <w:szCs w:val="20"/>
              </w:rPr>
            </w:pPr>
            <w:r w:rsidRPr="0094179E">
              <w:rPr>
                <w:rFonts w:ascii="Arial" w:hAnsi="Arial" w:cs="Arial"/>
                <w:color w:val="0070C0"/>
                <w:sz w:val="20"/>
                <w:szCs w:val="20"/>
              </w:rPr>
              <w:t>N = 599 trials, P = 0.0016</w:t>
            </w:r>
          </w:p>
        </w:tc>
      </w:tr>
      <w:tr w:rsidR="002523A9" w:rsidRPr="002523A9" w:rsidTr="002523A9">
        <w:trPr>
          <w:trHeight w:val="937"/>
          <w:jc w:val="center"/>
        </w:trPr>
        <w:tc>
          <w:tcPr>
            <w:tcW w:w="1878" w:type="dxa"/>
            <w:tcBorders>
              <w:top w:val="single" w:sz="4" w:space="0" w:color="auto"/>
              <w:left w:val="single" w:sz="4" w:space="0" w:color="auto"/>
              <w:bottom w:val="single" w:sz="4" w:space="0" w:color="auto"/>
              <w:right w:val="single" w:sz="4" w:space="0" w:color="auto"/>
            </w:tcBorders>
            <w:hideMark/>
          </w:tcPr>
          <w:p w:rsidR="002523A9" w:rsidRPr="0094179E" w:rsidRDefault="002523A9">
            <w:pPr>
              <w:jc w:val="center"/>
              <w:rPr>
                <w:rFonts w:ascii="Arial" w:hAnsi="Arial" w:cs="Arial"/>
                <w:color w:val="C00000"/>
                <w:sz w:val="20"/>
                <w:szCs w:val="20"/>
              </w:rPr>
            </w:pPr>
            <w:r w:rsidRPr="0094179E">
              <w:rPr>
                <w:rFonts w:ascii="Arial" w:hAnsi="Arial" w:cs="Arial"/>
                <w:color w:val="C00000"/>
                <w:sz w:val="20"/>
                <w:szCs w:val="20"/>
              </w:rPr>
              <w:sym w:font="Symbol" w:char="F044"/>
            </w:r>
            <w:r w:rsidRPr="0094179E">
              <w:rPr>
                <w:rFonts w:ascii="Arial" w:hAnsi="Arial" w:cs="Arial"/>
                <w:color w:val="C00000"/>
                <w:sz w:val="20"/>
                <w:szCs w:val="20"/>
              </w:rPr>
              <w:t xml:space="preserve"> = 500 ms</w:t>
            </w:r>
          </w:p>
        </w:tc>
        <w:tc>
          <w:tcPr>
            <w:tcW w:w="3060" w:type="dxa"/>
            <w:tcBorders>
              <w:top w:val="single" w:sz="4" w:space="0" w:color="auto"/>
              <w:left w:val="single" w:sz="4" w:space="0" w:color="auto"/>
              <w:bottom w:val="single" w:sz="4" w:space="0" w:color="auto"/>
              <w:right w:val="single" w:sz="4" w:space="0" w:color="auto"/>
            </w:tcBorders>
            <w:hideMark/>
          </w:tcPr>
          <w:p w:rsidR="002523A9" w:rsidRPr="0094179E" w:rsidRDefault="002523A9">
            <w:pPr>
              <w:jc w:val="center"/>
              <w:rPr>
                <w:rFonts w:ascii="Arial" w:hAnsi="Arial" w:cs="Arial"/>
                <w:color w:val="C00000"/>
                <w:sz w:val="20"/>
                <w:szCs w:val="20"/>
              </w:rPr>
            </w:pPr>
            <w:r w:rsidRPr="0094179E">
              <w:rPr>
                <w:rFonts w:ascii="Arial" w:hAnsi="Arial" w:cs="Arial"/>
                <w:color w:val="C00000"/>
                <w:sz w:val="20"/>
                <w:szCs w:val="20"/>
              </w:rPr>
              <w:t>N = 777 trials, P = 0.043</w:t>
            </w:r>
          </w:p>
        </w:tc>
        <w:tc>
          <w:tcPr>
            <w:tcW w:w="3138" w:type="dxa"/>
            <w:tcBorders>
              <w:top w:val="single" w:sz="4" w:space="0" w:color="auto"/>
              <w:left w:val="single" w:sz="4" w:space="0" w:color="auto"/>
              <w:bottom w:val="single" w:sz="4" w:space="0" w:color="auto"/>
              <w:right w:val="single" w:sz="4" w:space="0" w:color="auto"/>
            </w:tcBorders>
            <w:hideMark/>
          </w:tcPr>
          <w:p w:rsidR="002523A9" w:rsidRPr="0094179E" w:rsidRDefault="002523A9">
            <w:pPr>
              <w:jc w:val="center"/>
              <w:rPr>
                <w:rFonts w:ascii="Arial" w:hAnsi="Arial" w:cs="Arial"/>
                <w:color w:val="C00000"/>
                <w:sz w:val="20"/>
                <w:szCs w:val="20"/>
              </w:rPr>
            </w:pPr>
            <w:r w:rsidRPr="0094179E">
              <w:rPr>
                <w:rFonts w:ascii="Arial" w:hAnsi="Arial" w:cs="Arial"/>
                <w:color w:val="C00000"/>
                <w:sz w:val="20"/>
                <w:szCs w:val="20"/>
              </w:rPr>
              <w:t>N = 774 trials, P = 0.015</w:t>
            </w:r>
          </w:p>
        </w:tc>
      </w:tr>
    </w:tbl>
    <w:p w:rsidR="002523A9" w:rsidRPr="00B50746" w:rsidRDefault="002523A9" w:rsidP="002523A9">
      <w:pPr>
        <w:rPr>
          <w:rFonts w:ascii="Arial" w:hAnsi="Arial" w:cs="Arial"/>
          <w:sz w:val="20"/>
          <w:szCs w:val="20"/>
        </w:rPr>
      </w:pPr>
    </w:p>
    <w:p w:rsidR="00B50746" w:rsidRPr="00B50746" w:rsidRDefault="00B50746" w:rsidP="00B50746">
      <w:pPr>
        <w:jc w:val="both"/>
        <w:rPr>
          <w:rFonts w:ascii="Arial" w:hAnsi="Arial" w:cs="Arial"/>
          <w:b/>
        </w:rPr>
      </w:pPr>
      <w:bookmarkStart w:id="0" w:name="_GoBack"/>
      <w:bookmarkEnd w:id="0"/>
      <w:r w:rsidRPr="00B50746">
        <w:rPr>
          <w:rFonts w:ascii="Arial" w:hAnsi="Arial" w:cs="Arial"/>
        </w:rPr>
        <w:t>Summary of Kolmogorov-Smirnov test results related to Figure 7 (real versus shuffled distributions of inter-CR timing).</w:t>
      </w:r>
    </w:p>
    <w:p w:rsidR="00B50746" w:rsidRPr="00B50746" w:rsidRDefault="00B50746" w:rsidP="00B50746">
      <w:pPr>
        <w:jc w:val="both"/>
        <w:rPr>
          <w:rFonts w:ascii="Arial" w:hAnsi="Arial" w:cs="Arial"/>
          <w:b/>
        </w:rPr>
      </w:pPr>
      <w:r w:rsidRPr="00B50746">
        <w:rPr>
          <w:rFonts w:ascii="Arial" w:hAnsi="Arial" w:cs="Arial"/>
          <w:b/>
        </w:rPr>
        <w:t>(A)</w:t>
      </w:r>
      <w:r w:rsidRPr="00B50746">
        <w:rPr>
          <w:rFonts w:ascii="Arial" w:hAnsi="Arial" w:cs="Arial"/>
        </w:rPr>
        <w:t xml:space="preserve"> Results for data from subjects trained in ipsilateral sequence.  Table rows and color indicate for which pair of CRs the results are shown, columns indicate the pair of CR timing measures between which inter-CR timing distribution was calculated.  The table shown results of Kolmogorov-Smirnov test comparing real distributions of inter-CR timing and distribution with first CR timing permuted across trials (Figure 7, </w:t>
      </w:r>
      <w:r w:rsidRPr="00B50746">
        <w:rPr>
          <w:rFonts w:ascii="Arial" w:hAnsi="Arial" w:cs="Arial"/>
          <w:b/>
        </w:rPr>
        <w:t xml:space="preserve">C, </w:t>
      </w:r>
      <w:proofErr w:type="gramStart"/>
      <w:r w:rsidRPr="00B50746">
        <w:rPr>
          <w:rFonts w:ascii="Arial" w:hAnsi="Arial" w:cs="Arial"/>
          <w:b/>
        </w:rPr>
        <w:t>E</w:t>
      </w:r>
      <w:proofErr w:type="gramEnd"/>
      <w:r w:rsidRPr="00B50746">
        <w:rPr>
          <w:rFonts w:ascii="Arial" w:hAnsi="Arial" w:cs="Arial"/>
        </w:rPr>
        <w:t xml:space="preserve">).  </w:t>
      </w:r>
      <w:r w:rsidRPr="00B50746">
        <w:rPr>
          <w:rFonts w:ascii="Arial" w:hAnsi="Arial" w:cs="Arial"/>
          <w:b/>
        </w:rPr>
        <w:t>(B)</w:t>
      </w:r>
      <w:r w:rsidRPr="00B50746">
        <w:rPr>
          <w:rFonts w:ascii="Arial" w:hAnsi="Arial" w:cs="Arial"/>
        </w:rPr>
        <w:t xml:space="preserve">  Similar format of results for data from contralateral sequence (Figure 7, </w:t>
      </w:r>
      <w:r w:rsidRPr="00B50746">
        <w:rPr>
          <w:rFonts w:ascii="Arial" w:hAnsi="Arial" w:cs="Arial"/>
          <w:b/>
        </w:rPr>
        <w:t>D, F</w:t>
      </w:r>
      <w:r w:rsidRPr="00B50746">
        <w:rPr>
          <w:rFonts w:ascii="Arial" w:hAnsi="Arial" w:cs="Arial"/>
        </w:rPr>
        <w:t xml:space="preserve">).  Here rows and colors indicate the used gap interval.            </w:t>
      </w:r>
    </w:p>
    <w:p w:rsidR="002523A9" w:rsidRPr="002523A9" w:rsidRDefault="002523A9" w:rsidP="00090E40">
      <w:pPr>
        <w:rPr>
          <w:rFonts w:ascii="Arial" w:hAnsi="Arial" w:cs="Arial"/>
          <w:sz w:val="20"/>
          <w:szCs w:val="20"/>
        </w:rPr>
      </w:pPr>
    </w:p>
    <w:sectPr w:rsidR="002523A9" w:rsidRPr="00252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40"/>
    <w:rsid w:val="00090E40"/>
    <w:rsid w:val="002523A9"/>
    <w:rsid w:val="006322FD"/>
    <w:rsid w:val="007E3720"/>
    <w:rsid w:val="0094179E"/>
    <w:rsid w:val="00B50746"/>
    <w:rsid w:val="00C31AC4"/>
    <w:rsid w:val="00E82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0E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59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dc:creator>
  <cp:lastModifiedBy>Andrei</cp:lastModifiedBy>
  <cp:revision>5</cp:revision>
  <dcterms:created xsi:type="dcterms:W3CDTF">2018-07-05T22:22:00Z</dcterms:created>
  <dcterms:modified xsi:type="dcterms:W3CDTF">2018-07-06T00:45:00Z</dcterms:modified>
</cp:coreProperties>
</file>