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proofErr w:type="spellStart"/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  <w:proofErr w:type="spellEnd"/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BD750EE" w:rsidR="00877644" w:rsidRPr="00125190" w:rsidRDefault="00AD756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All sample sizes are stated in the </w:t>
      </w:r>
      <w:r w:rsidR="00307AF8">
        <w:rPr>
          <w:rFonts w:asciiTheme="minorHAnsi" w:hAnsiTheme="minorHAnsi"/>
        </w:rPr>
        <w:t>Methods section</w:t>
      </w:r>
      <w:r>
        <w:rPr>
          <w:rFonts w:asciiTheme="minorHAnsi" w:hAnsiTheme="minorHAnsi"/>
        </w:rPr>
        <w:t xml:space="preserve">.  All data are listed in the Supplementary Materials. 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B097303" w:rsidR="00B330BD" w:rsidRPr="00125190" w:rsidRDefault="00307AF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is a comparative phylogenetic study and does not involve replicates</w:t>
      </w:r>
      <w:r w:rsidR="00AD7562">
        <w:rPr>
          <w:rFonts w:asciiTheme="minorHAnsi" w:hAnsiTheme="minorHAnsi"/>
        </w:rPr>
        <w:t xml:space="preserve"> in the sense describe here</w:t>
      </w:r>
      <w:r>
        <w:rPr>
          <w:rFonts w:asciiTheme="minorHAnsi" w:hAnsiTheme="minorHAnsi"/>
        </w:rPr>
        <w:t>.  All data</w:t>
      </w:r>
      <w:r w:rsidR="00AD7562">
        <w:rPr>
          <w:rFonts w:asciiTheme="minorHAnsi" w:hAnsiTheme="minorHAnsi"/>
        </w:rPr>
        <w:t>sets</w:t>
      </w:r>
      <w:r>
        <w:rPr>
          <w:rFonts w:asciiTheme="minorHAnsi" w:hAnsiTheme="minorHAnsi"/>
        </w:rPr>
        <w:t xml:space="preserve"> </w:t>
      </w:r>
      <w:r w:rsidR="00AD7562">
        <w:rPr>
          <w:rFonts w:asciiTheme="minorHAnsi" w:hAnsiTheme="minorHAnsi"/>
        </w:rPr>
        <w:t>are described</w:t>
      </w:r>
      <w:r>
        <w:rPr>
          <w:rFonts w:asciiTheme="minorHAnsi" w:hAnsiTheme="minorHAnsi"/>
        </w:rPr>
        <w:t xml:space="preserve"> </w:t>
      </w:r>
      <w:r w:rsidR="00AD7562">
        <w:rPr>
          <w:rFonts w:asciiTheme="minorHAnsi" w:hAnsiTheme="minorHAnsi"/>
        </w:rPr>
        <w:t xml:space="preserve">and cited </w:t>
      </w:r>
      <w:r>
        <w:rPr>
          <w:rFonts w:asciiTheme="minorHAnsi" w:hAnsiTheme="minorHAnsi"/>
        </w:rPr>
        <w:t>in the Methods.  All datasets are fully listed in the Supplementary Materials</w:t>
      </w:r>
      <w:r w:rsidR="00AD7562"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ED3765C" w:rsidR="0015519A" w:rsidRPr="00505C51" w:rsidRDefault="00AD756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s</w:t>
      </w:r>
      <w:r w:rsidR="00307AF8">
        <w:rPr>
          <w:rFonts w:asciiTheme="minorHAnsi" w:hAnsiTheme="minorHAnsi"/>
          <w:sz w:val="22"/>
          <w:szCs w:val="22"/>
        </w:rPr>
        <w:t>tatistical analyses</w:t>
      </w:r>
      <w:r>
        <w:rPr>
          <w:rFonts w:asciiTheme="minorHAnsi" w:hAnsiTheme="minorHAnsi"/>
          <w:sz w:val="22"/>
          <w:szCs w:val="22"/>
        </w:rPr>
        <w:t>, results and details</w:t>
      </w:r>
      <w:r w:rsidR="00307AF8">
        <w:rPr>
          <w:rFonts w:asciiTheme="minorHAnsi" w:hAnsiTheme="minorHAnsi"/>
          <w:sz w:val="22"/>
          <w:szCs w:val="22"/>
        </w:rPr>
        <w:t xml:space="preserve"> are included in the Methods section</w:t>
      </w:r>
      <w:r>
        <w:rPr>
          <w:rFonts w:asciiTheme="minorHAnsi" w:hAnsiTheme="minorHAnsi"/>
          <w:sz w:val="22"/>
          <w:szCs w:val="22"/>
        </w:rPr>
        <w:t xml:space="preserve"> and associated tables, figures and supplementary materials</w:t>
      </w:r>
      <w:r w:rsidR="00307AF8">
        <w:rPr>
          <w:rFonts w:asciiTheme="minorHAnsi" w:hAnsiTheme="minorHAnsi"/>
          <w:sz w:val="22"/>
          <w:szCs w:val="22"/>
        </w:rPr>
        <w:t xml:space="preserve">. 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082360E" w:rsidR="00BC3CCE" w:rsidRPr="00505C51" w:rsidRDefault="00307AF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is a phylogene</w:t>
      </w:r>
      <w:r w:rsidR="00AD7562">
        <w:rPr>
          <w:rFonts w:asciiTheme="minorHAnsi" w:hAnsiTheme="minorHAnsi"/>
          <w:sz w:val="22"/>
          <w:szCs w:val="22"/>
        </w:rPr>
        <w:t>tic comparative analysis so these criteria do</w:t>
      </w:r>
      <w:r>
        <w:rPr>
          <w:rFonts w:asciiTheme="minorHAnsi" w:hAnsiTheme="minorHAnsi"/>
          <w:sz w:val="22"/>
          <w:szCs w:val="22"/>
        </w:rPr>
        <w:t xml:space="preserve"> not apply.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  <w:bookmarkStart w:id="0" w:name="_GoBack"/>
      <w:bookmarkEnd w:id="0"/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B065322" w:rsidR="00BC3CCE" w:rsidRPr="00505C51" w:rsidRDefault="00307AF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data are included in the Supplementary Materials.  We will upload R code that implements the statistical analyses described in the Methods to Dryad once the paper is accepted.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B6755D" w14:textId="77777777" w:rsidR="003F31B5" w:rsidRDefault="003F31B5" w:rsidP="004215FE">
      <w:r>
        <w:separator/>
      </w:r>
    </w:p>
  </w:endnote>
  <w:endnote w:type="continuationSeparator" w:id="0">
    <w:p w14:paraId="0B2E201B" w14:textId="77777777" w:rsidR="003F31B5" w:rsidRDefault="003F31B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8AF4BC" w14:textId="77777777" w:rsidR="003F31B5" w:rsidRDefault="003F31B5" w:rsidP="004215FE">
      <w:r>
        <w:separator/>
      </w:r>
    </w:p>
  </w:footnote>
  <w:footnote w:type="continuationSeparator" w:id="0">
    <w:p w14:paraId="2768F16D" w14:textId="77777777" w:rsidR="003F31B5" w:rsidRDefault="003F31B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6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C24FD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AF8"/>
    <w:rsid w:val="00307F5D"/>
    <w:rsid w:val="003248ED"/>
    <w:rsid w:val="00370080"/>
    <w:rsid w:val="003F19A6"/>
    <w:rsid w:val="003F31B5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562"/>
    <w:rsid w:val="00AD7A8F"/>
    <w:rsid w:val="00AE7C75"/>
    <w:rsid w:val="00AF18D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39A3577E-4C01-AE48-ABA6-FDB5C80C1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94114BA-02B5-904A-B7DD-F6B8E66D5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773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SNP</cp:lastModifiedBy>
  <cp:revision>3</cp:revision>
  <dcterms:created xsi:type="dcterms:W3CDTF">2018-05-02T13:53:00Z</dcterms:created>
  <dcterms:modified xsi:type="dcterms:W3CDTF">2018-05-02T13:59:00Z</dcterms:modified>
</cp:coreProperties>
</file>