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E3BED" w14:textId="5F2A255A" w:rsidR="005234BB" w:rsidRPr="00435091" w:rsidRDefault="005234BB" w:rsidP="005234BB">
      <w:pPr>
        <w:ind w:left="720" w:hanging="720"/>
        <w:rPr>
          <w:rFonts w:ascii="Times New Roman" w:hAnsi="Times New Roman" w:cs="Times New Roman"/>
          <w:b/>
        </w:rPr>
      </w:pPr>
      <w:r w:rsidRPr="00435091">
        <w:rPr>
          <w:rFonts w:ascii="Times New Roman" w:hAnsi="Times New Roman" w:cs="Times New Roman"/>
          <w:b/>
        </w:rPr>
        <w:t xml:space="preserve">Supplementary File </w:t>
      </w:r>
      <w:r w:rsidR="00810947">
        <w:rPr>
          <w:rFonts w:ascii="Times New Roman" w:hAnsi="Times New Roman" w:cs="Times New Roman"/>
          <w:b/>
        </w:rPr>
        <w:t>6</w:t>
      </w:r>
      <w:bookmarkStart w:id="0" w:name="_GoBack"/>
      <w:bookmarkEnd w:id="0"/>
      <w:r w:rsidRPr="00435091">
        <w:rPr>
          <w:rFonts w:ascii="Times New Roman" w:hAnsi="Times New Roman" w:cs="Times New Roman"/>
          <w:b/>
        </w:rPr>
        <w:t xml:space="preserve">. </w:t>
      </w:r>
    </w:p>
    <w:p w14:paraId="16DDB0B1" w14:textId="7DD966FE" w:rsidR="00435091" w:rsidRPr="00435091" w:rsidRDefault="00435091" w:rsidP="00435091">
      <w:pPr>
        <w:ind w:left="720" w:hanging="720"/>
        <w:rPr>
          <w:rFonts w:ascii="Times New Roman" w:hAnsi="Times New Roman" w:cs="Times New Roman"/>
          <w:b/>
        </w:rPr>
      </w:pPr>
      <w:r w:rsidRPr="00435091">
        <w:rPr>
          <w:rFonts w:ascii="Times New Roman" w:hAnsi="Times New Roman" w:cs="Times New Roman"/>
          <w:b/>
        </w:rPr>
        <w:t xml:space="preserve">Supplementary </w:t>
      </w:r>
      <w:r w:rsidR="007014C3" w:rsidRPr="00435091">
        <w:rPr>
          <w:rFonts w:ascii="Times New Roman" w:hAnsi="Times New Roman" w:cs="Times New Roman"/>
          <w:b/>
        </w:rPr>
        <w:t>File</w:t>
      </w:r>
      <w:r w:rsidR="00731553">
        <w:rPr>
          <w:rFonts w:ascii="Times New Roman" w:hAnsi="Times New Roman" w:cs="Times New Roman"/>
          <w:b/>
        </w:rPr>
        <w:t xml:space="preserve"> </w:t>
      </w:r>
      <w:r w:rsidR="00120F07" w:rsidRPr="00435091">
        <w:rPr>
          <w:rFonts w:ascii="Times New Roman" w:hAnsi="Times New Roman" w:cs="Times New Roman"/>
          <w:b/>
        </w:rPr>
        <w:t xml:space="preserve">Table </w:t>
      </w:r>
      <w:r w:rsidR="00120F07">
        <w:rPr>
          <w:rFonts w:ascii="Times New Roman" w:hAnsi="Times New Roman" w:cs="Times New Roman"/>
          <w:b/>
        </w:rPr>
        <w:t>1</w:t>
      </w:r>
      <w:r w:rsidRPr="00435091">
        <w:rPr>
          <w:rFonts w:ascii="Times New Roman" w:hAnsi="Times New Roman" w:cs="Times New Roman"/>
          <w:b/>
        </w:rPr>
        <w:t xml:space="preserve">a. Ileal immune </w:t>
      </w:r>
      <w:r w:rsidR="000526FD">
        <w:rPr>
          <w:rFonts w:ascii="Times New Roman" w:hAnsi="Times New Roman" w:cs="Times New Roman"/>
          <w:b/>
        </w:rPr>
        <w:t>genes significantly differentially expressed</w:t>
      </w:r>
      <w:r w:rsidRPr="00435091">
        <w:rPr>
          <w:rFonts w:ascii="Times New Roman" w:hAnsi="Times New Roman" w:cs="Times New Roman"/>
          <w:b/>
        </w:rPr>
        <w:t xml:space="preserve"> between 1PAT and control in P23 male NOD mice.</w:t>
      </w:r>
    </w:p>
    <w:tbl>
      <w:tblPr>
        <w:tblStyle w:val="TableGrid"/>
        <w:tblW w:w="8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177"/>
        <w:gridCol w:w="1490"/>
        <w:gridCol w:w="924"/>
        <w:gridCol w:w="1097"/>
      </w:tblGrid>
      <w:tr w:rsidR="00435091" w:rsidRPr="00A00BB4" w14:paraId="15201175" w14:textId="77777777" w:rsidTr="00593725">
        <w:trPr>
          <w:trHeight w:val="30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D0359D" w14:textId="77777777" w:rsidR="00435091" w:rsidRPr="00A00BB4" w:rsidRDefault="00435091" w:rsidP="00593725">
            <w:pPr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Gene</w:t>
            </w:r>
          </w:p>
        </w:tc>
        <w:tc>
          <w:tcPr>
            <w:tcW w:w="417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BA5B488" w14:textId="77777777" w:rsidR="00435091" w:rsidRPr="00A00BB4" w:rsidRDefault="00435091" w:rsidP="00593725">
            <w:pPr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F0B9FD8" w14:textId="77777777" w:rsidR="00435091" w:rsidRPr="00A00BB4" w:rsidRDefault="00435091" w:rsidP="00593725">
            <w:pPr>
              <w:jc w:val="center"/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log2FoldChange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000486" w14:textId="77777777" w:rsidR="00435091" w:rsidRPr="00A00BB4" w:rsidRDefault="00435091" w:rsidP="00593725">
            <w:pPr>
              <w:jc w:val="center"/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p-value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7BA6778" w14:textId="77777777" w:rsidR="00435091" w:rsidRPr="00A00BB4" w:rsidRDefault="00435091" w:rsidP="00593725">
            <w:pPr>
              <w:jc w:val="center"/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p-adjusted</w:t>
            </w:r>
          </w:p>
        </w:tc>
      </w:tr>
      <w:tr w:rsidR="00435091" w:rsidRPr="00A00BB4" w14:paraId="6A2BE23D" w14:textId="77777777" w:rsidTr="00593725">
        <w:trPr>
          <w:trHeight w:val="300"/>
        </w:trPr>
        <w:tc>
          <w:tcPr>
            <w:tcW w:w="100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A4A6516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Btla</w:t>
            </w:r>
          </w:p>
        </w:tc>
        <w:tc>
          <w:tcPr>
            <w:tcW w:w="417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314BD94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B and T lymphocyte associated</w:t>
            </w:r>
          </w:p>
        </w:tc>
        <w:tc>
          <w:tcPr>
            <w:tcW w:w="149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DB9C6A3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1.45</w:t>
            </w:r>
          </w:p>
        </w:tc>
        <w:tc>
          <w:tcPr>
            <w:tcW w:w="92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B0615F5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1.08E-05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385416E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3.44E-04</w:t>
            </w:r>
          </w:p>
        </w:tc>
      </w:tr>
      <w:tr w:rsidR="00435091" w:rsidRPr="00A00BB4" w14:paraId="7EFB6C20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309330BA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C2</w:t>
            </w:r>
          </w:p>
        </w:tc>
        <w:tc>
          <w:tcPr>
            <w:tcW w:w="4177" w:type="dxa"/>
            <w:noWrap/>
            <w:vAlign w:val="center"/>
            <w:hideMark/>
          </w:tcPr>
          <w:p w14:paraId="19C11EFF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complement component 2 (within H-2S)</w:t>
            </w:r>
          </w:p>
        </w:tc>
        <w:tc>
          <w:tcPr>
            <w:tcW w:w="1490" w:type="dxa"/>
            <w:noWrap/>
            <w:vAlign w:val="center"/>
            <w:hideMark/>
          </w:tcPr>
          <w:p w14:paraId="20CEE4CB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1.93</w:t>
            </w:r>
          </w:p>
        </w:tc>
        <w:tc>
          <w:tcPr>
            <w:tcW w:w="924" w:type="dxa"/>
            <w:noWrap/>
            <w:vAlign w:val="center"/>
            <w:hideMark/>
          </w:tcPr>
          <w:p w14:paraId="3C2C1683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3.63E-04</w:t>
            </w:r>
          </w:p>
        </w:tc>
        <w:tc>
          <w:tcPr>
            <w:tcW w:w="1097" w:type="dxa"/>
            <w:noWrap/>
            <w:vAlign w:val="center"/>
            <w:hideMark/>
          </w:tcPr>
          <w:p w14:paraId="02688678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9.38E-03</w:t>
            </w:r>
          </w:p>
        </w:tc>
      </w:tr>
      <w:tr w:rsidR="00435091" w:rsidRPr="00A00BB4" w14:paraId="1684E455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0E701339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C3</w:t>
            </w:r>
          </w:p>
        </w:tc>
        <w:tc>
          <w:tcPr>
            <w:tcW w:w="4177" w:type="dxa"/>
            <w:noWrap/>
            <w:vAlign w:val="center"/>
            <w:hideMark/>
          </w:tcPr>
          <w:p w14:paraId="7C9E2508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complement component 3</w:t>
            </w:r>
          </w:p>
        </w:tc>
        <w:tc>
          <w:tcPr>
            <w:tcW w:w="1490" w:type="dxa"/>
            <w:noWrap/>
            <w:vAlign w:val="center"/>
            <w:hideMark/>
          </w:tcPr>
          <w:p w14:paraId="59FF8E01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1.63</w:t>
            </w:r>
          </w:p>
        </w:tc>
        <w:tc>
          <w:tcPr>
            <w:tcW w:w="924" w:type="dxa"/>
            <w:noWrap/>
            <w:vAlign w:val="center"/>
            <w:hideMark/>
          </w:tcPr>
          <w:p w14:paraId="3BF79DFF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5.58E-06</w:t>
            </w:r>
          </w:p>
        </w:tc>
        <w:tc>
          <w:tcPr>
            <w:tcW w:w="1097" w:type="dxa"/>
            <w:noWrap/>
            <w:vAlign w:val="center"/>
            <w:hideMark/>
          </w:tcPr>
          <w:p w14:paraId="25750D1D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2.01E-04</w:t>
            </w:r>
          </w:p>
        </w:tc>
      </w:tr>
      <w:tr w:rsidR="00435091" w:rsidRPr="00A00BB4" w14:paraId="33BE7289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03385FB5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Ccl19</w:t>
            </w:r>
          </w:p>
        </w:tc>
        <w:tc>
          <w:tcPr>
            <w:tcW w:w="4177" w:type="dxa"/>
            <w:noWrap/>
            <w:vAlign w:val="center"/>
            <w:hideMark/>
          </w:tcPr>
          <w:p w14:paraId="24BC5987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chemokine (C-C motif) ligand 19</w:t>
            </w:r>
          </w:p>
        </w:tc>
        <w:tc>
          <w:tcPr>
            <w:tcW w:w="1490" w:type="dxa"/>
            <w:noWrap/>
            <w:vAlign w:val="center"/>
            <w:hideMark/>
          </w:tcPr>
          <w:p w14:paraId="68C3616A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1.93</w:t>
            </w:r>
          </w:p>
        </w:tc>
        <w:tc>
          <w:tcPr>
            <w:tcW w:w="924" w:type="dxa"/>
            <w:noWrap/>
            <w:vAlign w:val="center"/>
            <w:hideMark/>
          </w:tcPr>
          <w:p w14:paraId="2A7D1A64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1.85E-08</w:t>
            </w:r>
          </w:p>
        </w:tc>
        <w:tc>
          <w:tcPr>
            <w:tcW w:w="1097" w:type="dxa"/>
            <w:noWrap/>
            <w:vAlign w:val="center"/>
            <w:hideMark/>
          </w:tcPr>
          <w:p w14:paraId="1C6A43F9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1.25E-06</w:t>
            </w:r>
          </w:p>
        </w:tc>
      </w:tr>
      <w:tr w:rsidR="00435091" w:rsidRPr="00A00BB4" w14:paraId="07FF8A3E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2C3CCBC3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Ccl2</w:t>
            </w:r>
          </w:p>
        </w:tc>
        <w:tc>
          <w:tcPr>
            <w:tcW w:w="4177" w:type="dxa"/>
            <w:noWrap/>
            <w:vAlign w:val="center"/>
            <w:hideMark/>
          </w:tcPr>
          <w:p w14:paraId="3361B116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chemokine (C-C motif) ligand 2</w:t>
            </w:r>
          </w:p>
        </w:tc>
        <w:tc>
          <w:tcPr>
            <w:tcW w:w="1490" w:type="dxa"/>
            <w:noWrap/>
            <w:vAlign w:val="center"/>
            <w:hideMark/>
          </w:tcPr>
          <w:p w14:paraId="45D36A24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-1.43</w:t>
            </w:r>
          </w:p>
        </w:tc>
        <w:tc>
          <w:tcPr>
            <w:tcW w:w="924" w:type="dxa"/>
            <w:noWrap/>
            <w:vAlign w:val="center"/>
            <w:hideMark/>
          </w:tcPr>
          <w:p w14:paraId="5A9BB60D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1.07E-03</w:t>
            </w:r>
          </w:p>
        </w:tc>
        <w:tc>
          <w:tcPr>
            <w:tcW w:w="1097" w:type="dxa"/>
            <w:noWrap/>
            <w:vAlign w:val="center"/>
            <w:hideMark/>
          </w:tcPr>
          <w:p w14:paraId="22A3FBCC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2.14E-02</w:t>
            </w:r>
          </w:p>
        </w:tc>
      </w:tr>
      <w:tr w:rsidR="00435091" w:rsidRPr="00A00BB4" w14:paraId="1572D7F1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71672AC9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Ccr4</w:t>
            </w:r>
          </w:p>
        </w:tc>
        <w:tc>
          <w:tcPr>
            <w:tcW w:w="4177" w:type="dxa"/>
            <w:noWrap/>
            <w:vAlign w:val="center"/>
            <w:hideMark/>
          </w:tcPr>
          <w:p w14:paraId="1DE15F0D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chemokine (C-C motif) receptor 4</w:t>
            </w:r>
          </w:p>
        </w:tc>
        <w:tc>
          <w:tcPr>
            <w:tcW w:w="1490" w:type="dxa"/>
            <w:noWrap/>
            <w:vAlign w:val="center"/>
            <w:hideMark/>
          </w:tcPr>
          <w:p w14:paraId="6A083D47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-2.00</w:t>
            </w:r>
          </w:p>
        </w:tc>
        <w:tc>
          <w:tcPr>
            <w:tcW w:w="924" w:type="dxa"/>
            <w:noWrap/>
            <w:vAlign w:val="center"/>
            <w:hideMark/>
          </w:tcPr>
          <w:p w14:paraId="5923B88A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3.41E-04</w:t>
            </w:r>
          </w:p>
        </w:tc>
        <w:tc>
          <w:tcPr>
            <w:tcW w:w="1097" w:type="dxa"/>
            <w:noWrap/>
            <w:vAlign w:val="center"/>
            <w:hideMark/>
          </w:tcPr>
          <w:p w14:paraId="4A6B679D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9.38E-03</w:t>
            </w:r>
          </w:p>
        </w:tc>
      </w:tr>
      <w:tr w:rsidR="00435091" w:rsidRPr="00A00BB4" w14:paraId="63B46A64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71D2ED39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Ccr6</w:t>
            </w:r>
          </w:p>
        </w:tc>
        <w:tc>
          <w:tcPr>
            <w:tcW w:w="4177" w:type="dxa"/>
            <w:noWrap/>
            <w:vAlign w:val="center"/>
            <w:hideMark/>
          </w:tcPr>
          <w:p w14:paraId="43E39825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chemokine (C-C motif) receptor 6</w:t>
            </w:r>
          </w:p>
        </w:tc>
        <w:tc>
          <w:tcPr>
            <w:tcW w:w="1490" w:type="dxa"/>
            <w:noWrap/>
            <w:vAlign w:val="center"/>
            <w:hideMark/>
          </w:tcPr>
          <w:p w14:paraId="0D50A7C6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1.50</w:t>
            </w:r>
          </w:p>
        </w:tc>
        <w:tc>
          <w:tcPr>
            <w:tcW w:w="924" w:type="dxa"/>
            <w:noWrap/>
            <w:vAlign w:val="center"/>
            <w:hideMark/>
          </w:tcPr>
          <w:p w14:paraId="6A4112B8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1.84E-06</w:t>
            </w:r>
          </w:p>
        </w:tc>
        <w:tc>
          <w:tcPr>
            <w:tcW w:w="1097" w:type="dxa"/>
            <w:noWrap/>
            <w:vAlign w:val="center"/>
            <w:hideMark/>
          </w:tcPr>
          <w:p w14:paraId="5D781B19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7.11E-05</w:t>
            </w:r>
          </w:p>
        </w:tc>
      </w:tr>
      <w:tr w:rsidR="00435091" w:rsidRPr="00A00BB4" w14:paraId="6829B363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1B627624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Ccr7</w:t>
            </w:r>
          </w:p>
        </w:tc>
        <w:tc>
          <w:tcPr>
            <w:tcW w:w="4177" w:type="dxa"/>
            <w:noWrap/>
            <w:vAlign w:val="center"/>
            <w:hideMark/>
          </w:tcPr>
          <w:p w14:paraId="2B5B0790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chemokine (C-C motif) receptor 7</w:t>
            </w:r>
          </w:p>
        </w:tc>
        <w:tc>
          <w:tcPr>
            <w:tcW w:w="1490" w:type="dxa"/>
            <w:noWrap/>
            <w:vAlign w:val="center"/>
            <w:hideMark/>
          </w:tcPr>
          <w:p w14:paraId="5E3DF9E6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1.45</w:t>
            </w:r>
          </w:p>
        </w:tc>
        <w:tc>
          <w:tcPr>
            <w:tcW w:w="924" w:type="dxa"/>
            <w:noWrap/>
            <w:vAlign w:val="center"/>
            <w:hideMark/>
          </w:tcPr>
          <w:p w14:paraId="0AA8DD8D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7.05E-05</w:t>
            </w:r>
          </w:p>
        </w:tc>
        <w:tc>
          <w:tcPr>
            <w:tcW w:w="1097" w:type="dxa"/>
            <w:noWrap/>
            <w:vAlign w:val="center"/>
            <w:hideMark/>
          </w:tcPr>
          <w:p w14:paraId="0B481A68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2.12E-03</w:t>
            </w:r>
          </w:p>
        </w:tc>
      </w:tr>
      <w:tr w:rsidR="00435091" w:rsidRPr="00A00BB4" w14:paraId="25D3218D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22D3D23B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Cd19</w:t>
            </w:r>
          </w:p>
        </w:tc>
        <w:tc>
          <w:tcPr>
            <w:tcW w:w="4177" w:type="dxa"/>
            <w:noWrap/>
            <w:vAlign w:val="center"/>
            <w:hideMark/>
          </w:tcPr>
          <w:p w14:paraId="3334DF2D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CD19 antigen</w:t>
            </w:r>
          </w:p>
        </w:tc>
        <w:tc>
          <w:tcPr>
            <w:tcW w:w="1490" w:type="dxa"/>
            <w:noWrap/>
            <w:vAlign w:val="center"/>
            <w:hideMark/>
          </w:tcPr>
          <w:p w14:paraId="0E628E9A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3.08</w:t>
            </w:r>
          </w:p>
        </w:tc>
        <w:tc>
          <w:tcPr>
            <w:tcW w:w="924" w:type="dxa"/>
            <w:noWrap/>
            <w:vAlign w:val="center"/>
            <w:hideMark/>
          </w:tcPr>
          <w:p w14:paraId="760567D5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2.67E-20</w:t>
            </w:r>
          </w:p>
        </w:tc>
        <w:tc>
          <w:tcPr>
            <w:tcW w:w="1097" w:type="dxa"/>
            <w:noWrap/>
            <w:vAlign w:val="center"/>
            <w:hideMark/>
          </w:tcPr>
          <w:p w14:paraId="486D57EE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7.24E-18</w:t>
            </w:r>
          </w:p>
        </w:tc>
      </w:tr>
      <w:tr w:rsidR="00435091" w:rsidRPr="00A00BB4" w14:paraId="724F2B66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2FBADAC4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Cd2</w:t>
            </w:r>
          </w:p>
        </w:tc>
        <w:tc>
          <w:tcPr>
            <w:tcW w:w="4177" w:type="dxa"/>
            <w:noWrap/>
            <w:vAlign w:val="center"/>
            <w:hideMark/>
          </w:tcPr>
          <w:p w14:paraId="2E67620D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CD2 antigen</w:t>
            </w:r>
          </w:p>
        </w:tc>
        <w:tc>
          <w:tcPr>
            <w:tcW w:w="1490" w:type="dxa"/>
            <w:noWrap/>
            <w:vAlign w:val="center"/>
            <w:hideMark/>
          </w:tcPr>
          <w:p w14:paraId="4F296630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1.25</w:t>
            </w:r>
          </w:p>
        </w:tc>
        <w:tc>
          <w:tcPr>
            <w:tcW w:w="924" w:type="dxa"/>
            <w:noWrap/>
            <w:vAlign w:val="center"/>
            <w:hideMark/>
          </w:tcPr>
          <w:p w14:paraId="024214A3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4.16E-04</w:t>
            </w:r>
          </w:p>
        </w:tc>
        <w:tc>
          <w:tcPr>
            <w:tcW w:w="1097" w:type="dxa"/>
            <w:noWrap/>
            <w:vAlign w:val="center"/>
            <w:hideMark/>
          </w:tcPr>
          <w:p w14:paraId="3C1E527C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1.02E-02</w:t>
            </w:r>
          </w:p>
        </w:tc>
      </w:tr>
      <w:tr w:rsidR="00435091" w:rsidRPr="00A00BB4" w14:paraId="7462FE41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6240DC6B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Cd22</w:t>
            </w:r>
          </w:p>
        </w:tc>
        <w:tc>
          <w:tcPr>
            <w:tcW w:w="4177" w:type="dxa"/>
            <w:noWrap/>
            <w:vAlign w:val="center"/>
            <w:hideMark/>
          </w:tcPr>
          <w:p w14:paraId="6D54D228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CD22 antigen</w:t>
            </w:r>
          </w:p>
        </w:tc>
        <w:tc>
          <w:tcPr>
            <w:tcW w:w="1490" w:type="dxa"/>
            <w:noWrap/>
            <w:vAlign w:val="center"/>
            <w:hideMark/>
          </w:tcPr>
          <w:p w14:paraId="6A0F27D6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1.14</w:t>
            </w:r>
          </w:p>
        </w:tc>
        <w:tc>
          <w:tcPr>
            <w:tcW w:w="924" w:type="dxa"/>
            <w:noWrap/>
            <w:vAlign w:val="center"/>
            <w:hideMark/>
          </w:tcPr>
          <w:p w14:paraId="62783EBE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6.71E-04</w:t>
            </w:r>
          </w:p>
        </w:tc>
        <w:tc>
          <w:tcPr>
            <w:tcW w:w="1097" w:type="dxa"/>
            <w:noWrap/>
            <w:vAlign w:val="center"/>
            <w:hideMark/>
          </w:tcPr>
          <w:p w14:paraId="3A0BDE7C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1.45E-02</w:t>
            </w:r>
          </w:p>
        </w:tc>
      </w:tr>
      <w:tr w:rsidR="00435091" w:rsidRPr="00A00BB4" w14:paraId="15EFB3A4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14C10132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Cd79b</w:t>
            </w:r>
          </w:p>
        </w:tc>
        <w:tc>
          <w:tcPr>
            <w:tcW w:w="4177" w:type="dxa"/>
            <w:noWrap/>
            <w:vAlign w:val="center"/>
            <w:hideMark/>
          </w:tcPr>
          <w:p w14:paraId="4B579F20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CD79B antigen</w:t>
            </w:r>
          </w:p>
        </w:tc>
        <w:tc>
          <w:tcPr>
            <w:tcW w:w="1490" w:type="dxa"/>
            <w:noWrap/>
            <w:vAlign w:val="center"/>
            <w:hideMark/>
          </w:tcPr>
          <w:p w14:paraId="7B805ECC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2.10</w:t>
            </w:r>
          </w:p>
        </w:tc>
        <w:tc>
          <w:tcPr>
            <w:tcW w:w="924" w:type="dxa"/>
            <w:noWrap/>
            <w:vAlign w:val="center"/>
            <w:hideMark/>
          </w:tcPr>
          <w:p w14:paraId="06C19F97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2.20E-10</w:t>
            </w:r>
          </w:p>
        </w:tc>
        <w:tc>
          <w:tcPr>
            <w:tcW w:w="1097" w:type="dxa"/>
            <w:noWrap/>
            <w:vAlign w:val="center"/>
            <w:hideMark/>
          </w:tcPr>
          <w:p w14:paraId="4D14117D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2.39E-08</w:t>
            </w:r>
          </w:p>
        </w:tc>
      </w:tr>
      <w:tr w:rsidR="00435091" w:rsidRPr="00A00BB4" w14:paraId="4882A260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27CB5C24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Cd83</w:t>
            </w:r>
          </w:p>
        </w:tc>
        <w:tc>
          <w:tcPr>
            <w:tcW w:w="4177" w:type="dxa"/>
            <w:noWrap/>
            <w:vAlign w:val="center"/>
            <w:hideMark/>
          </w:tcPr>
          <w:p w14:paraId="3F9AA872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CD83 antigen</w:t>
            </w:r>
          </w:p>
        </w:tc>
        <w:tc>
          <w:tcPr>
            <w:tcW w:w="1490" w:type="dxa"/>
            <w:noWrap/>
            <w:vAlign w:val="center"/>
            <w:hideMark/>
          </w:tcPr>
          <w:p w14:paraId="2B3CEF50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1.39</w:t>
            </w:r>
          </w:p>
        </w:tc>
        <w:tc>
          <w:tcPr>
            <w:tcW w:w="924" w:type="dxa"/>
            <w:noWrap/>
            <w:vAlign w:val="center"/>
            <w:hideMark/>
          </w:tcPr>
          <w:p w14:paraId="5BB597FE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1.01E-05</w:t>
            </w:r>
          </w:p>
        </w:tc>
        <w:tc>
          <w:tcPr>
            <w:tcW w:w="1097" w:type="dxa"/>
            <w:noWrap/>
            <w:vAlign w:val="center"/>
            <w:hideMark/>
          </w:tcPr>
          <w:p w14:paraId="6094D37F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3.43E-04</w:t>
            </w:r>
          </w:p>
        </w:tc>
      </w:tr>
      <w:tr w:rsidR="00435091" w:rsidRPr="00A00BB4" w14:paraId="2E39FD06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569C24A6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Clu</w:t>
            </w:r>
          </w:p>
        </w:tc>
        <w:tc>
          <w:tcPr>
            <w:tcW w:w="4177" w:type="dxa"/>
            <w:noWrap/>
            <w:vAlign w:val="center"/>
            <w:hideMark/>
          </w:tcPr>
          <w:p w14:paraId="3F36E419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clusterin</w:t>
            </w:r>
          </w:p>
        </w:tc>
        <w:tc>
          <w:tcPr>
            <w:tcW w:w="1490" w:type="dxa"/>
            <w:noWrap/>
            <w:vAlign w:val="center"/>
            <w:hideMark/>
          </w:tcPr>
          <w:p w14:paraId="37D96D39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2.80</w:t>
            </w:r>
          </w:p>
        </w:tc>
        <w:tc>
          <w:tcPr>
            <w:tcW w:w="924" w:type="dxa"/>
            <w:noWrap/>
            <w:vAlign w:val="center"/>
            <w:hideMark/>
          </w:tcPr>
          <w:p w14:paraId="2B3FEAE4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9.11E-21</w:t>
            </w:r>
          </w:p>
        </w:tc>
        <w:tc>
          <w:tcPr>
            <w:tcW w:w="1097" w:type="dxa"/>
            <w:noWrap/>
            <w:vAlign w:val="center"/>
            <w:hideMark/>
          </w:tcPr>
          <w:p w14:paraId="4E22F5BC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4.94E-18</w:t>
            </w:r>
          </w:p>
        </w:tc>
      </w:tr>
      <w:tr w:rsidR="00435091" w:rsidRPr="00A00BB4" w14:paraId="44F8D265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01AC8CDA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Cxcl13</w:t>
            </w:r>
          </w:p>
        </w:tc>
        <w:tc>
          <w:tcPr>
            <w:tcW w:w="4177" w:type="dxa"/>
            <w:noWrap/>
            <w:vAlign w:val="center"/>
            <w:hideMark/>
          </w:tcPr>
          <w:p w14:paraId="53A4271D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chemokine (C-X-C motif) ligand 13</w:t>
            </w:r>
          </w:p>
        </w:tc>
        <w:tc>
          <w:tcPr>
            <w:tcW w:w="1490" w:type="dxa"/>
            <w:noWrap/>
            <w:vAlign w:val="center"/>
            <w:hideMark/>
          </w:tcPr>
          <w:p w14:paraId="5B7D6BE9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1.72</w:t>
            </w:r>
          </w:p>
        </w:tc>
        <w:tc>
          <w:tcPr>
            <w:tcW w:w="924" w:type="dxa"/>
            <w:noWrap/>
            <w:vAlign w:val="center"/>
            <w:hideMark/>
          </w:tcPr>
          <w:p w14:paraId="75A1BB75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7.97E-07</w:t>
            </w:r>
          </w:p>
        </w:tc>
        <w:tc>
          <w:tcPr>
            <w:tcW w:w="1097" w:type="dxa"/>
            <w:noWrap/>
            <w:vAlign w:val="center"/>
            <w:hideMark/>
          </w:tcPr>
          <w:p w14:paraId="58A17455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3.93E-05</w:t>
            </w:r>
          </w:p>
        </w:tc>
      </w:tr>
      <w:tr w:rsidR="00435091" w:rsidRPr="00A00BB4" w14:paraId="0F07F507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18AC4DA7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Cxcl9</w:t>
            </w:r>
          </w:p>
        </w:tc>
        <w:tc>
          <w:tcPr>
            <w:tcW w:w="4177" w:type="dxa"/>
            <w:noWrap/>
            <w:vAlign w:val="center"/>
            <w:hideMark/>
          </w:tcPr>
          <w:p w14:paraId="252BB4CB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chemokine (C-X-C motif) ligand 9</w:t>
            </w:r>
          </w:p>
        </w:tc>
        <w:tc>
          <w:tcPr>
            <w:tcW w:w="1490" w:type="dxa"/>
            <w:noWrap/>
            <w:vAlign w:val="center"/>
            <w:hideMark/>
          </w:tcPr>
          <w:p w14:paraId="18C3A145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-1.66</w:t>
            </w:r>
          </w:p>
        </w:tc>
        <w:tc>
          <w:tcPr>
            <w:tcW w:w="924" w:type="dxa"/>
            <w:noWrap/>
            <w:vAlign w:val="center"/>
            <w:hideMark/>
          </w:tcPr>
          <w:p w14:paraId="240E9F85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4.69E-04</w:t>
            </w:r>
          </w:p>
        </w:tc>
        <w:tc>
          <w:tcPr>
            <w:tcW w:w="1097" w:type="dxa"/>
            <w:noWrap/>
            <w:vAlign w:val="center"/>
            <w:hideMark/>
          </w:tcPr>
          <w:p w14:paraId="600A87C8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1.06E-02</w:t>
            </w:r>
          </w:p>
        </w:tc>
      </w:tr>
      <w:tr w:rsidR="00435091" w:rsidRPr="00A00BB4" w14:paraId="228A5DEE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3F4FBA33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Ddx58</w:t>
            </w:r>
          </w:p>
        </w:tc>
        <w:tc>
          <w:tcPr>
            <w:tcW w:w="4177" w:type="dxa"/>
            <w:noWrap/>
            <w:vAlign w:val="center"/>
            <w:hideMark/>
          </w:tcPr>
          <w:p w14:paraId="70A71A41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DEAD (Asp-Glu-Ala-Asp) box polypeptide 58</w:t>
            </w:r>
          </w:p>
        </w:tc>
        <w:tc>
          <w:tcPr>
            <w:tcW w:w="1490" w:type="dxa"/>
            <w:noWrap/>
            <w:vAlign w:val="center"/>
            <w:hideMark/>
          </w:tcPr>
          <w:p w14:paraId="55A726C0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1.27</w:t>
            </w:r>
          </w:p>
        </w:tc>
        <w:tc>
          <w:tcPr>
            <w:tcW w:w="924" w:type="dxa"/>
            <w:noWrap/>
            <w:vAlign w:val="center"/>
            <w:hideMark/>
          </w:tcPr>
          <w:p w14:paraId="08866666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4.65E-04</w:t>
            </w:r>
          </w:p>
        </w:tc>
        <w:tc>
          <w:tcPr>
            <w:tcW w:w="1097" w:type="dxa"/>
            <w:noWrap/>
            <w:vAlign w:val="center"/>
            <w:hideMark/>
          </w:tcPr>
          <w:p w14:paraId="271317F2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1.06E-02</w:t>
            </w:r>
          </w:p>
        </w:tc>
      </w:tr>
      <w:tr w:rsidR="00435091" w:rsidRPr="00A00BB4" w14:paraId="76B5EBCB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31424416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Gzmb</w:t>
            </w:r>
          </w:p>
        </w:tc>
        <w:tc>
          <w:tcPr>
            <w:tcW w:w="4177" w:type="dxa"/>
            <w:noWrap/>
            <w:vAlign w:val="center"/>
            <w:hideMark/>
          </w:tcPr>
          <w:p w14:paraId="563AC48D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granzyme B</w:t>
            </w:r>
          </w:p>
        </w:tc>
        <w:tc>
          <w:tcPr>
            <w:tcW w:w="1490" w:type="dxa"/>
            <w:noWrap/>
            <w:vAlign w:val="center"/>
            <w:hideMark/>
          </w:tcPr>
          <w:p w14:paraId="279336C8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-2.01</w:t>
            </w:r>
          </w:p>
        </w:tc>
        <w:tc>
          <w:tcPr>
            <w:tcW w:w="924" w:type="dxa"/>
            <w:noWrap/>
            <w:vAlign w:val="center"/>
            <w:hideMark/>
          </w:tcPr>
          <w:p w14:paraId="55A95D2A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1.70E-06</w:t>
            </w:r>
          </w:p>
        </w:tc>
        <w:tc>
          <w:tcPr>
            <w:tcW w:w="1097" w:type="dxa"/>
            <w:noWrap/>
            <w:vAlign w:val="center"/>
            <w:hideMark/>
          </w:tcPr>
          <w:p w14:paraId="5D67EB2C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7.09E-05</w:t>
            </w:r>
          </w:p>
        </w:tc>
      </w:tr>
      <w:tr w:rsidR="00435091" w:rsidRPr="00A00BB4" w14:paraId="414EC332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3C23D1C4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H2-DMb2</w:t>
            </w:r>
          </w:p>
        </w:tc>
        <w:tc>
          <w:tcPr>
            <w:tcW w:w="4177" w:type="dxa"/>
            <w:noWrap/>
            <w:vAlign w:val="center"/>
            <w:hideMark/>
          </w:tcPr>
          <w:p w14:paraId="45333255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histocompatibility 2, class II, locus Mb2</w:t>
            </w:r>
          </w:p>
        </w:tc>
        <w:tc>
          <w:tcPr>
            <w:tcW w:w="1490" w:type="dxa"/>
            <w:noWrap/>
            <w:vAlign w:val="center"/>
            <w:hideMark/>
          </w:tcPr>
          <w:p w14:paraId="581EB075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1.89</w:t>
            </w:r>
          </w:p>
        </w:tc>
        <w:tc>
          <w:tcPr>
            <w:tcW w:w="924" w:type="dxa"/>
            <w:noWrap/>
            <w:vAlign w:val="center"/>
            <w:hideMark/>
          </w:tcPr>
          <w:p w14:paraId="2C646095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2.00E-09</w:t>
            </w:r>
          </w:p>
        </w:tc>
        <w:tc>
          <w:tcPr>
            <w:tcW w:w="1097" w:type="dxa"/>
            <w:noWrap/>
            <w:vAlign w:val="center"/>
            <w:hideMark/>
          </w:tcPr>
          <w:p w14:paraId="21D9F312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1.55E-07</w:t>
            </w:r>
          </w:p>
        </w:tc>
      </w:tr>
      <w:tr w:rsidR="00435091" w:rsidRPr="00A00BB4" w14:paraId="5C275B5B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05A31DD9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Il17f</w:t>
            </w:r>
          </w:p>
        </w:tc>
        <w:tc>
          <w:tcPr>
            <w:tcW w:w="4177" w:type="dxa"/>
            <w:noWrap/>
            <w:vAlign w:val="center"/>
            <w:hideMark/>
          </w:tcPr>
          <w:p w14:paraId="5DBCC8A6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interleukin 17F</w:t>
            </w:r>
          </w:p>
        </w:tc>
        <w:tc>
          <w:tcPr>
            <w:tcW w:w="1490" w:type="dxa"/>
            <w:noWrap/>
            <w:vAlign w:val="center"/>
            <w:hideMark/>
          </w:tcPr>
          <w:p w14:paraId="2E6A78B3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-1.27</w:t>
            </w:r>
          </w:p>
        </w:tc>
        <w:tc>
          <w:tcPr>
            <w:tcW w:w="924" w:type="dxa"/>
            <w:noWrap/>
            <w:vAlign w:val="center"/>
            <w:hideMark/>
          </w:tcPr>
          <w:p w14:paraId="45A53030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2.40E-03</w:t>
            </w:r>
          </w:p>
        </w:tc>
        <w:tc>
          <w:tcPr>
            <w:tcW w:w="1097" w:type="dxa"/>
            <w:noWrap/>
            <w:vAlign w:val="center"/>
            <w:hideMark/>
          </w:tcPr>
          <w:p w14:paraId="6D366E03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4.07E-02</w:t>
            </w:r>
          </w:p>
        </w:tc>
      </w:tr>
      <w:tr w:rsidR="00435091" w:rsidRPr="00A00BB4" w14:paraId="0482E6C0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6CE88C0C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Il18</w:t>
            </w:r>
          </w:p>
        </w:tc>
        <w:tc>
          <w:tcPr>
            <w:tcW w:w="4177" w:type="dxa"/>
            <w:noWrap/>
            <w:vAlign w:val="center"/>
            <w:hideMark/>
          </w:tcPr>
          <w:p w14:paraId="305187F8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interleukin 18</w:t>
            </w:r>
          </w:p>
        </w:tc>
        <w:tc>
          <w:tcPr>
            <w:tcW w:w="1490" w:type="dxa"/>
            <w:noWrap/>
            <w:vAlign w:val="center"/>
            <w:hideMark/>
          </w:tcPr>
          <w:p w14:paraId="42DA063E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-2.70</w:t>
            </w:r>
          </w:p>
        </w:tc>
        <w:tc>
          <w:tcPr>
            <w:tcW w:w="924" w:type="dxa"/>
            <w:noWrap/>
            <w:vAlign w:val="center"/>
            <w:hideMark/>
          </w:tcPr>
          <w:p w14:paraId="412E4780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5.55E-15</w:t>
            </w:r>
          </w:p>
        </w:tc>
        <w:tc>
          <w:tcPr>
            <w:tcW w:w="1097" w:type="dxa"/>
            <w:noWrap/>
            <w:vAlign w:val="center"/>
            <w:hideMark/>
          </w:tcPr>
          <w:p w14:paraId="2779BE36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7.52E-13</w:t>
            </w:r>
          </w:p>
        </w:tc>
      </w:tr>
      <w:tr w:rsidR="00435091" w:rsidRPr="00A00BB4" w14:paraId="08A84A1F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2CDB1204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Irf7</w:t>
            </w:r>
          </w:p>
        </w:tc>
        <w:tc>
          <w:tcPr>
            <w:tcW w:w="4177" w:type="dxa"/>
            <w:noWrap/>
            <w:vAlign w:val="center"/>
            <w:hideMark/>
          </w:tcPr>
          <w:p w14:paraId="6B4EFB1E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interferon regulatory factor 7</w:t>
            </w:r>
          </w:p>
        </w:tc>
        <w:tc>
          <w:tcPr>
            <w:tcW w:w="1490" w:type="dxa"/>
            <w:noWrap/>
            <w:vAlign w:val="center"/>
            <w:hideMark/>
          </w:tcPr>
          <w:p w14:paraId="50049BAB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1.58</w:t>
            </w:r>
          </w:p>
        </w:tc>
        <w:tc>
          <w:tcPr>
            <w:tcW w:w="924" w:type="dxa"/>
            <w:noWrap/>
            <w:vAlign w:val="center"/>
            <w:hideMark/>
          </w:tcPr>
          <w:p w14:paraId="5BD4CD01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2.31E-03</w:t>
            </w:r>
          </w:p>
        </w:tc>
        <w:tc>
          <w:tcPr>
            <w:tcW w:w="1097" w:type="dxa"/>
            <w:noWrap/>
            <w:vAlign w:val="center"/>
            <w:hideMark/>
          </w:tcPr>
          <w:p w14:paraId="0DC9900F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4.03E-02</w:t>
            </w:r>
          </w:p>
        </w:tc>
      </w:tr>
      <w:tr w:rsidR="00435091" w:rsidRPr="00A00BB4" w14:paraId="038E102B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3B30435B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Lef1</w:t>
            </w:r>
          </w:p>
        </w:tc>
        <w:tc>
          <w:tcPr>
            <w:tcW w:w="4177" w:type="dxa"/>
            <w:noWrap/>
            <w:vAlign w:val="center"/>
            <w:hideMark/>
          </w:tcPr>
          <w:p w14:paraId="4594C776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lymphoid enhancer binding factor 1</w:t>
            </w:r>
          </w:p>
        </w:tc>
        <w:tc>
          <w:tcPr>
            <w:tcW w:w="1490" w:type="dxa"/>
            <w:noWrap/>
            <w:vAlign w:val="center"/>
            <w:hideMark/>
          </w:tcPr>
          <w:p w14:paraId="77B4C5B1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1.52</w:t>
            </w:r>
          </w:p>
        </w:tc>
        <w:tc>
          <w:tcPr>
            <w:tcW w:w="924" w:type="dxa"/>
            <w:noWrap/>
            <w:vAlign w:val="center"/>
            <w:hideMark/>
          </w:tcPr>
          <w:p w14:paraId="6D11109B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3.52E-04</w:t>
            </w:r>
          </w:p>
        </w:tc>
        <w:tc>
          <w:tcPr>
            <w:tcW w:w="1097" w:type="dxa"/>
            <w:noWrap/>
            <w:vAlign w:val="center"/>
            <w:hideMark/>
          </w:tcPr>
          <w:p w14:paraId="42B70D82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9.38E-03</w:t>
            </w:r>
          </w:p>
        </w:tc>
      </w:tr>
      <w:tr w:rsidR="00435091" w:rsidRPr="00A00BB4" w14:paraId="44868C6F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7C0EF039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Ltb</w:t>
            </w:r>
          </w:p>
        </w:tc>
        <w:tc>
          <w:tcPr>
            <w:tcW w:w="4177" w:type="dxa"/>
            <w:noWrap/>
            <w:vAlign w:val="center"/>
            <w:hideMark/>
          </w:tcPr>
          <w:p w14:paraId="6422BA28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lymphotoxin B</w:t>
            </w:r>
          </w:p>
        </w:tc>
        <w:tc>
          <w:tcPr>
            <w:tcW w:w="1490" w:type="dxa"/>
            <w:noWrap/>
            <w:vAlign w:val="center"/>
            <w:hideMark/>
          </w:tcPr>
          <w:p w14:paraId="234C8FB0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1.94</w:t>
            </w:r>
          </w:p>
        </w:tc>
        <w:tc>
          <w:tcPr>
            <w:tcW w:w="924" w:type="dxa"/>
            <w:noWrap/>
            <w:vAlign w:val="center"/>
            <w:hideMark/>
          </w:tcPr>
          <w:p w14:paraId="4B310FC7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6.66E-10</w:t>
            </w:r>
          </w:p>
        </w:tc>
        <w:tc>
          <w:tcPr>
            <w:tcW w:w="1097" w:type="dxa"/>
            <w:noWrap/>
            <w:vAlign w:val="center"/>
            <w:hideMark/>
          </w:tcPr>
          <w:p w14:paraId="34373204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6.02E-08</w:t>
            </w:r>
          </w:p>
        </w:tc>
      </w:tr>
      <w:tr w:rsidR="00435091" w:rsidRPr="00A00BB4" w14:paraId="79C5DBB4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78C65503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Ms4a1</w:t>
            </w:r>
          </w:p>
        </w:tc>
        <w:tc>
          <w:tcPr>
            <w:tcW w:w="4177" w:type="dxa"/>
            <w:noWrap/>
            <w:vAlign w:val="center"/>
            <w:hideMark/>
          </w:tcPr>
          <w:p w14:paraId="6BB85A5C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membrane-spanning 4-domains, subfamily A, member 1</w:t>
            </w:r>
          </w:p>
        </w:tc>
        <w:tc>
          <w:tcPr>
            <w:tcW w:w="1490" w:type="dxa"/>
            <w:noWrap/>
            <w:vAlign w:val="center"/>
            <w:hideMark/>
          </w:tcPr>
          <w:p w14:paraId="1A6F6872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2.59</w:t>
            </w:r>
          </w:p>
        </w:tc>
        <w:tc>
          <w:tcPr>
            <w:tcW w:w="924" w:type="dxa"/>
            <w:noWrap/>
            <w:vAlign w:val="center"/>
            <w:hideMark/>
          </w:tcPr>
          <w:p w14:paraId="3F069BFB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2.01E-16</w:t>
            </w:r>
          </w:p>
        </w:tc>
        <w:tc>
          <w:tcPr>
            <w:tcW w:w="1097" w:type="dxa"/>
            <w:noWrap/>
            <w:vAlign w:val="center"/>
            <w:hideMark/>
          </w:tcPr>
          <w:p w14:paraId="7B9AB95B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3.63E-14</w:t>
            </w:r>
          </w:p>
        </w:tc>
      </w:tr>
      <w:tr w:rsidR="00435091" w:rsidRPr="00A00BB4" w14:paraId="7B6C382A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368A8E23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Msr1</w:t>
            </w:r>
          </w:p>
        </w:tc>
        <w:tc>
          <w:tcPr>
            <w:tcW w:w="4177" w:type="dxa"/>
            <w:noWrap/>
            <w:vAlign w:val="center"/>
            <w:hideMark/>
          </w:tcPr>
          <w:p w14:paraId="7C7BB764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macrophage scavenger receptor 1</w:t>
            </w:r>
          </w:p>
        </w:tc>
        <w:tc>
          <w:tcPr>
            <w:tcW w:w="1490" w:type="dxa"/>
            <w:noWrap/>
            <w:vAlign w:val="center"/>
            <w:hideMark/>
          </w:tcPr>
          <w:p w14:paraId="31378000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-1.05</w:t>
            </w:r>
          </w:p>
        </w:tc>
        <w:tc>
          <w:tcPr>
            <w:tcW w:w="924" w:type="dxa"/>
            <w:noWrap/>
            <w:vAlign w:val="center"/>
            <w:hideMark/>
          </w:tcPr>
          <w:p w14:paraId="39363F77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1.38E-03</w:t>
            </w:r>
          </w:p>
        </w:tc>
        <w:tc>
          <w:tcPr>
            <w:tcW w:w="1097" w:type="dxa"/>
            <w:noWrap/>
            <w:vAlign w:val="center"/>
            <w:hideMark/>
          </w:tcPr>
          <w:p w14:paraId="712D8C4C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2.57E-02</w:t>
            </w:r>
          </w:p>
        </w:tc>
      </w:tr>
      <w:tr w:rsidR="00435091" w:rsidRPr="00A00BB4" w14:paraId="1781CA84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01B3AD81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Nfil3</w:t>
            </w:r>
          </w:p>
        </w:tc>
        <w:tc>
          <w:tcPr>
            <w:tcW w:w="4177" w:type="dxa"/>
            <w:noWrap/>
            <w:vAlign w:val="center"/>
            <w:hideMark/>
          </w:tcPr>
          <w:p w14:paraId="6513E648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nuclear factor, interleukin 3, regulated</w:t>
            </w:r>
          </w:p>
        </w:tc>
        <w:tc>
          <w:tcPr>
            <w:tcW w:w="1490" w:type="dxa"/>
            <w:noWrap/>
            <w:vAlign w:val="center"/>
            <w:hideMark/>
          </w:tcPr>
          <w:p w14:paraId="47764FBE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-1.09</w:t>
            </w:r>
          </w:p>
        </w:tc>
        <w:tc>
          <w:tcPr>
            <w:tcW w:w="924" w:type="dxa"/>
            <w:noWrap/>
            <w:vAlign w:val="center"/>
            <w:hideMark/>
          </w:tcPr>
          <w:p w14:paraId="20DE18F9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2.14E-03</w:t>
            </w:r>
          </w:p>
        </w:tc>
        <w:tc>
          <w:tcPr>
            <w:tcW w:w="1097" w:type="dxa"/>
            <w:noWrap/>
            <w:vAlign w:val="center"/>
            <w:hideMark/>
          </w:tcPr>
          <w:p w14:paraId="0370BFFC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3.86E-02</w:t>
            </w:r>
          </w:p>
        </w:tc>
      </w:tr>
      <w:tr w:rsidR="00435091" w:rsidRPr="00A00BB4" w14:paraId="7FFCD2DB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6942E49F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Pax5</w:t>
            </w:r>
          </w:p>
        </w:tc>
        <w:tc>
          <w:tcPr>
            <w:tcW w:w="4177" w:type="dxa"/>
            <w:noWrap/>
            <w:vAlign w:val="center"/>
            <w:hideMark/>
          </w:tcPr>
          <w:p w14:paraId="46498A38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paired box 5</w:t>
            </w:r>
          </w:p>
        </w:tc>
        <w:tc>
          <w:tcPr>
            <w:tcW w:w="1490" w:type="dxa"/>
            <w:noWrap/>
            <w:vAlign w:val="center"/>
            <w:hideMark/>
          </w:tcPr>
          <w:p w14:paraId="0E4853BF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2.16</w:t>
            </w:r>
          </w:p>
        </w:tc>
        <w:tc>
          <w:tcPr>
            <w:tcW w:w="924" w:type="dxa"/>
            <w:noWrap/>
            <w:vAlign w:val="center"/>
            <w:hideMark/>
          </w:tcPr>
          <w:p w14:paraId="07C19238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3.56E-07</w:t>
            </w:r>
          </w:p>
        </w:tc>
        <w:tc>
          <w:tcPr>
            <w:tcW w:w="1097" w:type="dxa"/>
            <w:noWrap/>
            <w:vAlign w:val="center"/>
            <w:hideMark/>
          </w:tcPr>
          <w:p w14:paraId="28131AEE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1.93E-05</w:t>
            </w:r>
          </w:p>
        </w:tc>
      </w:tr>
      <w:tr w:rsidR="00435091" w:rsidRPr="00A00BB4" w14:paraId="22F353F3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213216D1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Pla2g2a</w:t>
            </w:r>
          </w:p>
        </w:tc>
        <w:tc>
          <w:tcPr>
            <w:tcW w:w="4177" w:type="dxa"/>
            <w:noWrap/>
            <w:vAlign w:val="center"/>
            <w:hideMark/>
          </w:tcPr>
          <w:p w14:paraId="19A22220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phospholipase A2, group IIA (platelets, synovial fluid)</w:t>
            </w:r>
          </w:p>
        </w:tc>
        <w:tc>
          <w:tcPr>
            <w:tcW w:w="1490" w:type="dxa"/>
            <w:noWrap/>
            <w:vAlign w:val="center"/>
            <w:hideMark/>
          </w:tcPr>
          <w:p w14:paraId="7C03E310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-1.03</w:t>
            </w:r>
          </w:p>
        </w:tc>
        <w:tc>
          <w:tcPr>
            <w:tcW w:w="924" w:type="dxa"/>
            <w:noWrap/>
            <w:vAlign w:val="center"/>
            <w:hideMark/>
          </w:tcPr>
          <w:p w14:paraId="3C2ADAEB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1.35E-03</w:t>
            </w:r>
          </w:p>
        </w:tc>
        <w:tc>
          <w:tcPr>
            <w:tcW w:w="1097" w:type="dxa"/>
            <w:noWrap/>
            <w:vAlign w:val="center"/>
            <w:hideMark/>
          </w:tcPr>
          <w:p w14:paraId="531D37D2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2.57E-02</w:t>
            </w:r>
          </w:p>
        </w:tc>
      </w:tr>
      <w:tr w:rsidR="00435091" w:rsidRPr="00A00BB4" w14:paraId="62C5AE86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6BE850E4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Socs3</w:t>
            </w:r>
          </w:p>
        </w:tc>
        <w:tc>
          <w:tcPr>
            <w:tcW w:w="4177" w:type="dxa"/>
            <w:noWrap/>
            <w:vAlign w:val="center"/>
            <w:hideMark/>
          </w:tcPr>
          <w:p w14:paraId="4A741CD6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suppressor of cytokine signaling 3</w:t>
            </w:r>
          </w:p>
        </w:tc>
        <w:tc>
          <w:tcPr>
            <w:tcW w:w="1490" w:type="dxa"/>
            <w:noWrap/>
            <w:vAlign w:val="center"/>
            <w:hideMark/>
          </w:tcPr>
          <w:p w14:paraId="638307B2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-2.55</w:t>
            </w:r>
          </w:p>
        </w:tc>
        <w:tc>
          <w:tcPr>
            <w:tcW w:w="924" w:type="dxa"/>
            <w:noWrap/>
            <w:vAlign w:val="center"/>
            <w:hideMark/>
          </w:tcPr>
          <w:p w14:paraId="34CB1C38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1.52E-06</w:t>
            </w:r>
          </w:p>
        </w:tc>
        <w:tc>
          <w:tcPr>
            <w:tcW w:w="1097" w:type="dxa"/>
            <w:noWrap/>
            <w:vAlign w:val="center"/>
            <w:hideMark/>
          </w:tcPr>
          <w:p w14:paraId="6F06610A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6.88E-05</w:t>
            </w:r>
          </w:p>
        </w:tc>
      </w:tr>
      <w:tr w:rsidR="00435091" w:rsidRPr="00A00BB4" w14:paraId="4942FBB8" w14:textId="77777777" w:rsidTr="00593725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54C5281D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Tmem173</w:t>
            </w:r>
          </w:p>
        </w:tc>
        <w:tc>
          <w:tcPr>
            <w:tcW w:w="4177" w:type="dxa"/>
            <w:noWrap/>
            <w:vAlign w:val="center"/>
            <w:hideMark/>
          </w:tcPr>
          <w:p w14:paraId="2AA0CDC8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transmembrane protein 173</w:t>
            </w:r>
          </w:p>
        </w:tc>
        <w:tc>
          <w:tcPr>
            <w:tcW w:w="1490" w:type="dxa"/>
            <w:noWrap/>
            <w:vAlign w:val="center"/>
            <w:hideMark/>
          </w:tcPr>
          <w:p w14:paraId="7603450C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-1.52</w:t>
            </w:r>
          </w:p>
        </w:tc>
        <w:tc>
          <w:tcPr>
            <w:tcW w:w="924" w:type="dxa"/>
            <w:noWrap/>
            <w:vAlign w:val="center"/>
            <w:hideMark/>
          </w:tcPr>
          <w:p w14:paraId="767CE3ED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7.51E-04</w:t>
            </w:r>
          </w:p>
        </w:tc>
        <w:tc>
          <w:tcPr>
            <w:tcW w:w="1097" w:type="dxa"/>
            <w:noWrap/>
            <w:vAlign w:val="center"/>
            <w:hideMark/>
          </w:tcPr>
          <w:p w14:paraId="304103FE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1.57E-02</w:t>
            </w:r>
          </w:p>
        </w:tc>
      </w:tr>
      <w:tr w:rsidR="00435091" w:rsidRPr="00A00BB4" w14:paraId="568388E7" w14:textId="77777777" w:rsidTr="00593725">
        <w:trPr>
          <w:trHeight w:val="300"/>
        </w:trPr>
        <w:tc>
          <w:tcPr>
            <w:tcW w:w="100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9BF9085" w14:textId="77777777" w:rsidR="00435091" w:rsidRPr="00CA2E6C" w:rsidRDefault="00435091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bCs/>
                <w:i/>
                <w:sz w:val="16"/>
                <w:szCs w:val="16"/>
              </w:rPr>
              <w:t>Tnfrsf13c</w:t>
            </w:r>
          </w:p>
        </w:tc>
        <w:tc>
          <w:tcPr>
            <w:tcW w:w="417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5180D84" w14:textId="77777777" w:rsidR="00435091" w:rsidRPr="00A00BB4" w:rsidRDefault="00435091" w:rsidP="00593725">
            <w:pPr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tumor necrosis factor receptor superfamily, member 13c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6CB5A90" w14:textId="77777777" w:rsidR="00435091" w:rsidRPr="00A00BB4" w:rsidRDefault="00435091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2.38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25E4FCE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6.02E-08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72877AA" w14:textId="77777777" w:rsidR="00435091" w:rsidRPr="00A00BB4" w:rsidRDefault="00435091" w:rsidP="00593725">
            <w:pPr>
              <w:jc w:val="center"/>
              <w:rPr>
                <w:bCs/>
                <w:sz w:val="16"/>
                <w:szCs w:val="16"/>
              </w:rPr>
            </w:pPr>
            <w:r w:rsidRPr="00A00BB4">
              <w:rPr>
                <w:bCs/>
                <w:sz w:val="16"/>
                <w:szCs w:val="16"/>
              </w:rPr>
              <w:t>3.62E-06</w:t>
            </w:r>
          </w:p>
        </w:tc>
      </w:tr>
    </w:tbl>
    <w:p w14:paraId="0F27DF16" w14:textId="77777777" w:rsidR="00435091" w:rsidRDefault="00435091" w:rsidP="00435091">
      <w:pPr>
        <w:spacing w:after="0" w:line="240" w:lineRule="auto"/>
        <w:rPr>
          <w:bCs/>
        </w:rPr>
      </w:pPr>
    </w:p>
    <w:p w14:paraId="07A60851" w14:textId="77777777" w:rsidR="00435091" w:rsidRDefault="00435091" w:rsidP="00435091">
      <w:pPr>
        <w:ind w:left="720" w:hanging="720"/>
        <w:rPr>
          <w:b/>
          <w:bCs/>
        </w:rPr>
      </w:pPr>
      <w:r>
        <w:rPr>
          <w:b/>
          <w:bCs/>
        </w:rPr>
        <w:br w:type="page"/>
      </w:r>
    </w:p>
    <w:p w14:paraId="0799BD2F" w14:textId="77777777" w:rsidR="00435091" w:rsidRDefault="00435091" w:rsidP="005234BB">
      <w:pPr>
        <w:ind w:left="720" w:hanging="720"/>
        <w:rPr>
          <w:b/>
        </w:rPr>
      </w:pPr>
    </w:p>
    <w:p w14:paraId="2FFB5891" w14:textId="7A83E611" w:rsidR="005234BB" w:rsidRPr="00435091" w:rsidRDefault="00120F07" w:rsidP="005234BB">
      <w:pPr>
        <w:ind w:left="720" w:hanging="720"/>
        <w:rPr>
          <w:rFonts w:ascii="Times New Roman" w:hAnsi="Times New Roman" w:cs="Times New Roman"/>
          <w:bCs/>
        </w:rPr>
      </w:pPr>
      <w:r w:rsidRPr="00120F07">
        <w:rPr>
          <w:rFonts w:ascii="Times New Roman" w:hAnsi="Times New Roman" w:cs="Times New Roman"/>
          <w:b/>
        </w:rPr>
        <w:t>Supplementary File</w:t>
      </w:r>
      <w:r w:rsidR="00731553">
        <w:rPr>
          <w:rFonts w:ascii="Times New Roman" w:hAnsi="Times New Roman" w:cs="Times New Roman"/>
          <w:b/>
        </w:rPr>
        <w:t xml:space="preserve"> </w:t>
      </w:r>
      <w:r w:rsidRPr="00120F07">
        <w:rPr>
          <w:rFonts w:ascii="Times New Roman" w:hAnsi="Times New Roman" w:cs="Times New Roman"/>
          <w:b/>
        </w:rPr>
        <w:t>Table 1</w:t>
      </w:r>
      <w:r>
        <w:rPr>
          <w:rFonts w:ascii="Times New Roman" w:hAnsi="Times New Roman" w:cs="Times New Roman"/>
          <w:b/>
        </w:rPr>
        <w:t>b.</w:t>
      </w:r>
      <w:r w:rsidR="00435091" w:rsidRPr="00435091">
        <w:rPr>
          <w:rFonts w:ascii="Times New Roman" w:hAnsi="Times New Roman" w:cs="Times New Roman"/>
          <w:b/>
        </w:rPr>
        <w:t xml:space="preserve"> </w:t>
      </w:r>
      <w:r w:rsidR="005234BB" w:rsidRPr="00435091">
        <w:rPr>
          <w:rFonts w:ascii="Times New Roman" w:hAnsi="Times New Roman" w:cs="Times New Roman"/>
          <w:b/>
        </w:rPr>
        <w:t>Ileal immune genes significantly different in expression between 1PAT and control in P23 female NOD mice.</w:t>
      </w:r>
    </w:p>
    <w:tbl>
      <w:tblPr>
        <w:tblStyle w:val="TableGrid"/>
        <w:tblW w:w="8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177"/>
        <w:gridCol w:w="1490"/>
        <w:gridCol w:w="924"/>
        <w:gridCol w:w="1097"/>
      </w:tblGrid>
      <w:tr w:rsidR="005234BB" w:rsidRPr="00A00BB4" w14:paraId="1F8D9620" w14:textId="77777777" w:rsidTr="00593725">
        <w:trPr>
          <w:trHeight w:val="30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88177C2" w14:textId="77777777" w:rsidR="005234BB" w:rsidRPr="00A00BB4" w:rsidRDefault="005234BB" w:rsidP="00593725">
            <w:pPr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Gene</w:t>
            </w:r>
          </w:p>
        </w:tc>
        <w:tc>
          <w:tcPr>
            <w:tcW w:w="417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DC3972" w14:textId="77777777" w:rsidR="005234BB" w:rsidRPr="00A00BB4" w:rsidRDefault="005234BB" w:rsidP="00593725">
            <w:pPr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094C0CE" w14:textId="77777777" w:rsidR="005234BB" w:rsidRPr="00A00BB4" w:rsidRDefault="005234BB" w:rsidP="00593725">
            <w:pPr>
              <w:jc w:val="center"/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log2FoldChange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5B55203" w14:textId="77777777" w:rsidR="005234BB" w:rsidRPr="00A00BB4" w:rsidRDefault="005234BB" w:rsidP="00593725">
            <w:pPr>
              <w:jc w:val="center"/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p-value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8181941" w14:textId="77777777" w:rsidR="005234BB" w:rsidRPr="00A00BB4" w:rsidRDefault="005234BB" w:rsidP="00593725">
            <w:pPr>
              <w:jc w:val="center"/>
              <w:rPr>
                <w:b/>
                <w:bCs/>
                <w:sz w:val="16"/>
                <w:szCs w:val="16"/>
              </w:rPr>
            </w:pPr>
            <w:r w:rsidRPr="00A00BB4">
              <w:rPr>
                <w:b/>
                <w:bCs/>
                <w:sz w:val="16"/>
                <w:szCs w:val="16"/>
              </w:rPr>
              <w:t>p-adjusted</w:t>
            </w:r>
          </w:p>
        </w:tc>
      </w:tr>
      <w:tr w:rsidR="005234BB" w:rsidRPr="00A00BB4" w14:paraId="1EE3718C" w14:textId="77777777" w:rsidTr="00593725">
        <w:trPr>
          <w:trHeight w:val="300"/>
        </w:trPr>
        <w:tc>
          <w:tcPr>
            <w:tcW w:w="1008" w:type="dxa"/>
            <w:tcBorders>
              <w:top w:val="single" w:sz="4" w:space="0" w:color="auto"/>
            </w:tcBorders>
            <w:noWrap/>
            <w:vAlign w:val="bottom"/>
          </w:tcPr>
          <w:p w14:paraId="15C5165B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Cxcl9</w:t>
            </w:r>
          </w:p>
        </w:tc>
        <w:tc>
          <w:tcPr>
            <w:tcW w:w="4177" w:type="dxa"/>
            <w:tcBorders>
              <w:top w:val="single" w:sz="4" w:space="0" w:color="auto"/>
            </w:tcBorders>
            <w:noWrap/>
            <w:vAlign w:val="bottom"/>
          </w:tcPr>
          <w:p w14:paraId="44F75489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chemokine (C-X-C motif) ligand 9</w:t>
            </w:r>
          </w:p>
        </w:tc>
        <w:tc>
          <w:tcPr>
            <w:tcW w:w="1490" w:type="dxa"/>
            <w:tcBorders>
              <w:top w:val="single" w:sz="4" w:space="0" w:color="auto"/>
            </w:tcBorders>
            <w:noWrap/>
            <w:vAlign w:val="bottom"/>
          </w:tcPr>
          <w:p w14:paraId="5F72DD71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-1.41</w:t>
            </w:r>
          </w:p>
        </w:tc>
        <w:tc>
          <w:tcPr>
            <w:tcW w:w="924" w:type="dxa"/>
            <w:tcBorders>
              <w:top w:val="single" w:sz="4" w:space="0" w:color="auto"/>
            </w:tcBorders>
            <w:noWrap/>
            <w:vAlign w:val="bottom"/>
          </w:tcPr>
          <w:p w14:paraId="54A61170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1.17E-06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noWrap/>
            <w:vAlign w:val="bottom"/>
          </w:tcPr>
          <w:p w14:paraId="01F7EA48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1.10E-04</w:t>
            </w:r>
          </w:p>
        </w:tc>
      </w:tr>
      <w:tr w:rsidR="005234BB" w:rsidRPr="00A00BB4" w14:paraId="6CD3B233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1687D3D8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Bcl3</w:t>
            </w:r>
          </w:p>
        </w:tc>
        <w:tc>
          <w:tcPr>
            <w:tcW w:w="4177" w:type="dxa"/>
            <w:noWrap/>
            <w:vAlign w:val="bottom"/>
          </w:tcPr>
          <w:p w14:paraId="73D6B0A0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 cell leukemia/lymphoma 3</w:t>
            </w:r>
          </w:p>
        </w:tc>
        <w:tc>
          <w:tcPr>
            <w:tcW w:w="1490" w:type="dxa"/>
            <w:noWrap/>
            <w:vAlign w:val="bottom"/>
          </w:tcPr>
          <w:p w14:paraId="0E42DBF2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-1.20</w:t>
            </w:r>
          </w:p>
        </w:tc>
        <w:tc>
          <w:tcPr>
            <w:tcW w:w="924" w:type="dxa"/>
            <w:noWrap/>
            <w:vAlign w:val="bottom"/>
          </w:tcPr>
          <w:p w14:paraId="35FC8318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1.01E-05</w:t>
            </w:r>
          </w:p>
        </w:tc>
        <w:tc>
          <w:tcPr>
            <w:tcW w:w="1097" w:type="dxa"/>
            <w:noWrap/>
            <w:vAlign w:val="bottom"/>
          </w:tcPr>
          <w:p w14:paraId="333E01B1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5.96E-04</w:t>
            </w:r>
          </w:p>
        </w:tc>
      </w:tr>
      <w:tr w:rsidR="005234BB" w:rsidRPr="00A00BB4" w14:paraId="180C2A37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106832A3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Socs1</w:t>
            </w:r>
          </w:p>
        </w:tc>
        <w:tc>
          <w:tcPr>
            <w:tcW w:w="4177" w:type="dxa"/>
            <w:noWrap/>
            <w:vAlign w:val="bottom"/>
          </w:tcPr>
          <w:p w14:paraId="086B3E1B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suppressor of cytokine signaling 1</w:t>
            </w:r>
          </w:p>
        </w:tc>
        <w:tc>
          <w:tcPr>
            <w:tcW w:w="1490" w:type="dxa"/>
            <w:noWrap/>
            <w:vAlign w:val="bottom"/>
          </w:tcPr>
          <w:p w14:paraId="153A4FB4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-1.11</w:t>
            </w:r>
          </w:p>
        </w:tc>
        <w:tc>
          <w:tcPr>
            <w:tcW w:w="924" w:type="dxa"/>
            <w:noWrap/>
            <w:vAlign w:val="bottom"/>
          </w:tcPr>
          <w:p w14:paraId="79106136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7.43E-04</w:t>
            </w:r>
          </w:p>
        </w:tc>
        <w:tc>
          <w:tcPr>
            <w:tcW w:w="1097" w:type="dxa"/>
            <w:noWrap/>
            <w:vAlign w:val="bottom"/>
          </w:tcPr>
          <w:p w14:paraId="046E56FF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2.92E-02</w:t>
            </w:r>
          </w:p>
        </w:tc>
      </w:tr>
      <w:tr w:rsidR="005234BB" w:rsidRPr="00A00BB4" w14:paraId="4EF08767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25BC2E96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Nt5e</w:t>
            </w:r>
          </w:p>
        </w:tc>
        <w:tc>
          <w:tcPr>
            <w:tcW w:w="4177" w:type="dxa"/>
            <w:noWrap/>
            <w:vAlign w:val="bottom"/>
          </w:tcPr>
          <w:p w14:paraId="3F540995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5' nucleotidase, ecto</w:t>
            </w:r>
          </w:p>
        </w:tc>
        <w:tc>
          <w:tcPr>
            <w:tcW w:w="1490" w:type="dxa"/>
            <w:noWrap/>
            <w:vAlign w:val="bottom"/>
          </w:tcPr>
          <w:p w14:paraId="160071D9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924" w:type="dxa"/>
            <w:noWrap/>
            <w:vAlign w:val="bottom"/>
          </w:tcPr>
          <w:p w14:paraId="2A1C47B5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5.56E-07</w:t>
            </w:r>
          </w:p>
        </w:tc>
        <w:tc>
          <w:tcPr>
            <w:tcW w:w="1097" w:type="dxa"/>
            <w:noWrap/>
            <w:vAlign w:val="bottom"/>
          </w:tcPr>
          <w:p w14:paraId="19F7B53C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6.55E-05</w:t>
            </w:r>
          </w:p>
        </w:tc>
      </w:tr>
      <w:tr w:rsidR="005234BB" w:rsidRPr="00A00BB4" w14:paraId="6AF376BB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7C8754A1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Cfd</w:t>
            </w:r>
          </w:p>
        </w:tc>
        <w:tc>
          <w:tcPr>
            <w:tcW w:w="4177" w:type="dxa"/>
            <w:noWrap/>
            <w:vAlign w:val="bottom"/>
          </w:tcPr>
          <w:p w14:paraId="6EC69900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complement factor D (adipsin)</w:t>
            </w:r>
          </w:p>
        </w:tc>
        <w:tc>
          <w:tcPr>
            <w:tcW w:w="1490" w:type="dxa"/>
            <w:noWrap/>
            <w:vAlign w:val="bottom"/>
          </w:tcPr>
          <w:p w14:paraId="53E88039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924" w:type="dxa"/>
            <w:noWrap/>
            <w:vAlign w:val="bottom"/>
          </w:tcPr>
          <w:p w14:paraId="198BE1DA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1.78E-03</w:t>
            </w:r>
          </w:p>
        </w:tc>
        <w:tc>
          <w:tcPr>
            <w:tcW w:w="1097" w:type="dxa"/>
            <w:noWrap/>
            <w:vAlign w:val="bottom"/>
          </w:tcPr>
          <w:p w14:paraId="26642530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4.93E-02</w:t>
            </w:r>
          </w:p>
        </w:tc>
      </w:tr>
      <w:tr w:rsidR="005234BB" w:rsidRPr="00A00BB4" w14:paraId="037A2FA0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191ECB0A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Pla2g2a</w:t>
            </w:r>
          </w:p>
        </w:tc>
        <w:tc>
          <w:tcPr>
            <w:tcW w:w="4177" w:type="dxa"/>
            <w:noWrap/>
            <w:vAlign w:val="bottom"/>
          </w:tcPr>
          <w:p w14:paraId="4D5FEFB6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phospholipase A2, group IIA (platelets, synovial fluid)</w:t>
            </w:r>
          </w:p>
        </w:tc>
        <w:tc>
          <w:tcPr>
            <w:tcW w:w="1490" w:type="dxa"/>
            <w:noWrap/>
            <w:vAlign w:val="bottom"/>
          </w:tcPr>
          <w:p w14:paraId="747BF1FB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-0.82</w:t>
            </w:r>
          </w:p>
        </w:tc>
        <w:tc>
          <w:tcPr>
            <w:tcW w:w="924" w:type="dxa"/>
            <w:noWrap/>
            <w:vAlign w:val="bottom"/>
          </w:tcPr>
          <w:p w14:paraId="51FF145B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2.06E-04</w:t>
            </w:r>
          </w:p>
        </w:tc>
        <w:tc>
          <w:tcPr>
            <w:tcW w:w="1097" w:type="dxa"/>
            <w:noWrap/>
            <w:vAlign w:val="bottom"/>
          </w:tcPr>
          <w:p w14:paraId="41BCCFBC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8.81E-03</w:t>
            </w:r>
          </w:p>
        </w:tc>
      </w:tr>
      <w:tr w:rsidR="005234BB" w:rsidRPr="00A00BB4" w14:paraId="3D2AE231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0181B5D1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Il22</w:t>
            </w:r>
          </w:p>
        </w:tc>
        <w:tc>
          <w:tcPr>
            <w:tcW w:w="4177" w:type="dxa"/>
            <w:noWrap/>
            <w:vAlign w:val="bottom"/>
          </w:tcPr>
          <w:p w14:paraId="6828B83D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interleukin 22</w:t>
            </w:r>
          </w:p>
        </w:tc>
        <w:tc>
          <w:tcPr>
            <w:tcW w:w="1490" w:type="dxa"/>
            <w:noWrap/>
            <w:vAlign w:val="bottom"/>
          </w:tcPr>
          <w:p w14:paraId="7D30E788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-1.92</w:t>
            </w:r>
          </w:p>
        </w:tc>
        <w:tc>
          <w:tcPr>
            <w:tcW w:w="924" w:type="dxa"/>
            <w:noWrap/>
            <w:vAlign w:val="bottom"/>
          </w:tcPr>
          <w:p w14:paraId="582F3CDF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1.99E-06</w:t>
            </w:r>
          </w:p>
        </w:tc>
        <w:tc>
          <w:tcPr>
            <w:tcW w:w="1097" w:type="dxa"/>
            <w:noWrap/>
            <w:vAlign w:val="bottom"/>
          </w:tcPr>
          <w:p w14:paraId="273F2994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1.56E-04</w:t>
            </w:r>
          </w:p>
        </w:tc>
      </w:tr>
      <w:tr w:rsidR="005234BB" w:rsidRPr="00A00BB4" w14:paraId="2184BDEA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313439F5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Tap1</w:t>
            </w:r>
          </w:p>
        </w:tc>
        <w:tc>
          <w:tcPr>
            <w:tcW w:w="4177" w:type="dxa"/>
            <w:noWrap/>
            <w:vAlign w:val="bottom"/>
          </w:tcPr>
          <w:p w14:paraId="3BA042C5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transporter 1, ATP-binding cassette, sub-family B (MDR/TAP)</w:t>
            </w:r>
          </w:p>
        </w:tc>
        <w:tc>
          <w:tcPr>
            <w:tcW w:w="1490" w:type="dxa"/>
            <w:noWrap/>
            <w:vAlign w:val="bottom"/>
          </w:tcPr>
          <w:p w14:paraId="0E2E6672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-0.96</w:t>
            </w:r>
          </w:p>
        </w:tc>
        <w:tc>
          <w:tcPr>
            <w:tcW w:w="924" w:type="dxa"/>
            <w:noWrap/>
            <w:vAlign w:val="bottom"/>
          </w:tcPr>
          <w:p w14:paraId="251CE5F4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8.52E-04</w:t>
            </w:r>
          </w:p>
        </w:tc>
        <w:tc>
          <w:tcPr>
            <w:tcW w:w="1097" w:type="dxa"/>
            <w:noWrap/>
            <w:vAlign w:val="bottom"/>
          </w:tcPr>
          <w:p w14:paraId="60AE8081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3.01E-02</w:t>
            </w:r>
          </w:p>
        </w:tc>
      </w:tr>
      <w:tr w:rsidR="005234BB" w:rsidRPr="00A00BB4" w14:paraId="0CB2B72F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7C7686CE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Tmem173</w:t>
            </w:r>
          </w:p>
        </w:tc>
        <w:tc>
          <w:tcPr>
            <w:tcW w:w="4177" w:type="dxa"/>
            <w:noWrap/>
            <w:vAlign w:val="bottom"/>
          </w:tcPr>
          <w:p w14:paraId="6A1E9401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transmembrane protein 173</w:t>
            </w:r>
          </w:p>
        </w:tc>
        <w:tc>
          <w:tcPr>
            <w:tcW w:w="1490" w:type="dxa"/>
            <w:noWrap/>
            <w:vAlign w:val="bottom"/>
          </w:tcPr>
          <w:p w14:paraId="3220DE47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-1.14</w:t>
            </w:r>
          </w:p>
        </w:tc>
        <w:tc>
          <w:tcPr>
            <w:tcW w:w="924" w:type="dxa"/>
            <w:noWrap/>
            <w:vAlign w:val="bottom"/>
          </w:tcPr>
          <w:p w14:paraId="31FC238F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1.22E-05</w:t>
            </w:r>
          </w:p>
        </w:tc>
        <w:tc>
          <w:tcPr>
            <w:tcW w:w="1097" w:type="dxa"/>
            <w:noWrap/>
            <w:vAlign w:val="bottom"/>
          </w:tcPr>
          <w:p w14:paraId="30ECEFA7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6.41E-04</w:t>
            </w:r>
          </w:p>
        </w:tc>
      </w:tr>
      <w:tr w:rsidR="005234BB" w:rsidRPr="00A00BB4" w14:paraId="04A2F783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3F2A2D90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Socs3</w:t>
            </w:r>
          </w:p>
        </w:tc>
        <w:tc>
          <w:tcPr>
            <w:tcW w:w="4177" w:type="dxa"/>
            <w:noWrap/>
            <w:vAlign w:val="bottom"/>
          </w:tcPr>
          <w:p w14:paraId="5022BC96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suppressor of cytokine signaling 3</w:t>
            </w:r>
          </w:p>
        </w:tc>
        <w:tc>
          <w:tcPr>
            <w:tcW w:w="1490" w:type="dxa"/>
            <w:noWrap/>
            <w:vAlign w:val="bottom"/>
          </w:tcPr>
          <w:p w14:paraId="5FA9A713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-2.68</w:t>
            </w:r>
          </w:p>
        </w:tc>
        <w:tc>
          <w:tcPr>
            <w:tcW w:w="924" w:type="dxa"/>
            <w:noWrap/>
            <w:vAlign w:val="bottom"/>
          </w:tcPr>
          <w:p w14:paraId="0A7B62EA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7.68E-24</w:t>
            </w:r>
          </w:p>
        </w:tc>
        <w:tc>
          <w:tcPr>
            <w:tcW w:w="1097" w:type="dxa"/>
            <w:noWrap/>
            <w:vAlign w:val="bottom"/>
          </w:tcPr>
          <w:p w14:paraId="3A8E6AC6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3.62E-21</w:t>
            </w:r>
          </w:p>
        </w:tc>
      </w:tr>
      <w:tr w:rsidR="005234BB" w:rsidRPr="00A00BB4" w14:paraId="4A437143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7AFE1E4C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Blnk</w:t>
            </w:r>
          </w:p>
        </w:tc>
        <w:tc>
          <w:tcPr>
            <w:tcW w:w="4177" w:type="dxa"/>
            <w:noWrap/>
            <w:vAlign w:val="bottom"/>
          </w:tcPr>
          <w:p w14:paraId="01DD5548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 cell linker</w:t>
            </w:r>
          </w:p>
        </w:tc>
        <w:tc>
          <w:tcPr>
            <w:tcW w:w="1490" w:type="dxa"/>
            <w:noWrap/>
            <w:vAlign w:val="bottom"/>
          </w:tcPr>
          <w:p w14:paraId="231D4E73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-0.88</w:t>
            </w:r>
          </w:p>
        </w:tc>
        <w:tc>
          <w:tcPr>
            <w:tcW w:w="924" w:type="dxa"/>
            <w:noWrap/>
            <w:vAlign w:val="bottom"/>
          </w:tcPr>
          <w:p w14:paraId="36575A76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1.23E-03</w:t>
            </w:r>
          </w:p>
        </w:tc>
        <w:tc>
          <w:tcPr>
            <w:tcW w:w="1097" w:type="dxa"/>
            <w:noWrap/>
            <w:vAlign w:val="bottom"/>
          </w:tcPr>
          <w:p w14:paraId="503632B0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3.78E-02</w:t>
            </w:r>
          </w:p>
        </w:tc>
      </w:tr>
      <w:tr w:rsidR="005234BB" w:rsidRPr="00A00BB4" w14:paraId="2273927C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185D03B0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Cxcl10</w:t>
            </w:r>
          </w:p>
        </w:tc>
        <w:tc>
          <w:tcPr>
            <w:tcW w:w="4177" w:type="dxa"/>
            <w:noWrap/>
            <w:vAlign w:val="bottom"/>
          </w:tcPr>
          <w:p w14:paraId="43634370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chemokine (C-X-C motif) ligand 10</w:t>
            </w:r>
          </w:p>
        </w:tc>
        <w:tc>
          <w:tcPr>
            <w:tcW w:w="1490" w:type="dxa"/>
            <w:noWrap/>
            <w:vAlign w:val="bottom"/>
          </w:tcPr>
          <w:p w14:paraId="521F0AFC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-1.40</w:t>
            </w:r>
          </w:p>
        </w:tc>
        <w:tc>
          <w:tcPr>
            <w:tcW w:w="924" w:type="dxa"/>
            <w:noWrap/>
            <w:vAlign w:val="bottom"/>
          </w:tcPr>
          <w:p w14:paraId="0BF54396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2.01E-05</w:t>
            </w:r>
          </w:p>
        </w:tc>
        <w:tc>
          <w:tcPr>
            <w:tcW w:w="1097" w:type="dxa"/>
            <w:noWrap/>
            <w:vAlign w:val="bottom"/>
          </w:tcPr>
          <w:p w14:paraId="5B2E8365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9.44E-04</w:t>
            </w:r>
          </w:p>
        </w:tc>
      </w:tr>
      <w:tr w:rsidR="005234BB" w:rsidRPr="00A00BB4" w14:paraId="3B806E5D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46C75BE3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Abcb1a</w:t>
            </w:r>
          </w:p>
        </w:tc>
        <w:tc>
          <w:tcPr>
            <w:tcW w:w="4177" w:type="dxa"/>
            <w:noWrap/>
            <w:vAlign w:val="bottom"/>
          </w:tcPr>
          <w:p w14:paraId="691D002F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ATP-binding cassette, sub-family B (MDR/TAP), member 1A</w:t>
            </w:r>
          </w:p>
        </w:tc>
        <w:tc>
          <w:tcPr>
            <w:tcW w:w="1490" w:type="dxa"/>
            <w:noWrap/>
            <w:vAlign w:val="bottom"/>
          </w:tcPr>
          <w:p w14:paraId="189CFA6C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924" w:type="dxa"/>
            <w:noWrap/>
            <w:vAlign w:val="bottom"/>
          </w:tcPr>
          <w:p w14:paraId="593FB190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3.89E-08</w:t>
            </w:r>
          </w:p>
        </w:tc>
        <w:tc>
          <w:tcPr>
            <w:tcW w:w="1097" w:type="dxa"/>
            <w:noWrap/>
            <w:vAlign w:val="bottom"/>
          </w:tcPr>
          <w:p w14:paraId="7B8BC138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6.11E-06</w:t>
            </w:r>
          </w:p>
        </w:tc>
      </w:tr>
      <w:tr w:rsidR="005234BB" w:rsidRPr="00A00BB4" w14:paraId="76038A48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4916CAB7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Il18</w:t>
            </w:r>
          </w:p>
        </w:tc>
        <w:tc>
          <w:tcPr>
            <w:tcW w:w="4177" w:type="dxa"/>
            <w:noWrap/>
            <w:vAlign w:val="bottom"/>
          </w:tcPr>
          <w:p w14:paraId="0A6B9BA9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interleukin 18</w:t>
            </w:r>
          </w:p>
        </w:tc>
        <w:tc>
          <w:tcPr>
            <w:tcW w:w="1490" w:type="dxa"/>
            <w:noWrap/>
            <w:vAlign w:val="bottom"/>
          </w:tcPr>
          <w:p w14:paraId="5D3F5951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-1.58</w:t>
            </w:r>
          </w:p>
        </w:tc>
        <w:tc>
          <w:tcPr>
            <w:tcW w:w="924" w:type="dxa"/>
            <w:noWrap/>
            <w:vAlign w:val="bottom"/>
          </w:tcPr>
          <w:p w14:paraId="625257BC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4.55E-06</w:t>
            </w:r>
          </w:p>
        </w:tc>
        <w:tc>
          <w:tcPr>
            <w:tcW w:w="1097" w:type="dxa"/>
            <w:noWrap/>
            <w:vAlign w:val="bottom"/>
          </w:tcPr>
          <w:p w14:paraId="0BFCA2F0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3.06E-04</w:t>
            </w:r>
          </w:p>
        </w:tc>
      </w:tr>
      <w:tr w:rsidR="005234BB" w:rsidRPr="00A00BB4" w14:paraId="2734BE05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00DCD5BC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Nos2</w:t>
            </w:r>
          </w:p>
        </w:tc>
        <w:tc>
          <w:tcPr>
            <w:tcW w:w="4177" w:type="dxa"/>
            <w:noWrap/>
            <w:vAlign w:val="bottom"/>
          </w:tcPr>
          <w:p w14:paraId="33003E3A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nitric oxide synthase 2, inducible</w:t>
            </w:r>
          </w:p>
        </w:tc>
        <w:tc>
          <w:tcPr>
            <w:tcW w:w="1490" w:type="dxa"/>
            <w:noWrap/>
            <w:vAlign w:val="bottom"/>
          </w:tcPr>
          <w:p w14:paraId="2B600200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-2.27</w:t>
            </w:r>
          </w:p>
        </w:tc>
        <w:tc>
          <w:tcPr>
            <w:tcW w:w="924" w:type="dxa"/>
            <w:noWrap/>
            <w:vAlign w:val="bottom"/>
          </w:tcPr>
          <w:p w14:paraId="1D39918E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5.77E-11</w:t>
            </w:r>
          </w:p>
        </w:tc>
        <w:tc>
          <w:tcPr>
            <w:tcW w:w="1097" w:type="dxa"/>
            <w:noWrap/>
            <w:vAlign w:val="bottom"/>
          </w:tcPr>
          <w:p w14:paraId="4491C4B9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1.36E-08</w:t>
            </w:r>
          </w:p>
        </w:tc>
      </w:tr>
      <w:tr w:rsidR="005234BB" w:rsidRPr="00A00BB4" w14:paraId="6C6BBB0A" w14:textId="77777777" w:rsidTr="00593725">
        <w:trPr>
          <w:trHeight w:val="300"/>
        </w:trPr>
        <w:tc>
          <w:tcPr>
            <w:tcW w:w="1008" w:type="dxa"/>
            <w:noWrap/>
            <w:vAlign w:val="bottom"/>
          </w:tcPr>
          <w:p w14:paraId="2D6A88A7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Psmb9</w:t>
            </w:r>
          </w:p>
        </w:tc>
        <w:tc>
          <w:tcPr>
            <w:tcW w:w="4177" w:type="dxa"/>
            <w:noWrap/>
            <w:vAlign w:val="bottom"/>
          </w:tcPr>
          <w:p w14:paraId="6B094967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proteasome (prosome, macropain) subunit, beta type 9 (large multifunctional peptidase 2)</w:t>
            </w:r>
          </w:p>
        </w:tc>
        <w:tc>
          <w:tcPr>
            <w:tcW w:w="1490" w:type="dxa"/>
            <w:noWrap/>
            <w:vAlign w:val="bottom"/>
          </w:tcPr>
          <w:p w14:paraId="5E51F358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-0.92</w:t>
            </w:r>
          </w:p>
        </w:tc>
        <w:tc>
          <w:tcPr>
            <w:tcW w:w="924" w:type="dxa"/>
            <w:noWrap/>
            <w:vAlign w:val="bottom"/>
          </w:tcPr>
          <w:p w14:paraId="08F16BC9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8.94E-04</w:t>
            </w:r>
          </w:p>
        </w:tc>
        <w:tc>
          <w:tcPr>
            <w:tcW w:w="1097" w:type="dxa"/>
            <w:noWrap/>
            <w:vAlign w:val="bottom"/>
          </w:tcPr>
          <w:p w14:paraId="30C0B851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3.01E-02</w:t>
            </w:r>
          </w:p>
        </w:tc>
      </w:tr>
      <w:tr w:rsidR="005234BB" w:rsidRPr="00A00BB4" w14:paraId="18E3B608" w14:textId="77777777" w:rsidTr="00593725">
        <w:trPr>
          <w:trHeight w:val="300"/>
        </w:trPr>
        <w:tc>
          <w:tcPr>
            <w:tcW w:w="1008" w:type="dxa"/>
            <w:tcBorders>
              <w:bottom w:val="single" w:sz="4" w:space="0" w:color="auto"/>
            </w:tcBorders>
            <w:noWrap/>
            <w:vAlign w:val="bottom"/>
          </w:tcPr>
          <w:p w14:paraId="7BF350A3" w14:textId="77777777" w:rsidR="005234BB" w:rsidRPr="00CA2E6C" w:rsidRDefault="005234BB" w:rsidP="00593725">
            <w:pPr>
              <w:rPr>
                <w:bCs/>
                <w:i/>
                <w:sz w:val="16"/>
                <w:szCs w:val="16"/>
              </w:rPr>
            </w:pPr>
            <w:r w:rsidRPr="00CA2E6C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</w:rPr>
              <w:t>Ccl2</w:t>
            </w:r>
          </w:p>
        </w:tc>
        <w:tc>
          <w:tcPr>
            <w:tcW w:w="4177" w:type="dxa"/>
            <w:tcBorders>
              <w:bottom w:val="single" w:sz="4" w:space="0" w:color="auto"/>
            </w:tcBorders>
            <w:noWrap/>
            <w:vAlign w:val="bottom"/>
          </w:tcPr>
          <w:p w14:paraId="40696D88" w14:textId="77777777" w:rsidR="005234BB" w:rsidRPr="00F36D4C" w:rsidRDefault="005234BB" w:rsidP="00593725">
            <w:pPr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chemokine (C-C motif) ligand 2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noWrap/>
            <w:vAlign w:val="bottom"/>
          </w:tcPr>
          <w:p w14:paraId="279BDF09" w14:textId="77777777" w:rsidR="005234BB" w:rsidRPr="00F36D4C" w:rsidRDefault="005234BB" w:rsidP="00593725">
            <w:pPr>
              <w:ind w:right="429"/>
              <w:jc w:val="right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-1.06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noWrap/>
            <w:vAlign w:val="bottom"/>
          </w:tcPr>
          <w:p w14:paraId="21C833F0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1.28E-03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noWrap/>
            <w:vAlign w:val="bottom"/>
          </w:tcPr>
          <w:p w14:paraId="187D4599" w14:textId="77777777" w:rsidR="005234BB" w:rsidRPr="00F36D4C" w:rsidRDefault="005234BB" w:rsidP="00593725">
            <w:pPr>
              <w:jc w:val="center"/>
              <w:rPr>
                <w:bCs/>
                <w:sz w:val="16"/>
                <w:szCs w:val="16"/>
              </w:rPr>
            </w:pPr>
            <w:r w:rsidRPr="00F36D4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3.78E-02</w:t>
            </w:r>
          </w:p>
        </w:tc>
      </w:tr>
    </w:tbl>
    <w:p w14:paraId="72CB1444" w14:textId="77777777" w:rsidR="005234BB" w:rsidRDefault="005234BB" w:rsidP="005234BB">
      <w:pPr>
        <w:spacing w:after="0" w:line="240" w:lineRule="auto"/>
        <w:rPr>
          <w:bCs/>
        </w:rPr>
      </w:pPr>
    </w:p>
    <w:p w14:paraId="73D559DA" w14:textId="77777777" w:rsidR="005234BB" w:rsidRDefault="005234BB" w:rsidP="005234BB">
      <w:pPr>
        <w:rPr>
          <w:b/>
          <w:bCs/>
        </w:rPr>
      </w:pPr>
    </w:p>
    <w:p w14:paraId="5AE508CA" w14:textId="77777777" w:rsidR="009A3427" w:rsidRDefault="009A3427"/>
    <w:sectPr w:rsidR="009A3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92143" w14:textId="77777777" w:rsidR="005A18B9" w:rsidRDefault="005A18B9" w:rsidP="0057229F">
      <w:pPr>
        <w:spacing w:after="0" w:line="240" w:lineRule="auto"/>
      </w:pPr>
      <w:r>
        <w:separator/>
      </w:r>
    </w:p>
  </w:endnote>
  <w:endnote w:type="continuationSeparator" w:id="0">
    <w:p w14:paraId="2EA7892B" w14:textId="77777777" w:rsidR="005A18B9" w:rsidRDefault="005A18B9" w:rsidP="0057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81F99" w14:textId="77777777" w:rsidR="007014C3" w:rsidRDefault="00701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5141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335C80" w14:textId="2C01BAC5" w:rsidR="0057229F" w:rsidRDefault="005722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D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DA8848" w14:textId="77777777" w:rsidR="0057229F" w:rsidRDefault="005722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FB5AE" w14:textId="77777777" w:rsidR="007014C3" w:rsidRDefault="00701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1936D" w14:textId="77777777" w:rsidR="005A18B9" w:rsidRDefault="005A18B9" w:rsidP="0057229F">
      <w:pPr>
        <w:spacing w:after="0" w:line="240" w:lineRule="auto"/>
      </w:pPr>
      <w:r>
        <w:separator/>
      </w:r>
    </w:p>
  </w:footnote>
  <w:footnote w:type="continuationSeparator" w:id="0">
    <w:p w14:paraId="0FB2B4DF" w14:textId="77777777" w:rsidR="005A18B9" w:rsidRDefault="005A18B9" w:rsidP="00572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F06FC" w14:textId="77777777" w:rsidR="007014C3" w:rsidRDefault="00701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A32F7" w14:textId="77777777" w:rsidR="007014C3" w:rsidRDefault="007014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D5C55" w14:textId="77777777" w:rsidR="007014C3" w:rsidRDefault="007014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4BB"/>
    <w:rsid w:val="000526FD"/>
    <w:rsid w:val="00120F07"/>
    <w:rsid w:val="0014601D"/>
    <w:rsid w:val="003C708F"/>
    <w:rsid w:val="003E1724"/>
    <w:rsid w:val="00435091"/>
    <w:rsid w:val="00450211"/>
    <w:rsid w:val="00456FE5"/>
    <w:rsid w:val="005234BB"/>
    <w:rsid w:val="0057229F"/>
    <w:rsid w:val="005A18B9"/>
    <w:rsid w:val="00646439"/>
    <w:rsid w:val="007014C3"/>
    <w:rsid w:val="00731553"/>
    <w:rsid w:val="00810947"/>
    <w:rsid w:val="008E4BAF"/>
    <w:rsid w:val="00941573"/>
    <w:rsid w:val="009A3427"/>
    <w:rsid w:val="00B51D78"/>
    <w:rsid w:val="00CA2E6C"/>
    <w:rsid w:val="00CA6DF9"/>
    <w:rsid w:val="00D1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D85E96"/>
  <w15:docId w15:val="{5F328283-9AEA-EC48-99C5-EB2101EB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3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2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29F"/>
  </w:style>
  <w:style w:type="paragraph" w:styleId="Footer">
    <w:name w:val="footer"/>
    <w:basedOn w:val="Normal"/>
    <w:link w:val="FooterChar"/>
    <w:uiPriority w:val="99"/>
    <w:unhideWhenUsed/>
    <w:rsid w:val="00572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29F"/>
  </w:style>
  <w:style w:type="paragraph" w:styleId="BalloonText">
    <w:name w:val="Balloon Text"/>
    <w:basedOn w:val="Normal"/>
    <w:link w:val="BalloonTextChar"/>
    <w:uiPriority w:val="99"/>
    <w:semiHidden/>
    <w:unhideWhenUsed/>
    <w:rsid w:val="008E4BA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BA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Xuesong</dc:creator>
  <cp:lastModifiedBy>Xuesong Zhang</cp:lastModifiedBy>
  <cp:revision>6</cp:revision>
  <dcterms:created xsi:type="dcterms:W3CDTF">2018-04-23T16:09:00Z</dcterms:created>
  <dcterms:modified xsi:type="dcterms:W3CDTF">2018-06-26T16:50:00Z</dcterms:modified>
</cp:coreProperties>
</file>