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F13" w:rsidRPr="00FF5ED7" w:rsidRDefault="00550F13" w:rsidP="003A51C6">
      <w:pPr>
        <w:pStyle w:val="NoSpacing"/>
      </w:pPr>
      <w:bookmarkStart w:id="0" w:name="_GoBack"/>
      <w:bookmarkEnd w:id="0"/>
      <w:proofErr w:type="spellStart"/>
      <w:r w:rsidRPr="00FF5ED7">
        <w:rPr>
          <w:i/>
        </w:rPr>
        <w:t>eLife</w:t>
      </w:r>
      <w:r w:rsidR="00370080">
        <w:rPr>
          <w:i/>
        </w:rPr>
        <w:t>’s</w:t>
      </w:r>
      <w:proofErr w:type="spellEnd"/>
      <w:r w:rsidR="00A5368C" w:rsidRPr="00FF5ED7">
        <w:t xml:space="preserve"> </w:t>
      </w:r>
      <w:r w:rsidR="00370080">
        <w:t>transparent reporting</w:t>
      </w:r>
      <w:r w:rsidR="00877644"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90398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090398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90398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125190" w:rsidRDefault="00AE725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</w:t>
      </w:r>
      <w:r w:rsidR="00695B7D">
        <w:rPr>
          <w:rFonts w:asciiTheme="minorHAnsi" w:hAnsiTheme="minorHAnsi"/>
        </w:rPr>
        <w:t>s of sample scored and statistical method are indicated in Fig. 3F and Fig. 4C and the correspondence legend</w:t>
      </w:r>
      <w:r>
        <w:rPr>
          <w:rFonts w:asciiTheme="minorHAnsi" w:hAnsiTheme="minorHAnsi"/>
        </w:rPr>
        <w:t>. No statistical methods were used to predetermine sample sizes. Our sample size is similar to those previously reported.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125190" w:rsidRDefault="00AE725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Embryos were collected and imaged on 2-4 separated days (RNAi and Microscopy section in Materials and Methods). No data were excluded from the experiment.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505C51" w:rsidRDefault="00AE725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were indicated in Fig. 3</w:t>
      </w:r>
      <w:r w:rsidR="00695B7D">
        <w:rPr>
          <w:rFonts w:asciiTheme="minorHAnsi" w:hAnsiTheme="minorHAnsi"/>
          <w:sz w:val="22"/>
          <w:szCs w:val="22"/>
        </w:rPr>
        <w:t xml:space="preserve"> and Fig. 4</w:t>
      </w:r>
      <w:r>
        <w:rPr>
          <w:rFonts w:asciiTheme="minorHAnsi" w:hAnsiTheme="minorHAnsi"/>
          <w:sz w:val="22"/>
          <w:szCs w:val="22"/>
        </w:rPr>
        <w:t xml:space="preserve"> legend. Exact values of N and p-values were shown in Fig. 3</w:t>
      </w:r>
      <w:r w:rsidR="00695B7D">
        <w:rPr>
          <w:rFonts w:asciiTheme="minorHAnsi" w:hAnsiTheme="minorHAnsi"/>
          <w:sz w:val="22"/>
          <w:szCs w:val="22"/>
        </w:rPr>
        <w:t>F and Fig. 4C</w:t>
      </w:r>
      <w:r>
        <w:rPr>
          <w:rFonts w:asciiTheme="minorHAnsi" w:hAnsiTheme="minorHAnsi"/>
          <w:sz w:val="22"/>
          <w:szCs w:val="22"/>
        </w:rPr>
        <w:t>.</w:t>
      </w:r>
      <w:r w:rsidR="00E17549">
        <w:rPr>
          <w:rFonts w:asciiTheme="minorHAnsi" w:hAnsiTheme="minorHAnsi"/>
          <w:sz w:val="22"/>
          <w:szCs w:val="22"/>
        </w:rPr>
        <w:t xml:space="preserve"> For multiple comparisons, Bonferroni correction was performed to adjust the threshold of significance.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F1294E" w:rsidRDefault="00F1294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our study we used several different mutant </w:t>
      </w:r>
      <w:r>
        <w:rPr>
          <w:rFonts w:asciiTheme="minorHAnsi" w:hAnsiTheme="minorHAnsi"/>
          <w:i/>
          <w:sz w:val="22"/>
          <w:szCs w:val="22"/>
        </w:rPr>
        <w:t>C. elegans</w:t>
      </w:r>
      <w:r>
        <w:rPr>
          <w:rFonts w:asciiTheme="minorHAnsi" w:hAnsiTheme="minorHAnsi"/>
          <w:sz w:val="22"/>
          <w:szCs w:val="22"/>
        </w:rPr>
        <w:t xml:space="preserve"> strains for different genes, and this information is listed, but there is no central experiment requiring multiple experimental groups in any other sense.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05C51" w:rsidRDefault="00133FC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will </w:t>
      </w:r>
      <w:r w:rsidR="00D634F7">
        <w:rPr>
          <w:rFonts w:asciiTheme="minorHAnsi" w:hAnsiTheme="minorHAnsi"/>
          <w:sz w:val="22"/>
          <w:szCs w:val="22"/>
        </w:rPr>
        <w:t>upload the source data in separate</w:t>
      </w:r>
      <w:r w:rsidR="00D634F7" w:rsidRPr="00D634F7">
        <w:rPr>
          <w:rFonts w:asciiTheme="minorHAnsi" w:hAnsiTheme="minorHAnsi"/>
          <w:sz w:val="22"/>
          <w:szCs w:val="22"/>
        </w:rPr>
        <w:t xml:space="preserve"> table file</w:t>
      </w:r>
      <w:r w:rsidR="00D634F7">
        <w:rPr>
          <w:rFonts w:asciiTheme="minorHAnsi" w:hAnsiTheme="minorHAnsi"/>
          <w:sz w:val="22"/>
          <w:szCs w:val="22"/>
        </w:rPr>
        <w:t>s</w:t>
      </w:r>
      <w:r w:rsidR="00D634F7" w:rsidRPr="00D634F7">
        <w:rPr>
          <w:rFonts w:asciiTheme="minorHAnsi" w:hAnsiTheme="minorHAnsi"/>
          <w:sz w:val="22"/>
          <w:szCs w:val="22"/>
        </w:rPr>
        <w:t xml:space="preserve"> with numerical data</w:t>
      </w:r>
      <w:r w:rsidR="00D634F7">
        <w:rPr>
          <w:rFonts w:asciiTheme="minorHAnsi" w:hAnsiTheme="minorHAnsi"/>
          <w:sz w:val="22"/>
          <w:szCs w:val="22"/>
        </w:rPr>
        <w:t>.</w:t>
      </w: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FC1" w:rsidRDefault="00133FC1" w:rsidP="004215FE">
      <w:r>
        <w:separator/>
      </w:r>
    </w:p>
  </w:endnote>
  <w:endnote w:type="continuationSeparator" w:id="0">
    <w:p w:rsidR="00133FC1" w:rsidRDefault="00133FC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FC1" w:rsidRDefault="00133FC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33FC1" w:rsidRDefault="00133FC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33FC1" w:rsidRDefault="00133F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FC1" w:rsidRPr="0009520A" w:rsidRDefault="00133FC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E1155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133FC1" w:rsidRPr="00062DBF" w:rsidRDefault="00133FC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FC1" w:rsidRDefault="00133FC1" w:rsidP="004215FE">
      <w:r>
        <w:separator/>
      </w:r>
    </w:p>
  </w:footnote>
  <w:footnote w:type="continuationSeparator" w:id="0">
    <w:p w:rsidR="00133FC1" w:rsidRDefault="00133FC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FC1" w:rsidRDefault="00133FC1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039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3FC1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51C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344A"/>
    <w:rsid w:val="005B0A15"/>
    <w:rsid w:val="00605A12"/>
    <w:rsid w:val="00634AC7"/>
    <w:rsid w:val="00657587"/>
    <w:rsid w:val="00661DCC"/>
    <w:rsid w:val="00672545"/>
    <w:rsid w:val="00685CCF"/>
    <w:rsid w:val="00695B7D"/>
    <w:rsid w:val="006A632B"/>
    <w:rsid w:val="006B44E5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115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259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E7DF1"/>
    <w:rsid w:val="00CF4BBE"/>
    <w:rsid w:val="00CF6CB5"/>
    <w:rsid w:val="00D10224"/>
    <w:rsid w:val="00D44612"/>
    <w:rsid w:val="00D50299"/>
    <w:rsid w:val="00D634F7"/>
    <w:rsid w:val="00D74320"/>
    <w:rsid w:val="00D779BF"/>
    <w:rsid w:val="00D83D45"/>
    <w:rsid w:val="00D93937"/>
    <w:rsid w:val="00DE207A"/>
    <w:rsid w:val="00DE2719"/>
    <w:rsid w:val="00DF1913"/>
    <w:rsid w:val="00E007B4"/>
    <w:rsid w:val="00E17549"/>
    <w:rsid w:val="00E234CA"/>
    <w:rsid w:val="00E41364"/>
    <w:rsid w:val="00E61AB4"/>
    <w:rsid w:val="00E70517"/>
    <w:rsid w:val="00E870D1"/>
    <w:rsid w:val="00ED346E"/>
    <w:rsid w:val="00EF7423"/>
    <w:rsid w:val="00F1294E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5:docId w15:val="{4E65244E-34B7-4E11-954F-357D4204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Spacing">
    <w:name w:val="No Spacing"/>
    <w:uiPriority w:val="1"/>
    <w:qFormat/>
    <w:rsid w:val="003A51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301B0D-FF5E-4738-A4E4-A0AF3CD44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Shao, Hong/Sloan Kettering Institute</cp:lastModifiedBy>
  <cp:revision>4</cp:revision>
  <cp:lastPrinted>2018-05-09T21:26:00Z</cp:lastPrinted>
  <dcterms:created xsi:type="dcterms:W3CDTF">2018-09-13T03:32:00Z</dcterms:created>
  <dcterms:modified xsi:type="dcterms:W3CDTF">2019-02-06T15:13:00Z</dcterms:modified>
</cp:coreProperties>
</file>