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07A87">
        <w:fldChar w:fldCharType="begin"/>
      </w:r>
      <w:r w:rsidR="00F07A87">
        <w:instrText xml:space="preserve"> HYPERLINK "https://biosharing.org/" \t "_blank" </w:instrText>
      </w:r>
      <w:r w:rsidR="00F07A87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07A87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9A9AC7" w:rsidR="00877644" w:rsidRPr="00577C68" w:rsidRDefault="00B66250" w:rsidP="00877644">
      <w:pPr>
        <w:pStyle w:val="af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sz w:val="20"/>
          <w:szCs w:val="20"/>
        </w:rPr>
      </w:pPr>
      <w:r w:rsidRPr="00577C68">
        <w:rPr>
          <w:rFonts w:asciiTheme="minorHAnsi" w:hAnsiTheme="minorHAnsi" w:cs="Arial"/>
          <w:sz w:val="20"/>
          <w:szCs w:val="20"/>
          <w:lang w:val="en-GB"/>
        </w:rPr>
        <w:t>To investigate</w:t>
      </w:r>
      <w:r w:rsidR="0026604C">
        <w:rPr>
          <w:rFonts w:asciiTheme="minorHAnsi" w:hAnsiTheme="minorHAnsi" w:cs="Arial"/>
          <w:sz w:val="20"/>
          <w:szCs w:val="20"/>
          <w:lang w:val="en-GB"/>
        </w:rPr>
        <w:t xml:space="preserve"> the </w:t>
      </w:r>
      <w:r w:rsidR="0026604C" w:rsidRPr="0026604C">
        <w:rPr>
          <w:rFonts w:asciiTheme="minorHAnsi" w:hAnsiTheme="minorHAnsi" w:cs="Arial"/>
          <w:sz w:val="20"/>
          <w:szCs w:val="20"/>
        </w:rPr>
        <w:t>dysregulation of progenitor genes</w:t>
      </w:r>
      <w:r w:rsidR="0026604C">
        <w:rPr>
          <w:rFonts w:asciiTheme="minorHAnsi" w:hAnsiTheme="minorHAnsi" w:cs="Arial"/>
          <w:sz w:val="20"/>
          <w:szCs w:val="20"/>
        </w:rPr>
        <w:t xml:space="preserve"> </w:t>
      </w:r>
      <w:r w:rsidR="0026604C" w:rsidRPr="0026604C">
        <w:rPr>
          <w:rFonts w:asciiTheme="minorHAnsi" w:hAnsiTheme="minorHAnsi" w:cs="Arial"/>
          <w:sz w:val="20"/>
          <w:szCs w:val="20"/>
        </w:rPr>
        <w:t>in postmitotic MNs</w:t>
      </w:r>
      <w:r w:rsidR="0026604C" w:rsidRPr="0026604C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26604C">
        <w:rPr>
          <w:rFonts w:asciiTheme="minorHAnsi" w:hAnsiTheme="minorHAnsi" w:cs="Arial"/>
          <w:sz w:val="20"/>
          <w:szCs w:val="20"/>
          <w:lang w:val="en-GB"/>
        </w:rPr>
        <w:t>of</w:t>
      </w:r>
      <w:r w:rsidRPr="00577C68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r w:rsidRPr="00577C68">
        <w:rPr>
          <w:rFonts w:asciiTheme="minorHAnsi" w:hAnsiTheme="minorHAnsi" w:cs="Arial"/>
          <w:i/>
          <w:sz w:val="20"/>
          <w:szCs w:val="20"/>
        </w:rPr>
        <w:t>IG-</w:t>
      </w:r>
      <w:proofErr w:type="spellStart"/>
      <w:r w:rsidRPr="00577C68">
        <w:rPr>
          <w:rFonts w:asciiTheme="minorHAnsi" w:hAnsiTheme="minorHAnsi" w:cs="Arial"/>
          <w:i/>
          <w:sz w:val="20"/>
          <w:szCs w:val="20"/>
        </w:rPr>
        <w:t>DMR</w:t>
      </w:r>
      <w:r w:rsidRPr="00577C68">
        <w:rPr>
          <w:rFonts w:asciiTheme="minorHAnsi" w:hAnsiTheme="minorHAnsi" w:cs="Arial"/>
          <w:i/>
          <w:sz w:val="20"/>
          <w:szCs w:val="20"/>
          <w:vertAlign w:val="superscript"/>
        </w:rPr>
        <w:t>matΔ</w:t>
      </w:r>
      <w:proofErr w:type="spellEnd"/>
      <w:r w:rsidR="0026604C">
        <w:rPr>
          <w:rFonts w:asciiTheme="minorHAnsi" w:hAnsiTheme="minorHAnsi" w:cs="Arial"/>
          <w:sz w:val="20"/>
          <w:szCs w:val="20"/>
        </w:rPr>
        <w:t>. 8~11 E11</w:t>
      </w:r>
      <w:r w:rsidRPr="00577C68">
        <w:rPr>
          <w:rFonts w:asciiTheme="minorHAnsi" w:hAnsiTheme="minorHAnsi" w:cs="Arial"/>
          <w:sz w:val="20"/>
          <w:szCs w:val="20"/>
        </w:rPr>
        <w:t xml:space="preserve">.5 </w:t>
      </w:r>
      <w:r w:rsidRPr="00577C68">
        <w:rPr>
          <w:rFonts w:asciiTheme="minorHAnsi" w:hAnsiTheme="minorHAnsi" w:cs="Arial"/>
          <w:i/>
          <w:sz w:val="20"/>
          <w:szCs w:val="20"/>
        </w:rPr>
        <w:t>IG-</w:t>
      </w:r>
      <w:proofErr w:type="spellStart"/>
      <w:r w:rsidRPr="00577C68">
        <w:rPr>
          <w:rFonts w:asciiTheme="minorHAnsi" w:hAnsiTheme="minorHAnsi" w:cs="Arial"/>
          <w:i/>
          <w:sz w:val="20"/>
          <w:szCs w:val="20"/>
        </w:rPr>
        <w:t>DMR</w:t>
      </w:r>
      <w:r w:rsidRPr="00577C68">
        <w:rPr>
          <w:rFonts w:asciiTheme="minorHAnsi" w:hAnsiTheme="minorHAnsi" w:cs="Arial"/>
          <w:i/>
          <w:sz w:val="20"/>
          <w:szCs w:val="20"/>
          <w:vertAlign w:val="superscript"/>
        </w:rPr>
        <w:t>matΔ</w:t>
      </w:r>
      <w:proofErr w:type="spellEnd"/>
      <w:r w:rsidRPr="00577C68">
        <w:rPr>
          <w:rFonts w:asciiTheme="minorHAnsi" w:hAnsiTheme="minorHAnsi" w:cs="Arial"/>
          <w:i/>
          <w:sz w:val="20"/>
          <w:szCs w:val="20"/>
          <w:vertAlign w:val="superscript"/>
        </w:rPr>
        <w:t xml:space="preserve"> </w:t>
      </w:r>
      <w:r w:rsidRPr="00577C68">
        <w:rPr>
          <w:rFonts w:asciiTheme="minorHAnsi" w:hAnsiTheme="minorHAnsi" w:cs="Arial"/>
          <w:sz w:val="20"/>
          <w:szCs w:val="20"/>
        </w:rPr>
        <w:t xml:space="preserve">and wild type embryos were used. </w:t>
      </w:r>
      <w:r w:rsidR="004D7796" w:rsidRPr="00577C68">
        <w:rPr>
          <w:rFonts w:asciiTheme="minorHAnsi" w:hAnsiTheme="minorHAnsi" w:cs="Arial"/>
          <w:sz w:val="20"/>
          <w:szCs w:val="20"/>
        </w:rPr>
        <w:t>Statistics of p</w:t>
      </w:r>
      <w:r w:rsidR="00A222FA" w:rsidRPr="00577C68">
        <w:rPr>
          <w:rFonts w:asciiTheme="minorHAnsi" w:hAnsiTheme="minorHAnsi" w:cs="Arial"/>
          <w:sz w:val="20"/>
          <w:szCs w:val="20"/>
        </w:rPr>
        <w:t>-value</w:t>
      </w:r>
      <w:r w:rsidR="004D7796" w:rsidRPr="00577C68">
        <w:rPr>
          <w:rFonts w:asciiTheme="minorHAnsi" w:hAnsiTheme="minorHAnsi" w:cs="Arial"/>
          <w:sz w:val="20"/>
          <w:szCs w:val="20"/>
        </w:rPr>
        <w:t xml:space="preserve"> </w:t>
      </w:r>
      <w:r w:rsidR="00A222FA" w:rsidRPr="00577C68">
        <w:rPr>
          <w:rFonts w:asciiTheme="minorHAnsi" w:hAnsiTheme="minorHAnsi" w:cs="Arial"/>
          <w:sz w:val="20"/>
          <w:szCs w:val="20"/>
        </w:rPr>
        <w:t xml:space="preserve">was analysis </w:t>
      </w:r>
      <w:r w:rsidR="004D7796" w:rsidRPr="00577C68">
        <w:rPr>
          <w:rFonts w:asciiTheme="minorHAnsi" w:hAnsiTheme="minorHAnsi" w:cs="Arial"/>
          <w:sz w:val="20"/>
          <w:szCs w:val="20"/>
        </w:rPr>
        <w:t xml:space="preserve">by Student’s </w:t>
      </w:r>
      <w:r w:rsidR="004D7796" w:rsidRPr="00577C68">
        <w:rPr>
          <w:rFonts w:asciiTheme="minorHAnsi" w:hAnsiTheme="minorHAnsi" w:cs="Arial"/>
          <w:i/>
          <w:sz w:val="20"/>
          <w:szCs w:val="20"/>
        </w:rPr>
        <w:t>t</w:t>
      </w:r>
      <w:r w:rsidR="004D7796" w:rsidRPr="00577C68">
        <w:rPr>
          <w:rFonts w:asciiTheme="minorHAnsi" w:hAnsiTheme="minorHAnsi" w:cs="Arial"/>
          <w:sz w:val="20"/>
          <w:szCs w:val="20"/>
        </w:rPr>
        <w:t>-test (</w:t>
      </w:r>
      <w:r w:rsidR="00C1411B">
        <w:rPr>
          <w:rFonts w:asciiTheme="minorHAnsi" w:hAnsiTheme="minorHAnsi" w:cs="Arial"/>
          <w:sz w:val="20"/>
          <w:szCs w:val="20"/>
        </w:rPr>
        <w:t>Figure 5</w:t>
      </w:r>
      <w:r w:rsidR="0026604C">
        <w:rPr>
          <w:rFonts w:asciiTheme="minorHAnsi" w:hAnsiTheme="minorHAnsi" w:cs="Arial"/>
          <w:sz w:val="20"/>
          <w:szCs w:val="20"/>
        </w:rPr>
        <w:t>A~D</w:t>
      </w:r>
      <w:r w:rsidR="00C1411B">
        <w:rPr>
          <w:rFonts w:asciiTheme="minorHAnsi" w:hAnsiTheme="minorHAnsi" w:cs="Arial"/>
          <w:sz w:val="20"/>
          <w:szCs w:val="20"/>
        </w:rPr>
        <w:t xml:space="preserve">, </w:t>
      </w:r>
      <w:r w:rsidR="001D1EDF">
        <w:rPr>
          <w:rFonts w:asciiTheme="minorHAnsi" w:hAnsiTheme="minorHAnsi" w:cs="Arial"/>
          <w:sz w:val="20"/>
          <w:szCs w:val="20"/>
        </w:rPr>
        <w:t xml:space="preserve">page </w:t>
      </w:r>
      <w:r w:rsidR="00834377">
        <w:rPr>
          <w:rFonts w:asciiTheme="minorHAnsi" w:hAnsiTheme="minorHAnsi" w:cs="Arial"/>
          <w:sz w:val="20"/>
          <w:szCs w:val="20"/>
        </w:rPr>
        <w:t>16</w:t>
      </w:r>
      <w:r w:rsidR="004D7796" w:rsidRPr="00577C68">
        <w:rPr>
          <w:rFonts w:asciiTheme="minorHAnsi" w:hAnsiTheme="minorHAnsi" w:cs="Arial"/>
          <w:sz w:val="20"/>
          <w:szCs w:val="20"/>
        </w:rPr>
        <w:t>).</w:t>
      </w:r>
    </w:p>
    <w:p w14:paraId="28C6373E" w14:textId="66307884" w:rsidR="00577C68" w:rsidRPr="00577C68" w:rsidRDefault="002F6498" w:rsidP="00577C68">
      <w:pPr>
        <w:pStyle w:val="p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sz w:val="20"/>
          <w:szCs w:val="20"/>
        </w:rPr>
      </w:pPr>
      <w:r w:rsidRPr="00577C68">
        <w:rPr>
          <w:rFonts w:asciiTheme="minorHAnsi" w:hAnsiTheme="minorHAnsi" w:cs="Arial"/>
          <w:sz w:val="20"/>
          <w:szCs w:val="20"/>
        </w:rPr>
        <w:t>To investigate the e</w:t>
      </w:r>
      <w:r w:rsidR="004D7796" w:rsidRPr="00577C68">
        <w:rPr>
          <w:rFonts w:asciiTheme="minorHAnsi" w:hAnsiTheme="minorHAnsi" w:cs="Arial"/>
          <w:sz w:val="20"/>
          <w:szCs w:val="20"/>
        </w:rPr>
        <w:t xml:space="preserve">ctopic expansion of </w:t>
      </w:r>
      <w:r w:rsidR="001D1EDF">
        <w:rPr>
          <w:rFonts w:asciiTheme="minorHAnsi" w:hAnsiTheme="minorHAnsi" w:cs="Arial"/>
          <w:sz w:val="20"/>
          <w:szCs w:val="20"/>
        </w:rPr>
        <w:t xml:space="preserve">caudal </w:t>
      </w:r>
      <w:proofErr w:type="spellStart"/>
      <w:r w:rsidR="001D1EDF" w:rsidRPr="001D1EDF">
        <w:rPr>
          <w:rFonts w:asciiTheme="minorHAnsi" w:hAnsiTheme="minorHAnsi" w:cs="Arial"/>
          <w:sz w:val="20"/>
          <w:szCs w:val="20"/>
        </w:rPr>
        <w:t>Hox</w:t>
      </w:r>
      <w:proofErr w:type="spellEnd"/>
      <w:r w:rsidR="001D1EDF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="001D1EDF">
        <w:rPr>
          <w:rFonts w:asciiTheme="minorHAnsi" w:hAnsiTheme="minorHAnsi" w:cs="Arial"/>
          <w:sz w:val="20"/>
          <w:szCs w:val="20"/>
        </w:rPr>
        <w:t>ie</w:t>
      </w:r>
      <w:proofErr w:type="spellEnd"/>
      <w:r w:rsidR="001D1EDF">
        <w:rPr>
          <w:rFonts w:asciiTheme="minorHAnsi" w:hAnsiTheme="minorHAnsi" w:cs="Arial"/>
          <w:sz w:val="20"/>
          <w:szCs w:val="20"/>
        </w:rPr>
        <w:t>., Hoxc8)</w:t>
      </w:r>
      <w:r w:rsidR="004D7796" w:rsidRPr="00577C68">
        <w:rPr>
          <w:rFonts w:asciiTheme="minorHAnsi" w:hAnsiTheme="minorHAnsi" w:cs="Arial"/>
          <w:sz w:val="20"/>
          <w:szCs w:val="20"/>
        </w:rPr>
        <w:t xml:space="preserve"> and downstream Pea3</w:t>
      </w:r>
      <w:r w:rsidR="004D7796" w:rsidRPr="00577C68">
        <w:rPr>
          <w:rStyle w:val="s1"/>
          <w:rFonts w:asciiTheme="minorHAnsi" w:hAnsiTheme="minorHAnsi" w:cs="Arial"/>
          <w:sz w:val="20"/>
          <w:szCs w:val="20"/>
          <w:vertAlign w:val="superscript"/>
        </w:rPr>
        <w:t xml:space="preserve">on </w:t>
      </w:r>
      <w:r w:rsidR="004D7796" w:rsidRPr="00577C68">
        <w:rPr>
          <w:rFonts w:asciiTheme="minorHAnsi" w:hAnsiTheme="minorHAnsi" w:cs="Arial"/>
          <w:sz w:val="20"/>
          <w:szCs w:val="20"/>
        </w:rPr>
        <w:t xml:space="preserve">and </w:t>
      </w:r>
      <w:proofErr w:type="spellStart"/>
      <w:r w:rsidR="004D7796" w:rsidRPr="00577C68">
        <w:rPr>
          <w:rFonts w:asciiTheme="minorHAnsi" w:hAnsiTheme="minorHAnsi" w:cs="Arial"/>
          <w:sz w:val="20"/>
          <w:szCs w:val="20"/>
        </w:rPr>
        <w:t>Scip</w:t>
      </w:r>
      <w:r w:rsidR="004D7796" w:rsidRPr="00577C68">
        <w:rPr>
          <w:rStyle w:val="s1"/>
          <w:rFonts w:asciiTheme="minorHAnsi" w:hAnsiTheme="minorHAnsi" w:cs="Arial"/>
          <w:sz w:val="20"/>
          <w:szCs w:val="20"/>
          <w:vertAlign w:val="superscript"/>
        </w:rPr>
        <w:t>on</w:t>
      </w:r>
      <w:proofErr w:type="spellEnd"/>
      <w:r w:rsidR="004D7796" w:rsidRPr="00577C68">
        <w:rPr>
          <w:rStyle w:val="s1"/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="004D7796" w:rsidRPr="00577C68">
        <w:rPr>
          <w:rFonts w:asciiTheme="minorHAnsi" w:hAnsiTheme="minorHAnsi" w:cs="Arial"/>
          <w:sz w:val="20"/>
          <w:szCs w:val="20"/>
        </w:rPr>
        <w:t>MN pools in the rostral brachial segment, with a concomitant decrease of Hoxa5</w:t>
      </w:r>
      <w:r w:rsidR="004D7796" w:rsidRPr="00577C68">
        <w:rPr>
          <w:rStyle w:val="s1"/>
          <w:rFonts w:asciiTheme="minorHAnsi" w:hAnsiTheme="minorHAnsi" w:cs="Arial"/>
          <w:sz w:val="20"/>
          <w:szCs w:val="20"/>
          <w:vertAlign w:val="superscript"/>
        </w:rPr>
        <w:t>on</w:t>
      </w:r>
      <w:r w:rsidR="004D7796" w:rsidRPr="00577C68">
        <w:rPr>
          <w:rStyle w:val="s1"/>
          <w:rFonts w:asciiTheme="minorHAnsi" w:hAnsiTheme="minorHAnsi" w:cs="Arial"/>
          <w:sz w:val="20"/>
          <w:szCs w:val="20"/>
        </w:rPr>
        <w:t xml:space="preserve"> </w:t>
      </w:r>
      <w:r w:rsidRPr="00577C68">
        <w:rPr>
          <w:rFonts w:asciiTheme="minorHAnsi" w:hAnsiTheme="minorHAnsi" w:cs="Arial"/>
          <w:sz w:val="20"/>
          <w:szCs w:val="20"/>
        </w:rPr>
        <w:t>MNs.</w:t>
      </w:r>
      <w:r w:rsidR="004D7796" w:rsidRPr="00577C68">
        <w:rPr>
          <w:rFonts w:asciiTheme="minorHAnsi" w:hAnsiTheme="minorHAnsi" w:cs="Arial"/>
          <w:sz w:val="20"/>
          <w:szCs w:val="20"/>
        </w:rPr>
        <w:t xml:space="preserve"> </w:t>
      </w:r>
      <w:r w:rsidR="00A222FA" w:rsidRPr="00577C68">
        <w:rPr>
          <w:rFonts w:asciiTheme="minorHAnsi" w:hAnsiTheme="minorHAnsi" w:cs="Arial"/>
          <w:sz w:val="20"/>
          <w:szCs w:val="20"/>
        </w:rPr>
        <w:t xml:space="preserve">Five embryos from control and </w:t>
      </w:r>
      <w:r w:rsidR="00A222FA" w:rsidRPr="00577C68">
        <w:rPr>
          <w:rFonts w:asciiTheme="minorHAnsi" w:hAnsiTheme="minorHAnsi" w:cs="Arial"/>
          <w:i/>
          <w:sz w:val="20"/>
          <w:szCs w:val="20"/>
        </w:rPr>
        <w:t>IG-</w:t>
      </w:r>
      <w:proofErr w:type="spellStart"/>
      <w:r w:rsidR="00A222FA" w:rsidRPr="00577C68">
        <w:rPr>
          <w:rFonts w:asciiTheme="minorHAnsi" w:hAnsiTheme="minorHAnsi" w:cs="Arial"/>
          <w:i/>
          <w:sz w:val="20"/>
          <w:szCs w:val="20"/>
        </w:rPr>
        <w:t>DMR</w:t>
      </w:r>
      <w:r w:rsidR="00A222FA" w:rsidRPr="00577C68">
        <w:rPr>
          <w:rFonts w:asciiTheme="minorHAnsi" w:hAnsiTheme="minorHAnsi" w:cs="Arial"/>
          <w:i/>
          <w:sz w:val="20"/>
          <w:szCs w:val="20"/>
          <w:vertAlign w:val="superscript"/>
        </w:rPr>
        <w:t>matΔ</w:t>
      </w:r>
      <w:proofErr w:type="spellEnd"/>
      <w:r w:rsidR="00A222FA" w:rsidRPr="00577C68">
        <w:rPr>
          <w:rFonts w:asciiTheme="minorHAnsi" w:hAnsiTheme="minorHAnsi" w:cs="Arial"/>
          <w:i/>
          <w:sz w:val="20"/>
          <w:szCs w:val="20"/>
          <w:vertAlign w:val="superscript"/>
        </w:rPr>
        <w:t xml:space="preserve"> </w:t>
      </w:r>
      <w:r w:rsidR="00A222FA" w:rsidRPr="00577C68">
        <w:rPr>
          <w:rFonts w:asciiTheme="minorHAnsi" w:hAnsiTheme="minorHAnsi" w:cs="Arial"/>
          <w:sz w:val="20"/>
          <w:szCs w:val="20"/>
        </w:rPr>
        <w:t xml:space="preserve">were used to quantify from serial sections along the </w:t>
      </w:r>
      <w:proofErr w:type="spellStart"/>
      <w:r w:rsidR="00A222FA" w:rsidRPr="00577C68">
        <w:rPr>
          <w:rFonts w:asciiTheme="minorHAnsi" w:hAnsiTheme="minorHAnsi" w:cs="Arial"/>
          <w:sz w:val="20"/>
          <w:szCs w:val="20"/>
        </w:rPr>
        <w:t>rostrocaudal</w:t>
      </w:r>
      <w:proofErr w:type="spellEnd"/>
      <w:r w:rsidR="00A222FA" w:rsidRPr="00577C68">
        <w:rPr>
          <w:rFonts w:asciiTheme="minorHAnsi" w:hAnsiTheme="minorHAnsi" w:cs="Arial"/>
          <w:sz w:val="20"/>
          <w:szCs w:val="20"/>
        </w:rPr>
        <w:t xml:space="preserve"> axis</w:t>
      </w:r>
      <w:r w:rsidR="004D7796" w:rsidRPr="00577C68">
        <w:rPr>
          <w:rFonts w:asciiTheme="minorHAnsi" w:hAnsiTheme="minorHAnsi" w:cs="Arial"/>
          <w:sz w:val="20"/>
          <w:szCs w:val="20"/>
        </w:rPr>
        <w:t>.</w:t>
      </w:r>
      <w:r w:rsidR="00A222FA" w:rsidRPr="00577C68">
        <w:rPr>
          <w:rFonts w:asciiTheme="minorHAnsi" w:hAnsiTheme="minorHAnsi" w:cs="Arial"/>
          <w:sz w:val="20"/>
          <w:szCs w:val="20"/>
        </w:rPr>
        <w:t xml:space="preserve"> Statistics of p-value were analysis by Student’s </w:t>
      </w:r>
      <w:r w:rsidR="00A222FA" w:rsidRPr="00577C68">
        <w:rPr>
          <w:rFonts w:asciiTheme="minorHAnsi" w:hAnsiTheme="minorHAnsi" w:cs="Arial"/>
          <w:i/>
          <w:sz w:val="20"/>
          <w:szCs w:val="20"/>
        </w:rPr>
        <w:t>t</w:t>
      </w:r>
      <w:r w:rsidR="00A222FA" w:rsidRPr="00577C68">
        <w:rPr>
          <w:rFonts w:asciiTheme="minorHAnsi" w:hAnsiTheme="minorHAnsi" w:cs="Arial"/>
          <w:sz w:val="20"/>
          <w:szCs w:val="20"/>
        </w:rPr>
        <w:t>-test (</w:t>
      </w:r>
      <w:r w:rsidR="00C1411B">
        <w:rPr>
          <w:rFonts w:asciiTheme="minorHAnsi" w:hAnsiTheme="minorHAnsi" w:cs="Arial"/>
          <w:sz w:val="20"/>
          <w:szCs w:val="20"/>
        </w:rPr>
        <w:t>Figure 6</w:t>
      </w:r>
      <w:r w:rsidR="001D1EDF">
        <w:rPr>
          <w:rFonts w:asciiTheme="minorHAnsi" w:hAnsiTheme="minorHAnsi" w:cs="Arial"/>
          <w:sz w:val="20"/>
          <w:szCs w:val="20"/>
        </w:rPr>
        <w:t>A~D</w:t>
      </w:r>
      <w:r w:rsidR="00C1411B">
        <w:rPr>
          <w:rFonts w:asciiTheme="minorHAnsi" w:hAnsiTheme="minorHAnsi" w:cs="Arial"/>
          <w:sz w:val="20"/>
          <w:szCs w:val="20"/>
        </w:rPr>
        <w:t>,</w:t>
      </w:r>
      <w:r w:rsidR="00C1411B" w:rsidRPr="00577C68">
        <w:rPr>
          <w:rFonts w:asciiTheme="minorHAnsi" w:hAnsiTheme="minorHAnsi" w:cs="Arial"/>
          <w:sz w:val="20"/>
          <w:szCs w:val="20"/>
        </w:rPr>
        <w:t xml:space="preserve"> </w:t>
      </w:r>
      <w:r w:rsidR="00834377">
        <w:rPr>
          <w:rFonts w:asciiTheme="minorHAnsi" w:hAnsiTheme="minorHAnsi" w:cs="Arial"/>
          <w:sz w:val="20"/>
          <w:szCs w:val="20"/>
        </w:rPr>
        <w:t>page17</w:t>
      </w:r>
      <w:r w:rsidR="00A222FA" w:rsidRPr="00577C68">
        <w:rPr>
          <w:rFonts w:asciiTheme="minorHAnsi" w:hAnsiTheme="minorHAnsi" w:cs="Arial"/>
          <w:sz w:val="20"/>
          <w:szCs w:val="20"/>
        </w:rPr>
        <w:t>).</w:t>
      </w:r>
    </w:p>
    <w:p w14:paraId="0183883D" w14:textId="5E0A2A74" w:rsidR="004D7796" w:rsidRPr="00577C68" w:rsidRDefault="006E3066" w:rsidP="00577C68">
      <w:pPr>
        <w:pStyle w:val="p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sz w:val="20"/>
          <w:szCs w:val="20"/>
        </w:rPr>
      </w:pPr>
      <w:r w:rsidRPr="00577C68">
        <w:rPr>
          <w:rFonts w:asciiTheme="minorHAnsi" w:hAnsiTheme="minorHAnsi"/>
          <w:sz w:val="20"/>
          <w:szCs w:val="20"/>
        </w:rPr>
        <w:t>To investigate axonal branching and nerve trajectories</w:t>
      </w:r>
      <w:r w:rsidRPr="00577C68">
        <w:rPr>
          <w:rFonts w:asciiTheme="minorHAnsi" w:hAnsiTheme="minorHAnsi" w:cs="Arial"/>
          <w:sz w:val="20"/>
          <w:szCs w:val="20"/>
        </w:rPr>
        <w:t xml:space="preserve"> 6 </w:t>
      </w:r>
      <w:r w:rsidRPr="00577C68">
        <w:rPr>
          <w:rFonts w:asciiTheme="minorHAnsi" w:hAnsiTheme="minorHAnsi" w:cs="Arial"/>
          <w:i/>
          <w:sz w:val="20"/>
          <w:szCs w:val="20"/>
        </w:rPr>
        <w:t>IG-DMR</w:t>
      </w:r>
      <w:r w:rsidRPr="00577C68">
        <w:rPr>
          <w:rFonts w:asciiTheme="minorHAnsi" w:hAnsiTheme="minorHAnsi" w:cs="Arial"/>
          <w:i/>
          <w:sz w:val="20"/>
          <w:szCs w:val="20"/>
          <w:vertAlign w:val="superscript"/>
        </w:rPr>
        <w:t>mat</w:t>
      </w:r>
      <w:proofErr w:type="gramStart"/>
      <w:r w:rsidRPr="00577C68">
        <w:rPr>
          <w:rFonts w:asciiTheme="minorHAnsi" w:hAnsiTheme="minorHAnsi" w:cs="Arial"/>
          <w:i/>
          <w:sz w:val="20"/>
          <w:szCs w:val="20"/>
          <w:vertAlign w:val="superscript"/>
        </w:rPr>
        <w:t>Δ</w:t>
      </w:r>
      <w:r w:rsidR="00577C68">
        <w:rPr>
          <w:rFonts w:asciiTheme="minorHAnsi" w:hAnsiTheme="minorHAnsi" w:cs="Arial"/>
          <w:i/>
          <w:sz w:val="20"/>
          <w:szCs w:val="20"/>
        </w:rPr>
        <w:t>;</w:t>
      </w:r>
      <w:r w:rsidR="00577C68" w:rsidRPr="00577C68">
        <w:rPr>
          <w:rFonts w:asciiTheme="minorHAnsi" w:hAnsiTheme="minorHAnsi" w:cs="Arial"/>
          <w:i/>
          <w:sz w:val="20"/>
          <w:szCs w:val="20"/>
        </w:rPr>
        <w:t>Hb</w:t>
      </w:r>
      <w:proofErr w:type="gramEnd"/>
      <w:r w:rsidR="00577C68" w:rsidRPr="00577C68">
        <w:rPr>
          <w:rFonts w:asciiTheme="minorHAnsi" w:hAnsiTheme="minorHAnsi" w:cs="Arial"/>
          <w:i/>
          <w:sz w:val="20"/>
          <w:szCs w:val="20"/>
        </w:rPr>
        <w:t>9GFP</w:t>
      </w:r>
      <w:r w:rsidRPr="00577C68">
        <w:rPr>
          <w:rFonts w:asciiTheme="minorHAnsi" w:hAnsiTheme="minorHAnsi" w:cs="Arial"/>
          <w:i/>
          <w:sz w:val="20"/>
          <w:szCs w:val="20"/>
          <w:vertAlign w:val="superscript"/>
        </w:rPr>
        <w:t xml:space="preserve"> </w:t>
      </w:r>
      <w:r w:rsidRPr="00577C68">
        <w:rPr>
          <w:rFonts w:asciiTheme="minorHAnsi" w:hAnsiTheme="minorHAnsi"/>
          <w:sz w:val="20"/>
          <w:szCs w:val="20"/>
        </w:rPr>
        <w:t>mutants</w:t>
      </w:r>
      <w:r w:rsidR="00577C68" w:rsidRPr="00577C68">
        <w:rPr>
          <w:rFonts w:asciiTheme="minorHAnsi" w:hAnsiTheme="minorHAnsi"/>
          <w:sz w:val="20"/>
          <w:szCs w:val="20"/>
        </w:rPr>
        <w:t xml:space="preserve"> and </w:t>
      </w:r>
      <w:r w:rsidRPr="00577C68">
        <w:rPr>
          <w:rFonts w:asciiTheme="minorHAnsi" w:hAnsiTheme="minorHAnsi"/>
          <w:sz w:val="20"/>
          <w:szCs w:val="20"/>
        </w:rPr>
        <w:t>6</w:t>
      </w:r>
      <w:r w:rsidR="00577C68" w:rsidRPr="00577C68">
        <w:rPr>
          <w:rFonts w:asciiTheme="minorHAnsi" w:hAnsiTheme="minorHAnsi"/>
          <w:sz w:val="20"/>
          <w:szCs w:val="20"/>
        </w:rPr>
        <w:t xml:space="preserve"> Ctrl;Hb9GFP embryos were use. </w:t>
      </w:r>
      <w:r w:rsidR="00577C68" w:rsidRPr="00577C68">
        <w:rPr>
          <w:rFonts w:asciiTheme="minorHAnsi" w:hAnsiTheme="minorHAnsi" w:cs="Arial"/>
          <w:sz w:val="20"/>
          <w:szCs w:val="20"/>
        </w:rPr>
        <w:t xml:space="preserve">Statistics of p-value were analysis by </w:t>
      </w:r>
      <w:r w:rsidR="00577C68" w:rsidRPr="00577C68">
        <w:rPr>
          <w:rFonts w:asciiTheme="minorHAnsi" w:hAnsiTheme="minorHAnsi"/>
          <w:sz w:val="20"/>
          <w:szCs w:val="20"/>
        </w:rPr>
        <w:t>Mann–Whitney U test</w:t>
      </w:r>
      <w:r w:rsidR="00577C68" w:rsidRPr="00577C68">
        <w:rPr>
          <w:rFonts w:asciiTheme="minorHAnsi" w:hAnsiTheme="minorHAnsi" w:cs="Arial"/>
          <w:sz w:val="20"/>
          <w:szCs w:val="20"/>
        </w:rPr>
        <w:t xml:space="preserve"> (</w:t>
      </w:r>
      <w:r w:rsidR="001D1EDF">
        <w:rPr>
          <w:rFonts w:asciiTheme="minorHAnsi" w:hAnsiTheme="minorHAnsi" w:cs="Arial"/>
          <w:sz w:val="20"/>
          <w:szCs w:val="20"/>
        </w:rPr>
        <w:t>Figure 7</w:t>
      </w:r>
      <w:r w:rsidR="00C1411B">
        <w:rPr>
          <w:rFonts w:asciiTheme="minorHAnsi" w:hAnsiTheme="minorHAnsi" w:cs="Arial"/>
          <w:sz w:val="20"/>
          <w:szCs w:val="20"/>
        </w:rPr>
        <w:t>,</w:t>
      </w:r>
      <w:r w:rsidR="00C1411B" w:rsidRPr="00577C68">
        <w:rPr>
          <w:rFonts w:asciiTheme="minorHAnsi" w:hAnsiTheme="minorHAnsi" w:cs="Arial"/>
          <w:sz w:val="20"/>
          <w:szCs w:val="20"/>
        </w:rPr>
        <w:t xml:space="preserve"> </w:t>
      </w:r>
      <w:r w:rsidR="001D1EDF">
        <w:rPr>
          <w:rFonts w:asciiTheme="minorHAnsi" w:hAnsiTheme="minorHAnsi" w:cs="Arial"/>
          <w:sz w:val="20"/>
          <w:szCs w:val="20"/>
        </w:rPr>
        <w:t xml:space="preserve">page </w:t>
      </w:r>
      <w:r w:rsidR="00834377">
        <w:rPr>
          <w:rFonts w:asciiTheme="minorHAnsi" w:hAnsiTheme="minorHAnsi" w:cs="Arial"/>
          <w:sz w:val="20"/>
          <w:szCs w:val="20"/>
        </w:rPr>
        <w:t>17</w:t>
      </w:r>
      <w:r w:rsidR="001D1EDF">
        <w:rPr>
          <w:rFonts w:asciiTheme="minorHAnsi" w:hAnsiTheme="minorHAnsi" w:cs="Arial"/>
          <w:sz w:val="20"/>
          <w:szCs w:val="20"/>
        </w:rPr>
        <w:t>~</w:t>
      </w:r>
      <w:r w:rsidR="00834377">
        <w:rPr>
          <w:rFonts w:asciiTheme="minorHAnsi" w:hAnsiTheme="minorHAnsi" w:cs="Arial"/>
          <w:sz w:val="20"/>
          <w:szCs w:val="20"/>
        </w:rPr>
        <w:t>18</w:t>
      </w:r>
      <w:r w:rsidR="00577C68" w:rsidRPr="00577C68">
        <w:rPr>
          <w:rFonts w:asciiTheme="minorHAnsi" w:hAnsiTheme="minorHAnsi" w:cs="Arial"/>
          <w:sz w:val="20"/>
          <w:szCs w:val="20"/>
        </w:rPr>
        <w:t>).</w:t>
      </w:r>
    </w:p>
    <w:p w14:paraId="7FF843C9" w14:textId="77777777" w:rsidR="0015519A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C7AD424" w14:textId="77777777" w:rsidR="004D7796" w:rsidRPr="004D7796" w:rsidRDefault="004D7796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F0D286" w14:textId="7FA072E9" w:rsidR="00AE4589" w:rsidRPr="00AE4589" w:rsidRDefault="00184F0E" w:rsidP="00AE4589">
      <w:pPr>
        <w:pStyle w:val="p1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AE4589">
        <w:rPr>
          <w:rFonts w:asciiTheme="minorHAnsi" w:hAnsiTheme="minorHAnsi"/>
          <w:sz w:val="20"/>
          <w:szCs w:val="20"/>
        </w:rPr>
        <w:lastRenderedPageBreak/>
        <w:t>All experiments</w:t>
      </w:r>
      <w:r w:rsidR="00FB2521">
        <w:rPr>
          <w:rFonts w:asciiTheme="minorHAnsi" w:hAnsiTheme="minorHAnsi"/>
          <w:sz w:val="20"/>
          <w:szCs w:val="20"/>
        </w:rPr>
        <w:t xml:space="preserve"> are shown wi</w:t>
      </w:r>
      <w:r w:rsidR="001D1EDF">
        <w:rPr>
          <w:rFonts w:asciiTheme="minorHAnsi" w:hAnsiTheme="minorHAnsi"/>
          <w:sz w:val="20"/>
          <w:szCs w:val="20"/>
        </w:rPr>
        <w:t>th</w:t>
      </w:r>
      <w:r w:rsidR="00FB2521">
        <w:rPr>
          <w:rFonts w:asciiTheme="minorHAnsi" w:hAnsiTheme="minorHAnsi"/>
          <w:sz w:val="20"/>
          <w:szCs w:val="20"/>
        </w:rPr>
        <w:t xml:space="preserve"> independent biological </w:t>
      </w:r>
      <w:proofErr w:type="gramStart"/>
      <w:r w:rsidR="00FB2521">
        <w:rPr>
          <w:rFonts w:asciiTheme="minorHAnsi" w:hAnsiTheme="minorHAnsi"/>
          <w:sz w:val="20"/>
          <w:szCs w:val="20"/>
        </w:rPr>
        <w:t xml:space="preserve">samples, </w:t>
      </w:r>
      <w:r w:rsidRPr="00AE4589">
        <w:rPr>
          <w:rFonts w:asciiTheme="minorHAnsi" w:hAnsiTheme="minorHAnsi"/>
          <w:sz w:val="20"/>
          <w:szCs w:val="20"/>
        </w:rPr>
        <w:t xml:space="preserve"> typically</w:t>
      </w:r>
      <w:proofErr w:type="gramEnd"/>
      <w:r w:rsidRPr="00AE4589">
        <w:rPr>
          <w:rFonts w:asciiTheme="minorHAnsi" w:hAnsiTheme="minorHAnsi"/>
          <w:sz w:val="20"/>
          <w:szCs w:val="20"/>
        </w:rPr>
        <w:t xml:space="preserve"> performed</w:t>
      </w:r>
      <w:r w:rsidR="00FB2521">
        <w:rPr>
          <w:rFonts w:asciiTheme="minorHAnsi" w:hAnsiTheme="minorHAnsi"/>
          <w:sz w:val="20"/>
          <w:szCs w:val="20"/>
        </w:rPr>
        <w:t xml:space="preserve"> at least</w:t>
      </w:r>
      <w:r w:rsidRPr="00AE4589">
        <w:rPr>
          <w:rFonts w:asciiTheme="minorHAnsi" w:hAnsiTheme="minorHAnsi"/>
          <w:sz w:val="20"/>
          <w:szCs w:val="20"/>
        </w:rPr>
        <w:t xml:space="preserve"> 3~6 times.</w:t>
      </w:r>
      <w:r w:rsidR="00DF6FDA" w:rsidRPr="00AE4589">
        <w:rPr>
          <w:rFonts w:asciiTheme="minorHAnsi" w:hAnsiTheme="minorHAnsi"/>
          <w:sz w:val="20"/>
          <w:szCs w:val="20"/>
        </w:rPr>
        <w:t xml:space="preserve"> </w:t>
      </w:r>
      <w:r w:rsidR="00DF6FDA" w:rsidRPr="00AE4589">
        <w:rPr>
          <w:rFonts w:asciiTheme="minorHAnsi" w:hAnsiTheme="minorHAnsi"/>
          <w:i/>
          <w:sz w:val="20"/>
          <w:szCs w:val="20"/>
        </w:rPr>
        <w:t>Meg3</w:t>
      </w:r>
      <w:r w:rsidR="00DF6FDA" w:rsidRPr="00AE4589">
        <w:rPr>
          <w:rFonts w:asciiTheme="minorHAnsi" w:hAnsiTheme="minorHAnsi"/>
          <w:sz w:val="20"/>
          <w:szCs w:val="20"/>
        </w:rPr>
        <w:t xml:space="preserve"> KD ES cell lines were established by three independent retrovirus-based short hairpin RNAs (</w:t>
      </w:r>
      <w:proofErr w:type="spellStart"/>
      <w:r w:rsidR="00DF6FDA" w:rsidRPr="00AE4589">
        <w:rPr>
          <w:rFonts w:asciiTheme="minorHAnsi" w:hAnsiTheme="minorHAnsi"/>
          <w:sz w:val="20"/>
          <w:szCs w:val="20"/>
        </w:rPr>
        <w:t>shRNAs</w:t>
      </w:r>
      <w:proofErr w:type="spellEnd"/>
      <w:r w:rsidR="00DF6FDA" w:rsidRPr="00AE4589">
        <w:rPr>
          <w:rFonts w:asciiTheme="minorHAnsi" w:hAnsiTheme="minorHAnsi"/>
          <w:sz w:val="20"/>
          <w:szCs w:val="20"/>
        </w:rPr>
        <w:t xml:space="preserve">). </w:t>
      </w:r>
      <w:r w:rsidR="001D1EDF">
        <w:rPr>
          <w:rFonts w:asciiTheme="minorHAnsi" w:hAnsiTheme="minorHAnsi"/>
          <w:sz w:val="20"/>
          <w:szCs w:val="20"/>
        </w:rPr>
        <w:t>All microarra</w:t>
      </w:r>
      <w:r w:rsidR="00AE4589" w:rsidRPr="00AE4589">
        <w:rPr>
          <w:rFonts w:asciiTheme="minorHAnsi" w:hAnsiTheme="minorHAnsi"/>
          <w:sz w:val="20"/>
          <w:szCs w:val="20"/>
        </w:rPr>
        <w:t xml:space="preserve">y, RNA-seq, </w:t>
      </w:r>
      <w:proofErr w:type="spellStart"/>
      <w:r w:rsidR="00AE4589" w:rsidRPr="00AE4589">
        <w:rPr>
          <w:rFonts w:asciiTheme="minorHAnsi" w:hAnsiTheme="minorHAnsi"/>
          <w:sz w:val="20"/>
          <w:szCs w:val="20"/>
        </w:rPr>
        <w:t>ChIP</w:t>
      </w:r>
      <w:proofErr w:type="spellEnd"/>
      <w:r w:rsidR="00AE4589" w:rsidRPr="00AE4589">
        <w:rPr>
          <w:rFonts w:asciiTheme="minorHAnsi" w:hAnsiTheme="minorHAnsi"/>
          <w:sz w:val="20"/>
          <w:szCs w:val="20"/>
        </w:rPr>
        <w:t>-seq data have been deposited in GEO under accession codes GSE1</w:t>
      </w:r>
      <w:r w:rsidR="00FB2521">
        <w:rPr>
          <w:rFonts w:asciiTheme="minorHAnsi" w:hAnsiTheme="minorHAnsi"/>
          <w:sz w:val="20"/>
          <w:szCs w:val="20"/>
        </w:rPr>
        <w:t>14283, GSE114285 and GSE114228.</w:t>
      </w:r>
    </w:p>
    <w:p w14:paraId="56BFE26F" w14:textId="77777777" w:rsidR="00AE4589" w:rsidRDefault="00AE4589" w:rsidP="00DF6FDA">
      <w:pPr>
        <w:pStyle w:val="p1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244E190" w14:textId="77777777" w:rsidR="00C83442" w:rsidRDefault="00C83442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706347F" w14:textId="7608A472" w:rsidR="00185566" w:rsidRPr="00947AA0" w:rsidRDefault="00185566" w:rsidP="00947AA0">
      <w:pPr>
        <w:pStyle w:val="p1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53159D">
        <w:rPr>
          <w:rFonts w:asciiTheme="minorHAnsi" w:hAnsiTheme="minorHAnsi"/>
          <w:sz w:val="20"/>
          <w:szCs w:val="20"/>
        </w:rPr>
        <w:t xml:space="preserve">Statistical analysis methods are described throughout the </w:t>
      </w:r>
      <w:r w:rsidR="00834377" w:rsidRPr="0053159D">
        <w:rPr>
          <w:rFonts w:asciiTheme="minorHAnsi" w:hAnsiTheme="minorHAnsi"/>
          <w:sz w:val="20"/>
          <w:szCs w:val="20"/>
        </w:rPr>
        <w:t>MATERIALS AND MEHTODS</w:t>
      </w:r>
      <w:r w:rsidR="00947AA0" w:rsidRPr="0053159D">
        <w:rPr>
          <w:rFonts w:asciiTheme="minorHAnsi" w:hAnsiTheme="minorHAnsi"/>
          <w:sz w:val="20"/>
          <w:szCs w:val="20"/>
        </w:rPr>
        <w:t xml:space="preserve"> </w:t>
      </w:r>
      <w:r w:rsidRPr="0053159D">
        <w:rPr>
          <w:rFonts w:asciiTheme="minorHAnsi" w:hAnsiTheme="minorHAnsi"/>
          <w:sz w:val="20"/>
          <w:szCs w:val="20"/>
        </w:rPr>
        <w:t>section</w:t>
      </w:r>
      <w:r w:rsidR="001D1EDF" w:rsidRPr="0053159D">
        <w:rPr>
          <w:rFonts w:asciiTheme="minorHAnsi" w:hAnsiTheme="minorHAnsi"/>
          <w:sz w:val="20"/>
          <w:szCs w:val="20"/>
        </w:rPr>
        <w:t xml:space="preserve"> (page </w:t>
      </w:r>
      <w:r w:rsidR="00CD1CC7">
        <w:rPr>
          <w:rFonts w:asciiTheme="minorHAnsi" w:hAnsiTheme="minorHAnsi"/>
          <w:sz w:val="20"/>
          <w:szCs w:val="20"/>
        </w:rPr>
        <w:t>40</w:t>
      </w:r>
      <w:bookmarkStart w:id="0" w:name="_GoBack"/>
      <w:bookmarkEnd w:id="0"/>
      <w:r w:rsidR="00947AA0" w:rsidRPr="0053159D">
        <w:rPr>
          <w:rFonts w:asciiTheme="minorHAnsi" w:hAnsiTheme="minorHAnsi"/>
          <w:sz w:val="20"/>
          <w:szCs w:val="20"/>
        </w:rPr>
        <w:t>)</w:t>
      </w:r>
      <w:r w:rsidRPr="0053159D">
        <w:rPr>
          <w:rFonts w:asciiTheme="minorHAnsi" w:hAnsiTheme="minorHAnsi"/>
          <w:sz w:val="20"/>
          <w:szCs w:val="20"/>
        </w:rPr>
        <w:t xml:space="preserve">, and more details </w:t>
      </w:r>
      <w:r w:rsidR="00FB2521" w:rsidRPr="0053159D">
        <w:rPr>
          <w:rFonts w:asciiTheme="minorHAnsi" w:hAnsiTheme="minorHAnsi"/>
          <w:sz w:val="20"/>
          <w:szCs w:val="20"/>
        </w:rPr>
        <w:t xml:space="preserve">(N number, p value, the statistical method performed) </w:t>
      </w:r>
      <w:r w:rsidRPr="0053159D">
        <w:rPr>
          <w:rFonts w:asciiTheme="minorHAnsi" w:hAnsiTheme="minorHAnsi"/>
          <w:sz w:val="20"/>
          <w:szCs w:val="20"/>
        </w:rPr>
        <w:t xml:space="preserve">can be found in the </w:t>
      </w:r>
      <w:r w:rsidR="00947AA0" w:rsidRPr="0053159D">
        <w:rPr>
          <w:rFonts w:asciiTheme="minorHAnsi" w:hAnsiTheme="minorHAnsi"/>
          <w:sz w:val="20"/>
          <w:szCs w:val="20"/>
        </w:rPr>
        <w:t xml:space="preserve">Figure legend </w:t>
      </w:r>
      <w:r w:rsidR="00FB2521" w:rsidRPr="0053159D">
        <w:rPr>
          <w:rFonts w:asciiTheme="minorHAnsi" w:hAnsiTheme="minorHAnsi"/>
          <w:sz w:val="20"/>
          <w:szCs w:val="20"/>
        </w:rPr>
        <w:t>in each figure</w:t>
      </w:r>
      <w:r w:rsidRPr="0053159D">
        <w:rPr>
          <w:rFonts w:asciiTheme="minorHAnsi" w:hAnsiTheme="minorHAnsi"/>
          <w:sz w:val="20"/>
          <w:szCs w:val="20"/>
        </w:rPr>
        <w:t>.</w:t>
      </w:r>
      <w:r w:rsidRPr="00947AA0">
        <w:rPr>
          <w:rFonts w:asciiTheme="minorHAnsi" w:hAnsiTheme="minorHAnsi"/>
          <w:sz w:val="20"/>
          <w:szCs w:val="20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272407" w:rsidR="00BC3CCE" w:rsidRPr="00505C51" w:rsidRDefault="00FB25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in this</w:t>
      </w:r>
      <w:r w:rsidR="006E71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manuscript were </w:t>
      </w:r>
      <w:r w:rsidR="006E713B">
        <w:rPr>
          <w:rFonts w:asciiTheme="minorHAnsi" w:hAnsiTheme="minorHAnsi"/>
          <w:sz w:val="22"/>
          <w:szCs w:val="22"/>
        </w:rPr>
        <w:t>randomized</w:t>
      </w:r>
      <w:r>
        <w:rPr>
          <w:rFonts w:asciiTheme="minorHAnsi" w:hAnsiTheme="minorHAnsi"/>
          <w:sz w:val="22"/>
          <w:szCs w:val="22"/>
        </w:rPr>
        <w:t xml:space="preserve"> and objectively selected, no outliers are were excluded </w:t>
      </w:r>
      <w:r w:rsidR="006E713B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DD5F7EA" w14:textId="3F5A8957" w:rsidR="00AB0096" w:rsidRPr="00AB0096" w:rsidRDefault="00D57680" w:rsidP="00AB0096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AB0096">
        <w:rPr>
          <w:rFonts w:asciiTheme="minorHAnsi" w:hAnsiTheme="minorHAnsi"/>
          <w:sz w:val="20"/>
          <w:szCs w:val="20"/>
        </w:rPr>
        <w:t xml:space="preserve">The </w:t>
      </w:r>
      <w:r w:rsidR="00870E1C" w:rsidRPr="00AB0096">
        <w:rPr>
          <w:rFonts w:asciiTheme="minorHAnsi" w:hAnsiTheme="minorHAnsi"/>
          <w:sz w:val="20"/>
          <w:szCs w:val="20"/>
        </w:rPr>
        <w:t>information</w:t>
      </w:r>
      <w:r w:rsidRPr="00AB0096">
        <w:rPr>
          <w:rFonts w:asciiTheme="minorHAnsi" w:hAnsiTheme="minorHAnsi"/>
          <w:sz w:val="20"/>
          <w:szCs w:val="20"/>
        </w:rPr>
        <w:t xml:space="preserve"> on the total </w:t>
      </w:r>
      <w:r w:rsidR="00870E1C" w:rsidRPr="00AB0096">
        <w:rPr>
          <w:rFonts w:asciiTheme="minorHAnsi" w:hAnsiTheme="minorHAnsi"/>
          <w:sz w:val="20"/>
          <w:szCs w:val="20"/>
        </w:rPr>
        <w:t>relevant additional are</w:t>
      </w:r>
      <w:r w:rsidRPr="00AB0096">
        <w:rPr>
          <w:rFonts w:asciiTheme="minorHAnsi" w:hAnsiTheme="minorHAnsi"/>
          <w:sz w:val="20"/>
          <w:szCs w:val="20"/>
        </w:rPr>
        <w:t xml:space="preserve"> provided in </w:t>
      </w:r>
      <w:r w:rsidR="00834377">
        <w:rPr>
          <w:rFonts w:asciiTheme="minorHAnsi" w:hAnsiTheme="minorHAnsi"/>
          <w:sz w:val="20"/>
          <w:szCs w:val="20"/>
        </w:rPr>
        <w:t>MATERIALS AND MEHTODS</w:t>
      </w:r>
      <w:r w:rsidR="00834377" w:rsidRPr="00947AA0">
        <w:rPr>
          <w:rFonts w:asciiTheme="minorHAnsi" w:hAnsiTheme="minorHAnsi"/>
          <w:sz w:val="20"/>
          <w:szCs w:val="20"/>
        </w:rPr>
        <w:t xml:space="preserve"> </w:t>
      </w:r>
      <w:r w:rsidR="005711E7">
        <w:rPr>
          <w:rFonts w:asciiTheme="minorHAnsi" w:hAnsiTheme="minorHAnsi"/>
          <w:sz w:val="20"/>
          <w:szCs w:val="20"/>
        </w:rPr>
        <w:t>section</w:t>
      </w:r>
    </w:p>
    <w:p w14:paraId="150DAD97" w14:textId="29466D25" w:rsidR="00D57680" w:rsidRPr="0053159D" w:rsidRDefault="00D57680" w:rsidP="00D57680">
      <w:pPr>
        <w:pStyle w:val="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TW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BF9D" w14:textId="77777777" w:rsidR="00673D70" w:rsidRDefault="00673D70" w:rsidP="004215FE">
      <w:r>
        <w:separator/>
      </w:r>
    </w:p>
  </w:endnote>
  <w:endnote w:type="continuationSeparator" w:id="0">
    <w:p w14:paraId="3E32046F" w14:textId="77777777" w:rsidR="00673D70" w:rsidRDefault="00673D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1D1EDF" w:rsidRDefault="001D1EDF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1D1EDF" w:rsidRDefault="001D1EDF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1D1EDF" w:rsidRDefault="001D1E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1D1EDF" w:rsidRPr="0009520A" w:rsidRDefault="001D1EDF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A66D4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1D1EDF" w:rsidRPr="00062DBF" w:rsidRDefault="001D1EDF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15D6" w14:textId="77777777" w:rsidR="00673D70" w:rsidRDefault="00673D70" w:rsidP="004215FE">
      <w:r>
        <w:separator/>
      </w:r>
    </w:p>
  </w:footnote>
  <w:footnote w:type="continuationSeparator" w:id="0">
    <w:p w14:paraId="28208243" w14:textId="77777777" w:rsidR="00673D70" w:rsidRDefault="00673D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1D1EDF" w:rsidRDefault="001D1EDF" w:rsidP="004215FE">
    <w:pPr>
      <w:pStyle w:val="a5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C84"/>
    <w:multiLevelType w:val="hybridMultilevel"/>
    <w:tmpl w:val="181408D6"/>
    <w:lvl w:ilvl="0" w:tplc="88386548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10A"/>
    <w:rsid w:val="00133662"/>
    <w:rsid w:val="00133907"/>
    <w:rsid w:val="00146DE9"/>
    <w:rsid w:val="0015519A"/>
    <w:rsid w:val="001618D5"/>
    <w:rsid w:val="00175192"/>
    <w:rsid w:val="00184F0E"/>
    <w:rsid w:val="00185566"/>
    <w:rsid w:val="001D1EDF"/>
    <w:rsid w:val="001E1D59"/>
    <w:rsid w:val="00212F30"/>
    <w:rsid w:val="00217B9E"/>
    <w:rsid w:val="002336C6"/>
    <w:rsid w:val="00241081"/>
    <w:rsid w:val="0026604C"/>
    <w:rsid w:val="00266462"/>
    <w:rsid w:val="00271ABE"/>
    <w:rsid w:val="002A068D"/>
    <w:rsid w:val="002A0ED1"/>
    <w:rsid w:val="002A66D4"/>
    <w:rsid w:val="002A7487"/>
    <w:rsid w:val="002F6498"/>
    <w:rsid w:val="002F64A1"/>
    <w:rsid w:val="00307F5D"/>
    <w:rsid w:val="003248ED"/>
    <w:rsid w:val="00370080"/>
    <w:rsid w:val="0039460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5358"/>
    <w:rsid w:val="004A5C32"/>
    <w:rsid w:val="004B41D4"/>
    <w:rsid w:val="004D5E59"/>
    <w:rsid w:val="004D602A"/>
    <w:rsid w:val="004D73CF"/>
    <w:rsid w:val="004D7796"/>
    <w:rsid w:val="004E4945"/>
    <w:rsid w:val="004F451D"/>
    <w:rsid w:val="00505C51"/>
    <w:rsid w:val="00516A01"/>
    <w:rsid w:val="0053000A"/>
    <w:rsid w:val="0053159D"/>
    <w:rsid w:val="00550F13"/>
    <w:rsid w:val="005530AE"/>
    <w:rsid w:val="00555F44"/>
    <w:rsid w:val="00566103"/>
    <w:rsid w:val="005711E7"/>
    <w:rsid w:val="00577C68"/>
    <w:rsid w:val="005B0A15"/>
    <w:rsid w:val="00605A12"/>
    <w:rsid w:val="00634AC7"/>
    <w:rsid w:val="00657587"/>
    <w:rsid w:val="00661DCC"/>
    <w:rsid w:val="00672545"/>
    <w:rsid w:val="00673D70"/>
    <w:rsid w:val="00685CCF"/>
    <w:rsid w:val="006A632B"/>
    <w:rsid w:val="006C06F5"/>
    <w:rsid w:val="006C7BC3"/>
    <w:rsid w:val="006E3066"/>
    <w:rsid w:val="006E4A6C"/>
    <w:rsid w:val="006E6B2A"/>
    <w:rsid w:val="006E713B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04B"/>
    <w:rsid w:val="007C1A97"/>
    <w:rsid w:val="007D18C3"/>
    <w:rsid w:val="007E54D8"/>
    <w:rsid w:val="007E5880"/>
    <w:rsid w:val="00800860"/>
    <w:rsid w:val="008071DA"/>
    <w:rsid w:val="0082410E"/>
    <w:rsid w:val="00834377"/>
    <w:rsid w:val="008531D3"/>
    <w:rsid w:val="00860995"/>
    <w:rsid w:val="00865914"/>
    <w:rsid w:val="008669DA"/>
    <w:rsid w:val="0087056D"/>
    <w:rsid w:val="00870E1C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7AA0"/>
    <w:rsid w:val="00963CEF"/>
    <w:rsid w:val="00983821"/>
    <w:rsid w:val="00993065"/>
    <w:rsid w:val="009A0661"/>
    <w:rsid w:val="009D0D28"/>
    <w:rsid w:val="009E6ACE"/>
    <w:rsid w:val="009E7B13"/>
    <w:rsid w:val="00A11EC6"/>
    <w:rsid w:val="00A131BD"/>
    <w:rsid w:val="00A222FA"/>
    <w:rsid w:val="00A32E20"/>
    <w:rsid w:val="00A5368C"/>
    <w:rsid w:val="00A62B52"/>
    <w:rsid w:val="00A84B3E"/>
    <w:rsid w:val="00AB0096"/>
    <w:rsid w:val="00AB5612"/>
    <w:rsid w:val="00AC49AA"/>
    <w:rsid w:val="00AD7A8F"/>
    <w:rsid w:val="00AE4589"/>
    <w:rsid w:val="00AE6207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250"/>
    <w:rsid w:val="00B94C5D"/>
    <w:rsid w:val="00BA4D1B"/>
    <w:rsid w:val="00BA5BB7"/>
    <w:rsid w:val="00BB00D0"/>
    <w:rsid w:val="00BB55EC"/>
    <w:rsid w:val="00BC3CCE"/>
    <w:rsid w:val="00C1184B"/>
    <w:rsid w:val="00C1411B"/>
    <w:rsid w:val="00C21D14"/>
    <w:rsid w:val="00C24CF7"/>
    <w:rsid w:val="00C42ECB"/>
    <w:rsid w:val="00C52A77"/>
    <w:rsid w:val="00C820B0"/>
    <w:rsid w:val="00C83442"/>
    <w:rsid w:val="00CC6EF3"/>
    <w:rsid w:val="00CD1CC7"/>
    <w:rsid w:val="00CD6AEC"/>
    <w:rsid w:val="00CE6849"/>
    <w:rsid w:val="00CF4BBE"/>
    <w:rsid w:val="00CF6CB5"/>
    <w:rsid w:val="00D10224"/>
    <w:rsid w:val="00D44612"/>
    <w:rsid w:val="00D50299"/>
    <w:rsid w:val="00D57680"/>
    <w:rsid w:val="00D74320"/>
    <w:rsid w:val="00D779BF"/>
    <w:rsid w:val="00D83D45"/>
    <w:rsid w:val="00D93937"/>
    <w:rsid w:val="00DE1CCC"/>
    <w:rsid w:val="00DE207A"/>
    <w:rsid w:val="00DE2719"/>
    <w:rsid w:val="00DF1913"/>
    <w:rsid w:val="00DF6FDA"/>
    <w:rsid w:val="00E007B4"/>
    <w:rsid w:val="00E234CA"/>
    <w:rsid w:val="00E332EA"/>
    <w:rsid w:val="00E41364"/>
    <w:rsid w:val="00E61AB4"/>
    <w:rsid w:val="00E70517"/>
    <w:rsid w:val="00E870D1"/>
    <w:rsid w:val="00ED346E"/>
    <w:rsid w:val="00EF7423"/>
    <w:rsid w:val="00F07A87"/>
    <w:rsid w:val="00F27DEC"/>
    <w:rsid w:val="00F3344F"/>
    <w:rsid w:val="00F46FAA"/>
    <w:rsid w:val="00F60CF4"/>
    <w:rsid w:val="00FB252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69339BA-4084-1043-A638-5A960CC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註解文字 字元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註解主旨 字元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57680"/>
    <w:pPr>
      <w:spacing w:before="100" w:beforeAutospacing="1" w:after="100" w:afterAutospacing="1"/>
    </w:pPr>
    <w:rPr>
      <w:rFonts w:ascii="Times New Roman" w:hAnsi="Times New Roman"/>
      <w:lang w:eastAsia="zh-TW"/>
    </w:rPr>
  </w:style>
  <w:style w:type="paragraph" w:customStyle="1" w:styleId="p1">
    <w:name w:val="p1"/>
    <w:basedOn w:val="a"/>
    <w:rsid w:val="004D7796"/>
    <w:rPr>
      <w:rFonts w:ascii="Helvetica" w:hAnsi="Helvetica"/>
      <w:sz w:val="18"/>
      <w:szCs w:val="18"/>
      <w:lang w:eastAsia="zh-TW"/>
    </w:rPr>
  </w:style>
  <w:style w:type="character" w:customStyle="1" w:styleId="s1">
    <w:name w:val="s1"/>
    <w:basedOn w:val="a0"/>
    <w:rsid w:val="004D7796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18701-0C07-4B5B-A1EB-341BC536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Alan Fu(傅偉倫)</cp:lastModifiedBy>
  <cp:revision>2</cp:revision>
  <cp:lastPrinted>2018-05-12T23:39:00Z</cp:lastPrinted>
  <dcterms:created xsi:type="dcterms:W3CDTF">2018-09-24T09:04:00Z</dcterms:created>
  <dcterms:modified xsi:type="dcterms:W3CDTF">2018-09-24T09:04:00Z</dcterms:modified>
</cp:coreProperties>
</file>