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D2CE1">
        <w:fldChar w:fldCharType="begin"/>
      </w:r>
      <w:r w:rsidR="007D2CE1">
        <w:instrText>HYPERLINK "https://biosharing.org/" \t "_blank"</w:instrText>
      </w:r>
      <w:r w:rsidR="007D2CE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D2CE1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CC4BB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CC4BB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has been provided in the legends of Figure 2 </w:t>
      </w:r>
      <w:r w:rsidR="00C51311">
        <w:rPr>
          <w:rFonts w:asciiTheme="minorHAnsi" w:hAnsiTheme="minorHAnsi"/>
        </w:rPr>
        <w:t>and Figure 3</w:t>
      </w:r>
      <w:r>
        <w:rPr>
          <w:rFonts w:asciiTheme="minorHAnsi" w:hAnsiTheme="minorHAnsi"/>
        </w:rPr>
        <w:t>. This information can also be found in</w:t>
      </w:r>
      <w:r w:rsidR="00C51311">
        <w:rPr>
          <w:rFonts w:asciiTheme="minorHAnsi" w:hAnsiTheme="minorHAnsi"/>
        </w:rPr>
        <w:t xml:space="preserve"> Materials and Methods</w:t>
      </w:r>
      <w:r>
        <w:rPr>
          <w:rFonts w:asciiTheme="minorHAnsi" w:hAnsiTheme="minorHAnsi"/>
        </w:rPr>
        <w:t>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CC4BB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CC4B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:rsidR="00BC3CCE" w:rsidRPr="00505C51" w:rsidRDefault="00CC4B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Additional data files (for biochemical </w:t>
      </w:r>
      <w:r w:rsidR="00C51311">
        <w:rPr>
          <w:rFonts w:asciiTheme="minorHAnsi" w:hAnsiTheme="minorHAnsi"/>
          <w:sz w:val="22"/>
          <w:szCs w:val="22"/>
        </w:rPr>
        <w:t xml:space="preserve">assays) as a </w:t>
      </w:r>
      <w:r w:rsidR="00C51311" w:rsidRPr="00C51311">
        <w:rPr>
          <w:rFonts w:asciiTheme="minorHAnsi" w:hAnsiTheme="minorHAnsi"/>
          <w:sz w:val="22"/>
          <w:szCs w:val="22"/>
        </w:rPr>
        <w:t>Figure 2—source data-1</w:t>
      </w:r>
      <w:r w:rsidR="00C51311">
        <w:rPr>
          <w:rFonts w:asciiTheme="minorHAnsi" w:hAnsiTheme="minorHAnsi"/>
          <w:sz w:val="22"/>
          <w:szCs w:val="22"/>
        </w:rPr>
        <w:t xml:space="preserve"> and Figure 3</w:t>
      </w:r>
      <w:r w:rsidR="00C51311" w:rsidRPr="00C51311">
        <w:rPr>
          <w:rFonts w:asciiTheme="minorHAnsi" w:hAnsiTheme="minorHAnsi"/>
          <w:sz w:val="22"/>
          <w:szCs w:val="22"/>
        </w:rPr>
        <w:t>—source data-1</w:t>
      </w:r>
      <w:r>
        <w:rPr>
          <w:rFonts w:asciiTheme="minorHAnsi" w:hAnsiTheme="minorHAnsi"/>
          <w:sz w:val="22"/>
          <w:szCs w:val="22"/>
        </w:rPr>
        <w:t>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3EF" w:rsidRDefault="00FA43EF" w:rsidP="004215FE">
      <w:r>
        <w:separator/>
      </w:r>
    </w:p>
  </w:endnote>
  <w:endnote w:type="continuationSeparator" w:id="0">
    <w:p w:rsidR="00FA43EF" w:rsidRDefault="00FA43EF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7D2CE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7D2CE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7D2CE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5131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3EF" w:rsidRDefault="00FA43EF" w:rsidP="004215FE">
      <w:r>
        <w:separator/>
      </w:r>
    </w:p>
  </w:footnote>
  <w:footnote w:type="continuationSeparator" w:id="0">
    <w:p w:rsidR="00FA43EF" w:rsidRDefault="00FA43EF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Header"/>
      <w:ind w:left="-1134"/>
    </w:pPr>
    <w:r>
      <w:rPr>
        <w:noProof/>
        <w:lang w:val="en-IN" w:eastAsia="en-I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4F4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2CE1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1311"/>
    <w:rsid w:val="00C52A77"/>
    <w:rsid w:val="00C820B0"/>
    <w:rsid w:val="00CC4B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43E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F87BEC-9464-4F15-99A9-0E6306C55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4726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Shankar</cp:lastModifiedBy>
  <cp:revision>4</cp:revision>
  <dcterms:created xsi:type="dcterms:W3CDTF">2018-05-11T05:07:00Z</dcterms:created>
  <dcterms:modified xsi:type="dcterms:W3CDTF">2018-07-20T11:36:00Z</dcterms:modified>
</cp:coreProperties>
</file>