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C4C6B3D" w14:textId="77777777" w:rsidR="005336A9" w:rsidRPr="00DF7652" w:rsidRDefault="005336A9" w:rsidP="005336A9">
      <w:pPr>
        <w:pStyle w:val="BodyTex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inorHAnsi" w:hAnsiTheme="minorHAnsi"/>
        </w:rPr>
        <w:t xml:space="preserve">Information can be found in Materials and Methods in section </w:t>
      </w:r>
      <w:r w:rsidRPr="00DF7652">
        <w:rPr>
          <w:rFonts w:asciiTheme="majorBidi" w:hAnsiTheme="majorBidi" w:cstheme="majorBidi"/>
          <w:b/>
          <w:bCs/>
        </w:rPr>
        <w:t>Statistcal procedure</w:t>
      </w:r>
    </w:p>
    <w:p w14:paraId="283305D7" w14:textId="7A1ABA20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he-IL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F3AC5E" w:rsidR="00B330BD" w:rsidRPr="00125190" w:rsidRDefault="005336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Materials and Methods as well as in Figure legend and throughout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4C15A0" w14:textId="77777777" w:rsidR="00E136FC" w:rsidRPr="00125190" w:rsidRDefault="00E136FC" w:rsidP="00E136F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Materials and Methods as well as in Figure legend and throughout the text.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6F1572" w:rsidR="00BC3CCE" w:rsidRPr="00505C51" w:rsidRDefault="003D6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to this study. These are slice single cell electrophysiological experiments and usually variables are examined within same neuron.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366167" w:rsidR="00BC3CCE" w:rsidRPr="00505C51" w:rsidRDefault="005410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is included in Figure and the text.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7125C" w14:textId="77777777" w:rsidR="00E11CB1" w:rsidRDefault="00E11CB1" w:rsidP="004215FE">
      <w:r>
        <w:separator/>
      </w:r>
    </w:p>
  </w:endnote>
  <w:endnote w:type="continuationSeparator" w:id="0">
    <w:p w14:paraId="45A387D6" w14:textId="77777777" w:rsidR="00E11CB1" w:rsidRDefault="00E11CB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295C64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11CB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1935D" w14:textId="77777777" w:rsidR="00E11CB1" w:rsidRDefault="00E11CB1" w:rsidP="004215FE">
      <w:r>
        <w:separator/>
      </w:r>
    </w:p>
  </w:footnote>
  <w:footnote w:type="continuationSeparator" w:id="0">
    <w:p w14:paraId="6D39E3AF" w14:textId="77777777" w:rsidR="00E11CB1" w:rsidRDefault="00E11CB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69C9"/>
    <w:rsid w:val="003E32B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6A9"/>
    <w:rsid w:val="0054106E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1CB1"/>
    <w:rsid w:val="00E136FC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E3C9638-57AF-48BF-AF60-92145B12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BodyText">
    <w:name w:val="Body Text"/>
    <w:basedOn w:val="Normal"/>
    <w:link w:val="BodyTextChar"/>
    <w:rsid w:val="005336A9"/>
    <w:pPr>
      <w:spacing w:line="480" w:lineRule="auto"/>
    </w:pPr>
    <w:rPr>
      <w:rFonts w:ascii="Times New Roman" w:eastAsia="Times New Roman" w:hAnsi="Times New Roman" w:cs="Miriam"/>
      <w:noProof/>
      <w:lang w:bidi="he-IL"/>
    </w:rPr>
  </w:style>
  <w:style w:type="character" w:customStyle="1" w:styleId="BodyTextChar">
    <w:name w:val="Body Text Char"/>
    <w:basedOn w:val="DefaultParagraphFont"/>
    <w:link w:val="BodyText"/>
    <w:rsid w:val="005336A9"/>
    <w:rPr>
      <w:rFonts w:ascii="Times New Roman" w:eastAsia="Times New Roman" w:hAnsi="Times New Roman" w:cs="Miriam"/>
      <w:noProof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DF393-7F20-4F3A-835F-99960706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Jackie Schiller</cp:lastModifiedBy>
  <cp:revision>5</cp:revision>
  <dcterms:created xsi:type="dcterms:W3CDTF">2018-06-04T17:28:00Z</dcterms:created>
  <dcterms:modified xsi:type="dcterms:W3CDTF">2018-06-04T17:32:00Z</dcterms:modified>
</cp:coreProperties>
</file>