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0F" w:rsidRDefault="0093380F" w:rsidP="0093380F">
      <w:pPr>
        <w:ind w:left="-630" w:firstLine="270"/>
        <w:rPr>
          <w:rFonts w:ascii="Helvetica" w:hAnsi="Helvetica"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Supplementary File 1</w:t>
      </w:r>
      <w:r>
        <w:rPr>
          <w:rFonts w:ascii="Helvetica" w:hAnsi="Helvetica"/>
          <w:sz w:val="22"/>
          <w:szCs w:val="22"/>
        </w:rPr>
        <w:t xml:space="preserve">: The stoichiometry for MT polymerases TOG1-TOG2 binding </w:t>
      </w:r>
      <w:r>
        <w:rPr>
          <w:rFonts w:ascii="Helvetica" w:hAnsi="Helvetica"/>
          <w:sz w:val="22"/>
          <w:szCs w:val="22"/>
        </w:rPr>
        <w:sym w:font="Symbol" w:char="F061"/>
      </w:r>
      <w:r>
        <w:rPr>
          <w:rFonts w:ascii="Helvetica" w:hAnsi="Helvetica"/>
          <w:sz w:val="22"/>
          <w:szCs w:val="22"/>
        </w:rPr>
        <w:sym w:font="Symbol" w:char="F062"/>
      </w:r>
      <w:r>
        <w:rPr>
          <w:rFonts w:ascii="Helvetica" w:hAnsi="Helvetica"/>
          <w:sz w:val="22"/>
          <w:szCs w:val="22"/>
        </w:rPr>
        <w:t xml:space="preserve">-tubulin and </w:t>
      </w:r>
      <w:proofErr w:type="spellStart"/>
      <w:r>
        <w:rPr>
          <w:rFonts w:ascii="Helvetica" w:hAnsi="Helvetica"/>
          <w:sz w:val="22"/>
          <w:szCs w:val="22"/>
        </w:rPr>
        <w:t>DARPin</w:t>
      </w:r>
      <w:proofErr w:type="spellEnd"/>
      <w:r>
        <w:rPr>
          <w:rFonts w:ascii="Helvetica" w:hAnsi="Helvetica"/>
          <w:sz w:val="22"/>
          <w:szCs w:val="22"/>
        </w:rPr>
        <w:t xml:space="preserve"> (DRP) </w:t>
      </w:r>
    </w:p>
    <w:p w:rsidR="0093380F" w:rsidRPr="009F5FEB" w:rsidRDefault="0093380F" w:rsidP="0093380F">
      <w:pPr>
        <w:tabs>
          <w:tab w:val="left" w:pos="1640"/>
        </w:tabs>
        <w:rPr>
          <w:rFonts w:ascii="Helvetica" w:hAnsi="Helvetica"/>
          <w:sz w:val="22"/>
          <w:szCs w:val="22"/>
        </w:rPr>
      </w:pPr>
    </w:p>
    <w:tbl>
      <w:tblPr>
        <w:tblpPr w:leftFromText="180" w:rightFromText="180" w:horzAnchor="page" w:tblpX="1495" w:tblpY="540"/>
        <w:tblW w:w="100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8"/>
        <w:gridCol w:w="1260"/>
        <w:gridCol w:w="1530"/>
        <w:gridCol w:w="1170"/>
        <w:gridCol w:w="1260"/>
      </w:tblGrid>
      <w:tr w:rsidR="0093380F" w:rsidRPr="00467894" w:rsidTr="0052263E">
        <w:trPr>
          <w:trHeight w:val="320"/>
        </w:trPr>
        <w:tc>
          <w:tcPr>
            <w:tcW w:w="48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80F" w:rsidRPr="00467894" w:rsidRDefault="0093380F" w:rsidP="0052263E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 xml:space="preserve">Protein complex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Expected Mass (</w:t>
            </w:r>
            <w:proofErr w:type="spellStart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kDa</w:t>
            </w:r>
            <w:proofErr w:type="spellEnd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SEC-MALS Measured</w:t>
            </w:r>
          </w:p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 xml:space="preserve">Mass </w:t>
            </w:r>
          </w:p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(</w:t>
            </w:r>
            <w:proofErr w:type="spellStart"/>
            <w:proofErr w:type="gramStart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kDa</w:t>
            </w:r>
            <w:proofErr w:type="spellEnd"/>
            <w:proofErr w:type="gramEnd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 xml:space="preserve">SEC </w:t>
            </w:r>
          </w:p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proofErr w:type="gramStart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elution</w:t>
            </w:r>
            <w:proofErr w:type="gramEnd"/>
          </w:p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proofErr w:type="gramStart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volume</w:t>
            </w:r>
            <w:proofErr w:type="gramEnd"/>
          </w:p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 xml:space="preserve"> (</w:t>
            </w:r>
            <w:proofErr w:type="gramStart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mL</w:t>
            </w:r>
            <w:proofErr w:type="gramEnd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Apparent</w:t>
            </w:r>
          </w:p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Mass (</w:t>
            </w:r>
            <w:proofErr w:type="spellStart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kDa</w:t>
            </w:r>
            <w:proofErr w:type="spellEnd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93380F" w:rsidRPr="00467894" w:rsidTr="0052263E">
        <w:trPr>
          <w:trHeight w:val="54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αβ-Tubulin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98 ± 0.323*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104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150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143  ± 1.70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675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Tubulin 80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350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387 ± 2.74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9.27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463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Tubulin 80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550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578  ± 1.41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784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1Tubulin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350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304  ± 11.8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9.22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693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Tubulin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350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392 ± 9.66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549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Alp14-dimer-TOG1M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Tubulin 80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350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400 ± 7.3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433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Alp14-dimer-TOG2M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Tubulin 80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350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382 ± 14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9.76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524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 62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77.8  ± 1.21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12.98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99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Tubulin 80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262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264 ± 1.31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253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Tubulin: 2 DRP 80mM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298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312 ± 2.32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10.94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285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 Alp14-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dimer-INT1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Tubulin 80mM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550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533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± 3.11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775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 Alp14-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dimer-INT2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Tubulin 80mM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550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580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± 3.11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8.9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770</w:t>
            </w:r>
          </w:p>
        </w:tc>
      </w:tr>
      <w:tr w:rsidR="0093380F" w:rsidRPr="00467894" w:rsidTr="0052263E">
        <w:trPr>
          <w:trHeight w:val="300"/>
        </w:trPr>
        <w:tc>
          <w:tcPr>
            <w:tcW w:w="4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 Alp14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-dimer-INT1+2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Tubulin 80mM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550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kDa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540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±  3.22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1782"/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93380F" w:rsidRPr="00467894" w:rsidRDefault="0093380F" w:rsidP="0052263E">
            <w:pPr>
              <w:tabs>
                <w:tab w:val="left" w:pos="4320"/>
              </w:tabs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90</w:t>
            </w:r>
          </w:p>
        </w:tc>
      </w:tr>
    </w:tbl>
    <w:p w:rsidR="0093380F" w:rsidRDefault="0093380F" w:rsidP="0093380F">
      <w:pPr>
        <w:rPr>
          <w:rFonts w:ascii="Helvetica" w:hAnsi="Helvetica"/>
          <w:sz w:val="22"/>
          <w:szCs w:val="22"/>
        </w:rPr>
      </w:pPr>
    </w:p>
    <w:p w:rsidR="0093380F" w:rsidRDefault="0093380F" w:rsidP="0093380F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*Standard error is defined based on fitting data across peaks using Astra-software</w:t>
      </w:r>
    </w:p>
    <w:p w:rsidR="00727260" w:rsidRDefault="00727260">
      <w:bookmarkStart w:id="0" w:name="_GoBack"/>
      <w:bookmarkEnd w:id="0"/>
    </w:p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0F"/>
    <w:rsid w:val="00727260"/>
    <w:rsid w:val="0093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80F"/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80F"/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Macintosh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2018-10-08T11:12:00Z</dcterms:created>
  <dcterms:modified xsi:type="dcterms:W3CDTF">2018-10-08T11:13:00Z</dcterms:modified>
</cp:coreProperties>
</file>