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B208B2" w:rsidR="00877644" w:rsidRPr="00125190" w:rsidRDefault="00D4693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 size calculations were performed. </w:t>
      </w:r>
      <w:r w:rsidR="00731A61">
        <w:rPr>
          <w:rFonts w:asciiTheme="minorHAnsi" w:hAnsiTheme="minorHAnsi"/>
        </w:rPr>
        <w:t>Sample size was determined by feasibility.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DCE7AC" w:rsidR="00B330BD" w:rsidRPr="00125190" w:rsidRDefault="009A2B0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Biochemical experiments</w:t>
      </w:r>
      <w:r w:rsidR="00731A61">
        <w:rPr>
          <w:rFonts w:asciiTheme="minorHAnsi" w:hAnsiTheme="minorHAnsi"/>
        </w:rPr>
        <w:t xml:space="preserve"> were repeated at least </w:t>
      </w:r>
      <w:r w:rsidR="008662A4">
        <w:rPr>
          <w:rFonts w:asciiTheme="minorHAnsi" w:hAnsiTheme="minorHAnsi"/>
        </w:rPr>
        <w:t>three times on</w:t>
      </w:r>
      <w:bookmarkStart w:id="0" w:name="_GoBack"/>
      <w:bookmarkEnd w:id="0"/>
      <w:r w:rsidR="00731A61">
        <w:rPr>
          <w:rFonts w:asciiTheme="minorHAnsi" w:hAnsiTheme="minorHAnsi"/>
        </w:rPr>
        <w:t xml:space="preserve"> different days. No data was excluded.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6CB3FF" w:rsidR="0015519A" w:rsidRPr="00505C51" w:rsidRDefault="009A2B0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methods used for each experiment are listed in the figure legends, including which corrections were applied for multiple comparisons. Unless stated otherwise, the mean ± standard error of the mean was reported. </w:t>
      </w:r>
      <w:r w:rsidR="0091080F">
        <w:rPr>
          <w:rFonts w:asciiTheme="minorHAnsi" w:hAnsiTheme="minorHAnsi"/>
          <w:sz w:val="22"/>
          <w:szCs w:val="22"/>
        </w:rPr>
        <w:t>All relevant information is in the figure legends and the Materials &amp;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6EA5617" w:rsidR="00BC3CCE" w:rsidRPr="00505C51" w:rsidRDefault="009108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sample or group allocation was performed.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EBC9F3" w:rsidR="00BC3CCE" w:rsidRPr="00505C51" w:rsidRDefault="00F443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will be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91080F" w:rsidRDefault="0091080F" w:rsidP="004215FE">
      <w:r>
        <w:separator/>
      </w:r>
    </w:p>
  </w:endnote>
  <w:endnote w:type="continuationSeparator" w:id="0">
    <w:p w14:paraId="65BC2F8D" w14:textId="77777777" w:rsidR="0091080F" w:rsidRDefault="0091080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91080F" w:rsidRDefault="0091080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91080F" w:rsidRDefault="0091080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91080F" w:rsidRDefault="0091080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91080F" w:rsidRPr="0009520A" w:rsidRDefault="0091080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662A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91080F" w:rsidRPr="00062DBF" w:rsidRDefault="0091080F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91080F" w:rsidRDefault="0091080F" w:rsidP="004215FE">
      <w:r>
        <w:separator/>
      </w:r>
    </w:p>
  </w:footnote>
  <w:footnote w:type="continuationSeparator" w:id="0">
    <w:p w14:paraId="7F6ABFA4" w14:textId="77777777" w:rsidR="0091080F" w:rsidRDefault="0091080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91080F" w:rsidRDefault="0091080F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2FA3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1A6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2A4"/>
    <w:rsid w:val="008669DA"/>
    <w:rsid w:val="0087056D"/>
    <w:rsid w:val="00876F8F"/>
    <w:rsid w:val="00877644"/>
    <w:rsid w:val="00877729"/>
    <w:rsid w:val="008A22A7"/>
    <w:rsid w:val="008C73C0"/>
    <w:rsid w:val="008D7885"/>
    <w:rsid w:val="0091080F"/>
    <w:rsid w:val="00912B0B"/>
    <w:rsid w:val="009205E9"/>
    <w:rsid w:val="0092438C"/>
    <w:rsid w:val="00941D04"/>
    <w:rsid w:val="00963CEF"/>
    <w:rsid w:val="00993065"/>
    <w:rsid w:val="009A0661"/>
    <w:rsid w:val="009A2B07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4693C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43CE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8F88C9-C6D8-1C45-989A-23C742607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751</Words>
  <Characters>4285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Hannes Buelow</cp:lastModifiedBy>
  <cp:revision>6</cp:revision>
  <dcterms:created xsi:type="dcterms:W3CDTF">2018-06-11T17:57:00Z</dcterms:created>
  <dcterms:modified xsi:type="dcterms:W3CDTF">2018-06-11T18:25:00Z</dcterms:modified>
</cp:coreProperties>
</file>