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55EF1C56" w:rsidR="00877644" w:rsidRPr="004D5CA4" w:rsidRDefault="00E73C35" w:rsidP="00864AE2">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sidRPr="004D5CA4">
        <w:rPr>
          <w:rFonts w:asciiTheme="minorHAnsi" w:hAnsiTheme="minorHAnsi"/>
          <w:sz w:val="22"/>
          <w:szCs w:val="22"/>
        </w:rPr>
        <w:t xml:space="preserve">For this study, a power analysis has been conducted based on </w:t>
      </w:r>
      <w:r w:rsidR="00130288" w:rsidRPr="004D5CA4">
        <w:rPr>
          <w:rFonts w:asciiTheme="minorHAnsi" w:hAnsiTheme="minorHAnsi"/>
          <w:sz w:val="22"/>
          <w:szCs w:val="22"/>
        </w:rPr>
        <w:t xml:space="preserve">the </w:t>
      </w:r>
      <w:r w:rsidRPr="004D5CA4">
        <w:rPr>
          <w:rFonts w:asciiTheme="minorHAnsi" w:hAnsiTheme="minorHAnsi"/>
          <w:sz w:val="22"/>
          <w:szCs w:val="22"/>
        </w:rPr>
        <w:t xml:space="preserve">previous </w:t>
      </w:r>
      <w:r w:rsidR="00AE5666">
        <w:rPr>
          <w:rFonts w:asciiTheme="minorHAnsi" w:hAnsiTheme="minorHAnsi"/>
          <w:sz w:val="22"/>
          <w:szCs w:val="22"/>
        </w:rPr>
        <w:t xml:space="preserve">and </w:t>
      </w:r>
      <w:r w:rsidRPr="004D5CA4">
        <w:rPr>
          <w:rFonts w:asciiTheme="minorHAnsi" w:hAnsiTheme="minorHAnsi"/>
          <w:sz w:val="22"/>
          <w:szCs w:val="22"/>
        </w:rPr>
        <w:t>pilot studies to determine the appropriate sample size</w:t>
      </w:r>
      <w:r w:rsidR="00A41C9D">
        <w:rPr>
          <w:rFonts w:asciiTheme="minorHAnsi" w:hAnsiTheme="minorHAnsi"/>
          <w:sz w:val="22"/>
          <w:szCs w:val="22"/>
        </w:rPr>
        <w:t>s</w:t>
      </w:r>
      <w:r w:rsidRPr="004D5CA4">
        <w:rPr>
          <w:rFonts w:asciiTheme="minorHAnsi" w:hAnsiTheme="minorHAnsi"/>
          <w:sz w:val="22"/>
          <w:szCs w:val="22"/>
        </w:rPr>
        <w:t>.</w:t>
      </w:r>
      <w:r w:rsidR="00864AE2" w:rsidRPr="004D5CA4">
        <w:rPr>
          <w:rFonts w:asciiTheme="minorHAnsi" w:hAnsiTheme="minorHAnsi"/>
          <w:sz w:val="22"/>
          <w:szCs w:val="22"/>
        </w:rPr>
        <w:t xml:space="preserve"> The test is under the assumption that at least 1 experimental group has an effect size of 1.5 SD when compared to the control group. All reported groups were above the minimum calculated sample size. </w:t>
      </w:r>
      <w:r w:rsidR="00130288" w:rsidRPr="004D5CA4">
        <w:rPr>
          <w:rFonts w:asciiTheme="minorHAnsi" w:hAnsiTheme="minorHAnsi"/>
          <w:sz w:val="22"/>
          <w:szCs w:val="22"/>
        </w:rPr>
        <w:t xml:space="preserve">The detailed information of sample sizes for each animal group can be found on Table 1 &amp; 2.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25690A23" w:rsidR="00B330BD" w:rsidRDefault="00C20389" w:rsidP="00C20389">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sz w:val="22"/>
        </w:rPr>
      </w:pPr>
      <w:r w:rsidRPr="00514C74">
        <w:rPr>
          <w:rFonts w:asciiTheme="minorHAnsi" w:hAnsiTheme="minorHAnsi"/>
          <w:sz w:val="22"/>
        </w:rPr>
        <w:t xml:space="preserve">The </w:t>
      </w:r>
      <w:r w:rsidRPr="00514C74">
        <w:rPr>
          <w:rFonts w:asciiTheme="minorHAnsi" w:hAnsiTheme="minorHAnsi"/>
          <w:b/>
          <w:sz w:val="22"/>
        </w:rPr>
        <w:t>biological replication</w:t>
      </w:r>
      <w:r w:rsidRPr="00514C74">
        <w:rPr>
          <w:rFonts w:asciiTheme="minorHAnsi" w:hAnsiTheme="minorHAnsi"/>
          <w:sz w:val="22"/>
        </w:rPr>
        <w:t xml:space="preserve"> we defined in our study is that the parallel measurements of animal samples which capture random biological variation. The </w:t>
      </w:r>
      <w:r w:rsidRPr="00514C74">
        <w:rPr>
          <w:rFonts w:asciiTheme="minorHAnsi" w:hAnsiTheme="minorHAnsi"/>
          <w:b/>
          <w:sz w:val="22"/>
        </w:rPr>
        <w:t xml:space="preserve">technical replication </w:t>
      </w:r>
      <w:r w:rsidRPr="00514C74">
        <w:rPr>
          <w:rFonts w:asciiTheme="minorHAnsi" w:hAnsiTheme="minorHAnsi"/>
          <w:sz w:val="22"/>
        </w:rPr>
        <w:t xml:space="preserve">is the repetitive measurements during the same experiments. In our case, an example would be 3 repetitions have been done for NT-3 ELISA </w:t>
      </w:r>
      <w:r w:rsidRPr="00514C74">
        <w:rPr>
          <w:rFonts w:asciiTheme="minorHAnsi" w:hAnsiTheme="minorHAnsi"/>
          <w:i/>
          <w:sz w:val="22"/>
        </w:rPr>
        <w:t>in vitro</w:t>
      </w:r>
      <w:r w:rsidRPr="00514C74">
        <w:rPr>
          <w:rFonts w:asciiTheme="minorHAnsi" w:hAnsiTheme="minorHAnsi"/>
          <w:sz w:val="22"/>
        </w:rPr>
        <w:t xml:space="preserve"> assay in figure 1G. </w:t>
      </w:r>
    </w:p>
    <w:p w14:paraId="6F1CAF9B" w14:textId="68EE7F97" w:rsidR="00350E4E" w:rsidRDefault="00CE747E" w:rsidP="00C20389">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sz w:val="22"/>
        </w:rPr>
      </w:pPr>
      <w:r>
        <w:rPr>
          <w:rFonts w:asciiTheme="minorHAnsi" w:hAnsiTheme="minorHAnsi"/>
          <w:sz w:val="22"/>
        </w:rPr>
        <w:t>For detailed information, a tab</w:t>
      </w:r>
      <w:r w:rsidR="006D1986">
        <w:rPr>
          <w:rFonts w:asciiTheme="minorHAnsi" w:hAnsiTheme="minorHAnsi"/>
          <w:sz w:val="22"/>
        </w:rPr>
        <w:t xml:space="preserve">le has been included, please see </w:t>
      </w:r>
      <w:r w:rsidR="006D1986" w:rsidRPr="00CE3F1D">
        <w:rPr>
          <w:rFonts w:asciiTheme="minorHAnsi" w:hAnsiTheme="minorHAnsi"/>
          <w:b/>
          <w:sz w:val="22"/>
          <w:szCs w:val="22"/>
        </w:rPr>
        <w:t xml:space="preserve">Data </w:t>
      </w:r>
      <w:proofErr w:type="spellStart"/>
      <w:r w:rsidR="006D1986" w:rsidRPr="00CE3F1D">
        <w:rPr>
          <w:rFonts w:asciiTheme="minorHAnsi" w:hAnsiTheme="minorHAnsi"/>
          <w:b/>
          <w:sz w:val="22"/>
          <w:szCs w:val="22"/>
        </w:rPr>
        <w:t>Checklist_WY</w:t>
      </w:r>
      <w:proofErr w:type="spellEnd"/>
      <w:r w:rsidR="006D1986">
        <w:rPr>
          <w:rFonts w:asciiTheme="minorHAnsi" w:hAnsiTheme="minorHAnsi"/>
          <w:b/>
          <w:sz w:val="22"/>
          <w:szCs w:val="22"/>
        </w:rPr>
        <w:t>.</w:t>
      </w:r>
    </w:p>
    <w:p w14:paraId="41296128" w14:textId="6D6A0D52" w:rsidR="00360610" w:rsidRPr="00C20389" w:rsidRDefault="00360610" w:rsidP="00C20389">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rPr>
      </w:pPr>
      <w:r>
        <w:rPr>
          <w:rFonts w:asciiTheme="minorHAnsi" w:hAnsiTheme="minorHAnsi"/>
          <w:sz w:val="22"/>
        </w:rPr>
        <w:t>If a value is outside of the range of 3 times of SD ± the average value, it would be considered as an outlier to be excluded.</w:t>
      </w: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E7CA511" w:rsidR="0015519A" w:rsidRPr="00CE3F1D" w:rsidRDefault="00CE3F1D" w:rsidP="00CE3F1D">
      <w:pPr>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Pr>
          <w:rFonts w:asciiTheme="minorHAnsi" w:hAnsiTheme="minorHAnsi"/>
          <w:sz w:val="22"/>
          <w:szCs w:val="22"/>
        </w:rPr>
        <w:t>In general, a</w:t>
      </w:r>
      <w:r w:rsidRPr="00CF48AB">
        <w:rPr>
          <w:rFonts w:asciiTheme="minorHAnsi" w:hAnsiTheme="minorHAnsi"/>
          <w:sz w:val="22"/>
          <w:szCs w:val="22"/>
        </w:rPr>
        <w:t>ll statistical analysis was performed by two-tailed Student’s t tests, one-way ANOVA, and Tukey’s post-hoc test between all groups in each individual experiment. The early response rate of tcMMEP was performed with χ2 test and BMS analysis was performed with repeated measures two-way ANOVA.</w:t>
      </w:r>
      <w:r>
        <w:rPr>
          <w:rFonts w:asciiTheme="minorHAnsi" w:hAnsiTheme="minorHAnsi"/>
          <w:sz w:val="22"/>
          <w:szCs w:val="22"/>
        </w:rPr>
        <w:t xml:space="preserve"> </w:t>
      </w:r>
      <w:r w:rsidRPr="00CF48AB">
        <w:rPr>
          <w:rFonts w:asciiTheme="minorHAnsi" w:hAnsiTheme="minorHAnsi"/>
          <w:sz w:val="22"/>
          <w:szCs w:val="22"/>
        </w:rPr>
        <w:t>Regression analysis was performed in behavioral and dendrite length examinations for each animal. Regression values (r) were identified by comparing two individual variables. The Pearson correlation coefficients were identified for parametric data sets.</w:t>
      </w:r>
      <w:r>
        <w:rPr>
          <w:rFonts w:asciiTheme="minorHAnsi" w:hAnsiTheme="minorHAnsi"/>
          <w:sz w:val="22"/>
          <w:szCs w:val="22"/>
        </w:rPr>
        <w:t xml:space="preserve"> For details, we have an excel file including a summary excel table of statistical report on all figures (see </w:t>
      </w:r>
      <w:r w:rsidRPr="00CE3F1D">
        <w:rPr>
          <w:rFonts w:asciiTheme="minorHAnsi" w:hAnsiTheme="minorHAnsi"/>
          <w:b/>
          <w:sz w:val="22"/>
          <w:szCs w:val="22"/>
        </w:rPr>
        <w:t xml:space="preserve">Data </w:t>
      </w:r>
      <w:proofErr w:type="spellStart"/>
      <w:r w:rsidRPr="00CE3F1D">
        <w:rPr>
          <w:rFonts w:asciiTheme="minorHAnsi" w:hAnsiTheme="minorHAnsi"/>
          <w:b/>
          <w:sz w:val="22"/>
          <w:szCs w:val="22"/>
        </w:rPr>
        <w:t>Checklist_WY</w:t>
      </w:r>
      <w:proofErr w:type="spellEnd"/>
      <w:r>
        <w:rPr>
          <w:rFonts w:asciiTheme="minorHAnsi" w:hAnsiTheme="minorHAnsi"/>
          <w:sz w:val="22"/>
          <w:szCs w:val="22"/>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65DAA60A" w14:textId="6D6AB321" w:rsidR="0011772A" w:rsidRPr="0011772A" w:rsidRDefault="0011772A" w:rsidP="0011772A">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eastAsia="SimSun" w:hAnsiTheme="minorHAnsi"/>
          <w:sz w:val="22"/>
          <w:szCs w:val="22"/>
          <w:lang w:eastAsia="zh-CN"/>
        </w:rPr>
      </w:pPr>
      <w:r>
        <w:rPr>
          <w:rFonts w:asciiTheme="minorHAnsi" w:hAnsiTheme="minorHAnsi"/>
          <w:sz w:val="22"/>
          <w:szCs w:val="22"/>
        </w:rPr>
        <w:t xml:space="preserve">For allocation of animal groups, we used randomization to assign animals to each group throughout this study. </w:t>
      </w:r>
      <w:r>
        <w:rPr>
          <w:rFonts w:asciiTheme="minorHAnsi" w:eastAsia="SimSun" w:hAnsiTheme="minorHAnsi" w:hint="eastAsia"/>
          <w:sz w:val="22"/>
          <w:szCs w:val="22"/>
          <w:lang w:eastAsia="zh-CN"/>
        </w:rPr>
        <w:t>F</w:t>
      </w:r>
      <w:r>
        <w:rPr>
          <w:rFonts w:asciiTheme="minorHAnsi" w:eastAsia="SimSun" w:hAnsiTheme="minorHAnsi"/>
          <w:sz w:val="22"/>
          <w:szCs w:val="22"/>
          <w:lang w:eastAsia="zh-CN"/>
        </w:rPr>
        <w:t>or randomization, we ensured equal number of animals for each group and the ratio of female and male animals is 1:1.</w:t>
      </w:r>
      <w:r w:rsidR="00282AA8">
        <w:rPr>
          <w:rFonts w:asciiTheme="minorHAnsi" w:eastAsia="SimSun" w:hAnsiTheme="minorHAnsi"/>
          <w:sz w:val="22"/>
          <w:szCs w:val="22"/>
          <w:lang w:eastAsia="zh-CN"/>
        </w:rPr>
        <w:t xml:space="preserve"> </w:t>
      </w:r>
      <w:r>
        <w:rPr>
          <w:rFonts w:asciiTheme="minorHAnsi" w:eastAsia="SimSun" w:hAnsiTheme="minorHAnsi"/>
          <w:sz w:val="22"/>
          <w:szCs w:val="22"/>
          <w:lang w:eastAsia="zh-CN"/>
        </w:rPr>
        <w:t>During group allocation, data collection, and data analysis, the testers were double-blinded.</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66DBBE29" w14:textId="41822CC2" w:rsidR="00CA415A" w:rsidRPr="00CA415A" w:rsidRDefault="007D707A" w:rsidP="00CA415A">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An excel file has been provided (</w:t>
      </w:r>
      <w:r w:rsidR="00CA415A" w:rsidRPr="00CE3F1D">
        <w:rPr>
          <w:rFonts w:asciiTheme="minorHAnsi" w:hAnsiTheme="minorHAnsi"/>
          <w:b/>
          <w:sz w:val="22"/>
          <w:szCs w:val="22"/>
        </w:rPr>
        <w:t xml:space="preserve">Data </w:t>
      </w:r>
      <w:proofErr w:type="spellStart"/>
      <w:r w:rsidR="00CA415A" w:rsidRPr="00CE3F1D">
        <w:rPr>
          <w:rFonts w:asciiTheme="minorHAnsi" w:hAnsiTheme="minorHAnsi"/>
          <w:b/>
          <w:sz w:val="22"/>
          <w:szCs w:val="22"/>
        </w:rPr>
        <w:t>Checklist_WY</w:t>
      </w:r>
      <w:proofErr w:type="spellEnd"/>
      <w:r w:rsidR="00CA415A">
        <w:rPr>
          <w:rFonts w:asciiTheme="minorHAnsi" w:hAnsiTheme="minorHAnsi"/>
          <w:b/>
          <w:sz w:val="22"/>
          <w:szCs w:val="22"/>
        </w:rPr>
        <w:t>.</w:t>
      </w:r>
      <w:r>
        <w:rPr>
          <w:rFonts w:asciiTheme="minorHAnsi" w:hAnsiTheme="minorHAnsi"/>
          <w:b/>
          <w:sz w:val="22"/>
          <w:szCs w:val="22"/>
        </w:rPr>
        <w:t xml:space="preserve">) </w:t>
      </w:r>
      <w:r>
        <w:rPr>
          <w:rFonts w:asciiTheme="minorHAnsi" w:hAnsiTheme="minorHAnsi"/>
          <w:sz w:val="22"/>
          <w:szCs w:val="22"/>
        </w:rPr>
        <w:t>to showcase</w:t>
      </w:r>
      <w:r w:rsidR="00CA415A">
        <w:rPr>
          <w:rFonts w:asciiTheme="minorHAnsi" w:hAnsiTheme="minorHAnsi"/>
          <w:b/>
          <w:sz w:val="22"/>
          <w:szCs w:val="22"/>
        </w:rPr>
        <w:t xml:space="preserve"> </w:t>
      </w:r>
      <w:r>
        <w:rPr>
          <w:rFonts w:asciiTheme="minorHAnsi" w:hAnsiTheme="minorHAnsi"/>
          <w:sz w:val="22"/>
          <w:szCs w:val="22"/>
        </w:rPr>
        <w:t>a</w:t>
      </w:r>
      <w:r w:rsidR="00CA415A">
        <w:rPr>
          <w:rFonts w:asciiTheme="minorHAnsi" w:hAnsiTheme="minorHAnsi"/>
          <w:sz w:val="22"/>
          <w:szCs w:val="22"/>
        </w:rPr>
        <w:t xml:space="preserve"> summary of all statistical reports.</w:t>
      </w:r>
    </w:p>
    <w:p w14:paraId="08C9EF2F" w14:textId="77777777" w:rsidR="00A62B52" w:rsidRPr="00406FF4" w:rsidRDefault="00A62B52" w:rsidP="00A62B52">
      <w:pPr>
        <w:rPr>
          <w:rFonts w:asciiTheme="minorHAnsi" w:hAnsiTheme="minorHAnsi"/>
          <w:sz w:val="22"/>
          <w:szCs w:val="22"/>
        </w:rPr>
      </w:pPr>
      <w:bookmarkStart w:id="0" w:name="_GoBack"/>
      <w:bookmarkEnd w:id="0"/>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026B53" w14:textId="77777777" w:rsidR="00E74195" w:rsidRDefault="00E74195" w:rsidP="004215FE">
      <w:r>
        <w:separator/>
      </w:r>
    </w:p>
  </w:endnote>
  <w:endnote w:type="continuationSeparator" w:id="0">
    <w:p w14:paraId="5B8CD703" w14:textId="77777777" w:rsidR="00E74195" w:rsidRDefault="00E74195"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altName w:val="MS Gothic"/>
    <w:panose1 w:val="00000000000000000000"/>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7D707A">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67DC9A" w14:textId="77777777" w:rsidR="00E74195" w:rsidRDefault="00E74195" w:rsidP="004215FE">
      <w:r>
        <w:separator/>
      </w:r>
    </w:p>
  </w:footnote>
  <w:footnote w:type="continuationSeparator" w:id="0">
    <w:p w14:paraId="2E501461" w14:textId="77777777" w:rsidR="00E74195" w:rsidRDefault="00E74195"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lang w:eastAsia="zh-CN"/>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AAF512E"/>
    <w:multiLevelType w:val="hybridMultilevel"/>
    <w:tmpl w:val="66DC8AF8"/>
    <w:lvl w:ilvl="0" w:tplc="9CCCCBF0">
      <w:numFmt w:val="bullet"/>
      <w:lvlText w:val="-"/>
      <w:lvlJc w:val="left"/>
      <w:pPr>
        <w:ind w:left="720" w:hanging="360"/>
      </w:pPr>
      <w:rPr>
        <w:rFonts w:ascii="Calibri" w:eastAsia="MS Minngs"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0"/>
  </w:num>
  <w:num w:numId="4">
    <w:abstractNumId w:val="1"/>
  </w:num>
  <w:num w:numId="5">
    <w:abstractNumId w:val="5"/>
  </w:num>
  <w:num w:numId="6">
    <w:abstractNumId w:val="2"/>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YxMzA0MzU3szS3MLBU0lEKTi0uzszPAykwrgUAt8Z4XSwAAAA="/>
  </w:docVars>
  <w:rsids>
    <w:rsidRoot w:val="004215FE"/>
    <w:rsid w:val="00004579"/>
    <w:rsid w:val="00022DC0"/>
    <w:rsid w:val="00037927"/>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1772A"/>
    <w:rsid w:val="001229E6"/>
    <w:rsid w:val="00125190"/>
    <w:rsid w:val="00130288"/>
    <w:rsid w:val="00133662"/>
    <w:rsid w:val="00133907"/>
    <w:rsid w:val="00146DE9"/>
    <w:rsid w:val="0015519A"/>
    <w:rsid w:val="001618D5"/>
    <w:rsid w:val="00175192"/>
    <w:rsid w:val="001E1D59"/>
    <w:rsid w:val="00212F30"/>
    <w:rsid w:val="00217B9E"/>
    <w:rsid w:val="002336C6"/>
    <w:rsid w:val="00241081"/>
    <w:rsid w:val="00266462"/>
    <w:rsid w:val="00282AA8"/>
    <w:rsid w:val="002A068D"/>
    <w:rsid w:val="002A0ED1"/>
    <w:rsid w:val="002A7487"/>
    <w:rsid w:val="00307F5D"/>
    <w:rsid w:val="003248ED"/>
    <w:rsid w:val="00350E4E"/>
    <w:rsid w:val="00360610"/>
    <w:rsid w:val="00370080"/>
    <w:rsid w:val="003D1213"/>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CA4"/>
    <w:rsid w:val="004D5E59"/>
    <w:rsid w:val="004D602A"/>
    <w:rsid w:val="004D73CF"/>
    <w:rsid w:val="004E4945"/>
    <w:rsid w:val="004F451D"/>
    <w:rsid w:val="00505C51"/>
    <w:rsid w:val="00514C74"/>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D1986"/>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D707A"/>
    <w:rsid w:val="007E54D8"/>
    <w:rsid w:val="007E5880"/>
    <w:rsid w:val="00800860"/>
    <w:rsid w:val="008071DA"/>
    <w:rsid w:val="0082410E"/>
    <w:rsid w:val="008531D3"/>
    <w:rsid w:val="00860995"/>
    <w:rsid w:val="00864AE2"/>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41C9D"/>
    <w:rsid w:val="00A5368C"/>
    <w:rsid w:val="00A62B52"/>
    <w:rsid w:val="00A84B3E"/>
    <w:rsid w:val="00AB5612"/>
    <w:rsid w:val="00AC49AA"/>
    <w:rsid w:val="00AD7A8F"/>
    <w:rsid w:val="00AE5666"/>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0389"/>
    <w:rsid w:val="00C21D14"/>
    <w:rsid w:val="00C24CF7"/>
    <w:rsid w:val="00C25D9E"/>
    <w:rsid w:val="00C42ECB"/>
    <w:rsid w:val="00C50CDA"/>
    <w:rsid w:val="00C52A77"/>
    <w:rsid w:val="00C820B0"/>
    <w:rsid w:val="00CA415A"/>
    <w:rsid w:val="00CC221E"/>
    <w:rsid w:val="00CC6EF3"/>
    <w:rsid w:val="00CD6AEC"/>
    <w:rsid w:val="00CE3F1D"/>
    <w:rsid w:val="00CE6849"/>
    <w:rsid w:val="00CE747E"/>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73C35"/>
    <w:rsid w:val="00E74195"/>
    <w:rsid w:val="00E870D1"/>
    <w:rsid w:val="00ED346E"/>
    <w:rsid w:val="00ED6590"/>
    <w:rsid w:val="00EF7423"/>
    <w:rsid w:val="00F27DEC"/>
    <w:rsid w:val="00F3344F"/>
    <w:rsid w:val="00F5613D"/>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67B17200-36C9-478C-802B-2F68F9C98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278724863">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C7ABB7-0BC4-443C-B6D7-7A0DD855D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976</Words>
  <Characters>5569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6532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Chen Chen</cp:lastModifiedBy>
  <cp:revision>4</cp:revision>
  <dcterms:created xsi:type="dcterms:W3CDTF">2018-06-19T18:45:00Z</dcterms:created>
  <dcterms:modified xsi:type="dcterms:W3CDTF">2018-06-19T19:15:00Z</dcterms:modified>
</cp:coreProperties>
</file>