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87DD6F" w14:textId="01302CD5" w:rsidR="00B308DD" w:rsidRPr="00486C24" w:rsidRDefault="00B308DD" w:rsidP="00C438F6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jc w:val="center"/>
        <w:rPr>
          <w:rFonts w:ascii="Calibri" w:hAnsi="Calibri" w:cs="Arial"/>
          <w:bCs/>
        </w:rPr>
      </w:pPr>
      <w:r w:rsidRPr="00486C24">
        <w:rPr>
          <w:rFonts w:ascii="Calibri" w:hAnsi="Calibri"/>
          <w:i/>
        </w:rPr>
        <w:t xml:space="preserve">Supplementary file </w:t>
      </w:r>
      <w:r w:rsidR="007E2628">
        <w:rPr>
          <w:rFonts w:ascii="Calibri" w:hAnsi="Calibri"/>
          <w:i/>
        </w:rPr>
        <w:t>3</w:t>
      </w:r>
      <w:r w:rsidRPr="00486C24">
        <w:rPr>
          <w:rFonts w:ascii="Calibri" w:hAnsi="Calibri"/>
          <w:i/>
        </w:rPr>
        <w:t xml:space="preserve"> for </w:t>
      </w:r>
      <w:proofErr w:type="spellStart"/>
      <w:r w:rsidRPr="00486C24">
        <w:rPr>
          <w:rFonts w:ascii="Calibri" w:hAnsi="Calibri"/>
        </w:rPr>
        <w:t>Baier</w:t>
      </w:r>
      <w:proofErr w:type="spellEnd"/>
      <w:r w:rsidRPr="00486C24">
        <w:rPr>
          <w:rFonts w:ascii="Calibri" w:hAnsi="Calibri"/>
        </w:rPr>
        <w:t xml:space="preserve"> at al., </w:t>
      </w:r>
      <w:r w:rsidRPr="00486C24">
        <w:rPr>
          <w:rFonts w:ascii="Calibri" w:hAnsi="Calibri" w:cs="Arial"/>
          <w:bCs/>
        </w:rPr>
        <w:t>Cryptic genetic variation defines the adaptive evolutionary potential of enzymes</w:t>
      </w:r>
    </w:p>
    <w:p w14:paraId="5D6AEEDB" w14:textId="77777777" w:rsidR="007E2628" w:rsidRPr="00126762" w:rsidRDefault="007E2628" w:rsidP="007E2628">
      <w:pPr>
        <w:jc w:val="center"/>
        <w:rPr>
          <w:rFonts w:asciiTheme="majorHAnsi" w:hAnsiTheme="majorHAnsi"/>
          <w:b/>
          <w:sz w:val="28"/>
        </w:rPr>
      </w:pPr>
      <w:r w:rsidRPr="009C17B7">
        <w:rPr>
          <w:rFonts w:asciiTheme="majorHAnsi" w:hAnsiTheme="majorHAnsi"/>
          <w:b/>
          <w:sz w:val="32"/>
        </w:rPr>
        <w:t>Crystallographic information</w:t>
      </w:r>
    </w:p>
    <w:p w14:paraId="654D1F68" w14:textId="0EE951E2" w:rsidR="007E2628" w:rsidRPr="00807BA2" w:rsidRDefault="008F304E" w:rsidP="007E2628">
      <w:pPr>
        <w:pStyle w:val="Caption"/>
        <w:widowControl w:val="0"/>
        <w:spacing w:after="0"/>
        <w:rPr>
          <w:rFonts w:ascii="Arial" w:hAnsi="Arial" w:cs="Arial"/>
          <w:b/>
        </w:rPr>
      </w:pPr>
      <w:bookmarkStart w:id="0" w:name="_Toc344649359"/>
      <w:bookmarkStart w:id="1" w:name="_Toc345577044"/>
      <w:bookmarkStart w:id="2" w:name="_Toc345577124"/>
      <w:r>
        <w:rPr>
          <w:rFonts w:ascii="Arial" w:hAnsi="Arial" w:cs="Arial"/>
          <w:b/>
          <w:sz w:val="21"/>
          <w:szCs w:val="21"/>
        </w:rPr>
        <w:t>Supplementary File 3A</w:t>
      </w:r>
      <w:bookmarkStart w:id="3" w:name="_GoBack"/>
      <w:bookmarkEnd w:id="3"/>
      <w:r w:rsidR="007E2628" w:rsidRPr="00807BA2">
        <w:rPr>
          <w:rFonts w:ascii="Arial" w:hAnsi="Arial" w:cs="Arial"/>
        </w:rPr>
        <w:t xml:space="preserve">. </w:t>
      </w:r>
      <w:proofErr w:type="gramStart"/>
      <w:r w:rsidR="007E2628" w:rsidRPr="00807BA2">
        <w:rPr>
          <w:rFonts w:ascii="Arial" w:hAnsi="Arial" w:cs="Arial"/>
        </w:rPr>
        <w:t>Crystallographic data collection and refinement statistics.</w:t>
      </w:r>
      <w:bookmarkEnd w:id="0"/>
      <w:bookmarkEnd w:id="1"/>
      <w:bookmarkEnd w:id="2"/>
      <w:proofErr w:type="gramEnd"/>
    </w:p>
    <w:tbl>
      <w:tblPr>
        <w:tblW w:w="8237" w:type="dxa"/>
        <w:tblInd w:w="93" w:type="dxa"/>
        <w:tblLook w:val="04A0" w:firstRow="1" w:lastRow="0" w:firstColumn="1" w:lastColumn="0" w:noHBand="0" w:noVBand="1"/>
      </w:tblPr>
      <w:tblGrid>
        <w:gridCol w:w="2567"/>
        <w:gridCol w:w="1843"/>
        <w:gridCol w:w="1984"/>
        <w:gridCol w:w="1843"/>
      </w:tblGrid>
      <w:tr w:rsidR="007E2628" w:rsidRPr="00807BA2" w14:paraId="255827F8" w14:textId="77777777" w:rsidTr="000D41C6">
        <w:trPr>
          <w:trHeight w:val="300"/>
        </w:trPr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BAB7CA" w14:textId="77777777" w:rsidR="007E2628" w:rsidRPr="00807BA2" w:rsidRDefault="007E2628" w:rsidP="007E2628">
            <w:pPr>
              <w:widowControl w:val="0"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Variant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29A683" w14:textId="77777777" w:rsidR="007E2628" w:rsidRPr="00807BA2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CA"/>
              </w:rPr>
              <w:t xml:space="preserve">NDM1-R10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E5B92C" w14:textId="77777777" w:rsidR="007E2628" w:rsidRPr="00807BA2" w:rsidRDefault="007E2628" w:rsidP="007E2628">
            <w:pPr>
              <w:widowControl w:val="0"/>
              <w:spacing w:after="0"/>
              <w:ind w:left="-108" w:firstLine="108"/>
              <w:jc w:val="both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CA"/>
              </w:rPr>
              <w:t xml:space="preserve">NDM1-R10 </w:t>
            </w:r>
            <w:r w:rsidRPr="00807BA2">
              <w:rPr>
                <w:rFonts w:ascii="Arial" w:eastAsia="Times New Roman" w:hAnsi="Arial" w:cs="Arial"/>
                <w:color w:val="000000"/>
                <w:sz w:val="18"/>
                <w:szCs w:val="18"/>
                <w:lang w:val="en-CA"/>
              </w:rPr>
              <w:t>(product)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FD8EB3" w14:textId="77777777" w:rsidR="007E2628" w:rsidRPr="00807BA2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CA"/>
              </w:rPr>
            </w:pPr>
            <w:r w:rsidRPr="00807BA2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n-CA"/>
              </w:rPr>
              <w:t>VIM2-R10</w:t>
            </w:r>
          </w:p>
        </w:tc>
      </w:tr>
      <w:tr w:rsidR="007E2628" w:rsidRPr="00807BA2" w14:paraId="4CF6FF50" w14:textId="77777777" w:rsidTr="000D41C6">
        <w:trPr>
          <w:trHeight w:val="30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22A40" w14:textId="77777777" w:rsidR="007E2628" w:rsidRPr="00807BA2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PDB ID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BB094" w14:textId="77777777" w:rsidR="007E2628" w:rsidRPr="00807BA2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CA"/>
              </w:rPr>
            </w:pPr>
            <w:r w:rsidRPr="00807BA2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CA"/>
              </w:rPr>
              <w:t>5JQJ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1FF53" w14:textId="77777777" w:rsidR="007E2628" w:rsidRPr="00807BA2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bCs/>
                <w:color w:val="000000" w:themeColor="text1"/>
                <w:sz w:val="16"/>
                <w:szCs w:val="16"/>
                <w:lang w:val="en-CA"/>
              </w:rPr>
            </w:pPr>
            <w:r w:rsidRPr="00807BA2">
              <w:rPr>
                <w:rFonts w:ascii="Arial" w:eastAsia="Times New Roman" w:hAnsi="Arial" w:cs="Arial"/>
                <w:bCs/>
                <w:color w:val="000000" w:themeColor="text1"/>
                <w:sz w:val="16"/>
                <w:szCs w:val="16"/>
                <w:lang w:val="en-CA"/>
              </w:rPr>
              <w:t>5K4M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BCD9A9" w14:textId="77777777" w:rsidR="007E2628" w:rsidRPr="00AD51D1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en-CA"/>
              </w:rPr>
            </w:pPr>
            <w:r w:rsidRPr="00AD51D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en-CA"/>
              </w:rPr>
              <w:t>6BM9</w:t>
            </w:r>
          </w:p>
        </w:tc>
      </w:tr>
      <w:tr w:rsidR="007E2628" w:rsidRPr="00807BA2" w14:paraId="3CE0E533" w14:textId="77777777" w:rsidTr="000D41C6">
        <w:trPr>
          <w:trHeight w:val="30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D6E83" w14:textId="77777777" w:rsidR="007E2628" w:rsidRPr="00807BA2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Wavelength (Å)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57840" w14:textId="77777777" w:rsidR="007E2628" w:rsidRPr="00807BA2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0.9537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2EEDC" w14:textId="77777777" w:rsidR="007E2628" w:rsidRPr="00807BA2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0.9537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E2764A" w14:textId="77777777" w:rsidR="007E2628" w:rsidRPr="00AD51D1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en-CA"/>
              </w:rPr>
            </w:pPr>
            <w:r w:rsidRPr="00AD51D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en-CA"/>
              </w:rPr>
              <w:t>0.9537</w:t>
            </w:r>
          </w:p>
        </w:tc>
      </w:tr>
      <w:tr w:rsidR="007E2628" w:rsidRPr="00807BA2" w14:paraId="23DF9A35" w14:textId="77777777" w:rsidTr="000D41C6">
        <w:trPr>
          <w:trHeight w:val="30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5BA15" w14:textId="77777777" w:rsidR="007E2628" w:rsidRPr="00807BA2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 xml:space="preserve">No. </w:t>
            </w:r>
            <w:proofErr w:type="gramStart"/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copies</w:t>
            </w:r>
            <w:proofErr w:type="gramEnd"/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 xml:space="preserve"> in an asymmetric unit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08854" w14:textId="77777777" w:rsidR="007E2628" w:rsidRPr="00807BA2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ACA0C" w14:textId="77777777" w:rsidR="007E2628" w:rsidRPr="00807BA2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25E56F" w14:textId="77777777" w:rsidR="007E2628" w:rsidRPr="00AD51D1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en-CA"/>
              </w:rPr>
            </w:pPr>
            <w:r w:rsidRPr="00AD51D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en-CA"/>
              </w:rPr>
              <w:t>4</w:t>
            </w:r>
          </w:p>
        </w:tc>
      </w:tr>
      <w:tr w:rsidR="007E2628" w:rsidRPr="00807BA2" w14:paraId="2615FD8F" w14:textId="77777777" w:rsidTr="000D41C6">
        <w:trPr>
          <w:trHeight w:val="300"/>
        </w:trPr>
        <w:tc>
          <w:tcPr>
            <w:tcW w:w="256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BB6A6" w14:textId="77777777" w:rsidR="007E2628" w:rsidRPr="00807BA2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Resolution range (Å)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ADE84" w14:textId="77777777" w:rsidR="007E2628" w:rsidRPr="00807BA2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34.45-1.67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72A1F" w14:textId="77777777" w:rsidR="007E2628" w:rsidRPr="00807BA2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39.13-1.98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E7BBA3" w14:textId="77777777" w:rsidR="007E2628" w:rsidRPr="00AD51D1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en-CA"/>
              </w:rPr>
            </w:pPr>
            <w:r w:rsidRPr="00AD51D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en-CA"/>
              </w:rPr>
              <w:t>37.89-2.19</w:t>
            </w:r>
          </w:p>
        </w:tc>
      </w:tr>
      <w:tr w:rsidR="007E2628" w:rsidRPr="00807BA2" w14:paraId="7DF6F852" w14:textId="77777777" w:rsidTr="000D41C6">
        <w:trPr>
          <w:trHeight w:val="300"/>
        </w:trPr>
        <w:tc>
          <w:tcPr>
            <w:tcW w:w="256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AD2A45" w14:textId="77777777" w:rsidR="007E2628" w:rsidRPr="00807BA2" w:rsidRDefault="007E2628" w:rsidP="007E2628">
            <w:pPr>
              <w:widowControl w:val="0"/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B724E" w14:textId="77777777" w:rsidR="007E2628" w:rsidRPr="00807BA2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(1.73-1.67)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D00FC" w14:textId="77777777" w:rsidR="007E2628" w:rsidRPr="00807BA2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(2.05-1.98)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3BBE0E" w14:textId="77777777" w:rsidR="007E2628" w:rsidRPr="00AD51D1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en-CA"/>
              </w:rPr>
            </w:pPr>
            <w:r w:rsidRPr="00AD51D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en-CA"/>
              </w:rPr>
              <w:t>(2.27-2.19)</w:t>
            </w:r>
          </w:p>
        </w:tc>
      </w:tr>
      <w:tr w:rsidR="007E2628" w:rsidRPr="00807BA2" w14:paraId="7B50BD62" w14:textId="77777777" w:rsidTr="000D41C6">
        <w:trPr>
          <w:trHeight w:val="30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16ECF" w14:textId="77777777" w:rsidR="007E2628" w:rsidRPr="00807BA2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Space group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4A8FA" w14:textId="77777777" w:rsidR="007E2628" w:rsidRPr="00807BA2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 xml:space="preserve">C 2 </w:t>
            </w:r>
            <w:proofErr w:type="spellStart"/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2</w:t>
            </w:r>
            <w:proofErr w:type="spellEnd"/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 xml:space="preserve"> 2</w:t>
            </w:r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vertAlign w:val="subscript"/>
                <w:lang w:val="en-CA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37E59" w14:textId="77777777" w:rsidR="007E2628" w:rsidRPr="00807BA2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 xml:space="preserve">C 2 </w:t>
            </w:r>
            <w:proofErr w:type="spellStart"/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2</w:t>
            </w:r>
            <w:proofErr w:type="spellEnd"/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 xml:space="preserve"> 2</w:t>
            </w:r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vertAlign w:val="subscript"/>
                <w:lang w:val="en-CA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C2FC2A" w14:textId="77777777" w:rsidR="007E2628" w:rsidRPr="00AD51D1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en-CA"/>
              </w:rPr>
            </w:pPr>
            <w:r w:rsidRPr="00AD51D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en-CA"/>
              </w:rPr>
              <w:t>C 1 2 1</w:t>
            </w:r>
          </w:p>
        </w:tc>
      </w:tr>
      <w:tr w:rsidR="007E2628" w:rsidRPr="00807BA2" w14:paraId="77AF3F89" w14:textId="77777777" w:rsidTr="000D41C6">
        <w:trPr>
          <w:trHeight w:val="74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E488B" w14:textId="77777777" w:rsidR="007E2628" w:rsidRPr="00807BA2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Unit cell (Å, °)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1E4B8" w14:textId="77777777" w:rsidR="007E2628" w:rsidRPr="00807BA2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 xml:space="preserve">37.80 137.72 77.46 90 </w:t>
            </w:r>
            <w:proofErr w:type="spellStart"/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90</w:t>
            </w:r>
            <w:proofErr w:type="spellEnd"/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 xml:space="preserve"> </w:t>
            </w:r>
            <w:proofErr w:type="spellStart"/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90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05A16" w14:textId="77777777" w:rsidR="007E2628" w:rsidRPr="00807BA2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 xml:space="preserve">37.82 138.16 78.20 90 </w:t>
            </w:r>
            <w:proofErr w:type="spellStart"/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90</w:t>
            </w:r>
            <w:proofErr w:type="spellEnd"/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 xml:space="preserve"> </w:t>
            </w:r>
            <w:proofErr w:type="spellStart"/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90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67ACBF8D" w14:textId="77777777" w:rsidR="007E2628" w:rsidRPr="00AD51D1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en-CA"/>
              </w:rPr>
            </w:pPr>
            <w:r w:rsidRPr="00AD51D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en-CA"/>
              </w:rPr>
              <w:t xml:space="preserve">128.60 41.67 156.76 </w:t>
            </w:r>
          </w:p>
          <w:p w14:paraId="693D81F3" w14:textId="77777777" w:rsidR="007E2628" w:rsidRPr="00AD51D1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en-CA"/>
              </w:rPr>
            </w:pPr>
            <w:r w:rsidRPr="00AD51D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en-CA"/>
              </w:rPr>
              <w:t>90 99 90</w:t>
            </w:r>
          </w:p>
        </w:tc>
      </w:tr>
      <w:tr w:rsidR="007E2628" w:rsidRPr="00807BA2" w14:paraId="3961C1DE" w14:textId="77777777" w:rsidTr="000D41C6">
        <w:trPr>
          <w:trHeight w:val="30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55911" w14:textId="77777777" w:rsidR="007E2628" w:rsidRPr="00807BA2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Total reflections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6A30A" w14:textId="77777777" w:rsidR="007E2628" w:rsidRPr="00807BA2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46608 (3668)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98382" w14:textId="77777777" w:rsidR="007E2628" w:rsidRPr="00807BA2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29257 (2838)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76FA00" w14:textId="77777777" w:rsidR="007E2628" w:rsidRPr="00AD51D1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en-CA"/>
              </w:rPr>
            </w:pPr>
            <w:r w:rsidRPr="00AD51D1">
              <w:rPr>
                <w:rFonts w:ascii="Arial" w:hAnsi="Arial" w:cs="Arial"/>
                <w:color w:val="000000" w:themeColor="text1"/>
                <w:sz w:val="16"/>
                <w:szCs w:val="16"/>
                <w:lang w:eastAsia="ko-KR"/>
              </w:rPr>
              <w:t>150766 (13607)</w:t>
            </w:r>
          </w:p>
        </w:tc>
      </w:tr>
      <w:tr w:rsidR="007E2628" w:rsidRPr="00807BA2" w14:paraId="2DD32F6F" w14:textId="77777777" w:rsidTr="000D41C6">
        <w:trPr>
          <w:trHeight w:val="30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742C1" w14:textId="77777777" w:rsidR="007E2628" w:rsidRPr="00807BA2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Unique reflections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8CF8A" w14:textId="77777777" w:rsidR="007E2628" w:rsidRPr="00807BA2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23318 (1837)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EAA7D" w14:textId="77777777" w:rsidR="007E2628" w:rsidRPr="00807BA2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14613 (1421)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4F5094" w14:textId="77777777" w:rsidR="007E2628" w:rsidRPr="00AD51D1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en-CA"/>
              </w:rPr>
            </w:pPr>
            <w:r w:rsidRPr="00AD51D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en-CA"/>
              </w:rPr>
              <w:t>41963 (4025)</w:t>
            </w:r>
          </w:p>
        </w:tc>
      </w:tr>
      <w:tr w:rsidR="007E2628" w:rsidRPr="00807BA2" w14:paraId="2B20971F" w14:textId="77777777" w:rsidTr="000D41C6">
        <w:trPr>
          <w:trHeight w:val="30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F7DEF" w14:textId="77777777" w:rsidR="007E2628" w:rsidRPr="00807BA2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Multiplicity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EEDAD" w14:textId="77777777" w:rsidR="007E2628" w:rsidRPr="00807BA2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2.0 (2.0)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0D3FF" w14:textId="77777777" w:rsidR="007E2628" w:rsidRPr="00807BA2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2.0 (2.0)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21C8CA" w14:textId="77777777" w:rsidR="007E2628" w:rsidRPr="00AD51D1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en-CA"/>
              </w:rPr>
            </w:pPr>
            <w:r w:rsidRPr="00AD51D1">
              <w:rPr>
                <w:rFonts w:ascii="Arial" w:hAnsi="Arial" w:cs="Arial"/>
                <w:color w:val="000000" w:themeColor="text1"/>
                <w:sz w:val="16"/>
                <w:szCs w:val="16"/>
                <w:lang w:eastAsia="ko-KR"/>
              </w:rPr>
              <w:t>3.6 (3.4)</w:t>
            </w:r>
          </w:p>
        </w:tc>
      </w:tr>
      <w:tr w:rsidR="007E2628" w:rsidRPr="00807BA2" w14:paraId="27889DC6" w14:textId="77777777" w:rsidTr="000D41C6">
        <w:trPr>
          <w:trHeight w:val="30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23A69" w14:textId="77777777" w:rsidR="007E2628" w:rsidRPr="00807BA2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Completeness (%)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78E36" w14:textId="77777777" w:rsidR="007E2628" w:rsidRPr="00807BA2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97.22 (77.72)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76CB4" w14:textId="77777777" w:rsidR="007E2628" w:rsidRPr="00807BA2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99.72 (99.37)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523358" w14:textId="77777777" w:rsidR="007E2628" w:rsidRPr="00AD51D1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en-CA"/>
              </w:rPr>
            </w:pPr>
            <w:r w:rsidRPr="00AD51D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en-CA"/>
              </w:rPr>
              <w:t>97.82 (96.08)</w:t>
            </w:r>
          </w:p>
        </w:tc>
      </w:tr>
      <w:tr w:rsidR="007E2628" w:rsidRPr="00807BA2" w14:paraId="29EF3F75" w14:textId="77777777" w:rsidTr="000D41C6">
        <w:trPr>
          <w:trHeight w:val="300"/>
        </w:trPr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197080" w14:textId="77777777" w:rsidR="007E2628" w:rsidRPr="00807BA2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Mean I/</w:t>
            </w:r>
            <w:proofErr w:type="gramStart"/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sigma(</w:t>
            </w:r>
            <w:proofErr w:type="gramEnd"/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I)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FDA17C" w14:textId="77777777" w:rsidR="007E2628" w:rsidRPr="00807BA2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17.93 (1.89)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28FAB9" w14:textId="77777777" w:rsidR="007E2628" w:rsidRPr="00807BA2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11.13 (5.78)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275B88" w14:textId="77777777" w:rsidR="007E2628" w:rsidRPr="00AD51D1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en-CA"/>
              </w:rPr>
            </w:pPr>
            <w:r w:rsidRPr="00AD51D1">
              <w:rPr>
                <w:rFonts w:ascii="Arial" w:hAnsi="Arial" w:cs="Arial"/>
                <w:color w:val="000000" w:themeColor="text1"/>
                <w:sz w:val="16"/>
                <w:szCs w:val="16"/>
                <w:lang w:eastAsia="ko-KR"/>
              </w:rPr>
              <w:t>11.28 (1.86)</w:t>
            </w:r>
          </w:p>
        </w:tc>
      </w:tr>
      <w:tr w:rsidR="007E2628" w:rsidRPr="00807BA2" w14:paraId="26B652CE" w14:textId="77777777" w:rsidTr="000D41C6">
        <w:trPr>
          <w:trHeight w:val="30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2372E" w14:textId="77777777" w:rsidR="007E2628" w:rsidRPr="00807BA2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Wilson B-factor (Å</w:t>
            </w:r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val="en-CA"/>
              </w:rPr>
              <w:t>2</w:t>
            </w:r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BCB16" w14:textId="77777777" w:rsidR="007E2628" w:rsidRPr="00807BA2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19.27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AC9A1" w14:textId="77777777" w:rsidR="007E2628" w:rsidRPr="00807BA2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14.37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761FFF" w14:textId="77777777" w:rsidR="007E2628" w:rsidRPr="00AD51D1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en-CA"/>
              </w:rPr>
            </w:pPr>
            <w:r w:rsidRPr="00AD51D1">
              <w:rPr>
                <w:rFonts w:ascii="Arial" w:hAnsi="Arial" w:cs="Arial"/>
                <w:color w:val="000000" w:themeColor="text1"/>
                <w:sz w:val="16"/>
                <w:szCs w:val="16"/>
                <w:lang w:eastAsia="ko-KR"/>
              </w:rPr>
              <w:t>32.54</w:t>
            </w:r>
          </w:p>
        </w:tc>
      </w:tr>
      <w:tr w:rsidR="007E2628" w:rsidRPr="00807BA2" w14:paraId="44C87AF1" w14:textId="77777777" w:rsidTr="000D41C6">
        <w:trPr>
          <w:trHeight w:val="30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36228" w14:textId="77777777" w:rsidR="007E2628" w:rsidRPr="00807BA2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</w:pPr>
            <w:proofErr w:type="spellStart"/>
            <w:proofErr w:type="gramStart"/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val="en-CA"/>
              </w:rPr>
              <w:t>a</w:t>
            </w:r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R</w:t>
            </w:r>
            <w:proofErr w:type="spellEnd"/>
            <w:proofErr w:type="gramEnd"/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-merge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970A6" w14:textId="77777777" w:rsidR="007E2628" w:rsidRPr="00807BA2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0.029 (0.46)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35B28" w14:textId="77777777" w:rsidR="007E2628" w:rsidRPr="00807BA2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0.029 (0.08)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5CF8FA" w14:textId="77777777" w:rsidR="007E2628" w:rsidRPr="00AD51D1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en-CA"/>
              </w:rPr>
            </w:pPr>
            <w:r w:rsidRPr="00AD51D1">
              <w:rPr>
                <w:rFonts w:ascii="Arial" w:hAnsi="Arial" w:cs="Arial"/>
                <w:color w:val="000000" w:themeColor="text1"/>
                <w:sz w:val="16"/>
                <w:szCs w:val="16"/>
                <w:lang w:eastAsia="ko-KR"/>
              </w:rPr>
              <w:t>0.094 (0.76)</w:t>
            </w:r>
          </w:p>
        </w:tc>
      </w:tr>
      <w:tr w:rsidR="007E2628" w:rsidRPr="00807BA2" w14:paraId="4BB79201" w14:textId="77777777" w:rsidTr="000D41C6">
        <w:trPr>
          <w:trHeight w:val="307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14D96" w14:textId="77777777" w:rsidR="007E2628" w:rsidRPr="00807BA2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</w:pPr>
            <w:proofErr w:type="spellStart"/>
            <w:proofErr w:type="gramStart"/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val="en-CA"/>
              </w:rPr>
              <w:t>b</w:t>
            </w:r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R</w:t>
            </w:r>
            <w:proofErr w:type="gramEnd"/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-meas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A4BC2" w14:textId="77777777" w:rsidR="007E2628" w:rsidRPr="00807BA2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0.04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92A45" w14:textId="77777777" w:rsidR="007E2628" w:rsidRPr="00807BA2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0.04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4755EA" w14:textId="77777777" w:rsidR="007E2628" w:rsidRPr="00AD51D1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en-CA"/>
              </w:rPr>
            </w:pPr>
            <w:r w:rsidRPr="00AD51D1">
              <w:rPr>
                <w:rFonts w:ascii="Arial" w:hAnsi="Arial" w:cs="Arial"/>
                <w:color w:val="000000" w:themeColor="text1"/>
                <w:sz w:val="16"/>
                <w:szCs w:val="16"/>
                <w:lang w:eastAsia="ko-KR"/>
              </w:rPr>
              <w:t>0.11</w:t>
            </w:r>
          </w:p>
        </w:tc>
      </w:tr>
      <w:tr w:rsidR="007E2628" w:rsidRPr="00807BA2" w14:paraId="50E52797" w14:textId="77777777" w:rsidTr="000D41C6">
        <w:trPr>
          <w:trHeight w:val="30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91057" w14:textId="77777777" w:rsidR="007E2628" w:rsidRPr="00807BA2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</w:pPr>
            <w:proofErr w:type="gramStart"/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val="en-CA"/>
              </w:rPr>
              <w:t>c</w:t>
            </w:r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CC1</w:t>
            </w:r>
            <w:proofErr w:type="gramEnd"/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/2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4BD56" w14:textId="77777777" w:rsidR="007E2628" w:rsidRPr="00807BA2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0.999 (0.588)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05D03" w14:textId="77777777" w:rsidR="007E2628" w:rsidRPr="00807BA2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0.999 (0.978)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FD34F4" w14:textId="77777777" w:rsidR="007E2628" w:rsidRPr="00AD51D1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en-CA"/>
              </w:rPr>
            </w:pPr>
            <w:r w:rsidRPr="00AD51D1">
              <w:rPr>
                <w:rFonts w:ascii="Arial" w:hAnsi="Arial" w:cs="Arial"/>
                <w:color w:val="000000" w:themeColor="text1"/>
                <w:sz w:val="16"/>
                <w:szCs w:val="16"/>
                <w:lang w:eastAsia="ko-KR"/>
              </w:rPr>
              <w:t>0.996 (0.609)</w:t>
            </w:r>
          </w:p>
        </w:tc>
      </w:tr>
      <w:tr w:rsidR="007E2628" w:rsidRPr="00807BA2" w14:paraId="760268B7" w14:textId="77777777" w:rsidTr="000D41C6">
        <w:trPr>
          <w:trHeight w:val="30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CB97B" w14:textId="77777777" w:rsidR="007E2628" w:rsidRPr="00807BA2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</w:pPr>
            <w:proofErr w:type="spellStart"/>
            <w:proofErr w:type="gramStart"/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val="en-CA"/>
              </w:rPr>
              <w:t>d</w:t>
            </w:r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CC</w:t>
            </w:r>
            <w:proofErr w:type="spellEnd"/>
            <w:proofErr w:type="gramEnd"/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*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44D33" w14:textId="77777777" w:rsidR="007E2628" w:rsidRPr="00807BA2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1.00 (0.861)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242C5" w14:textId="77777777" w:rsidR="007E2628" w:rsidRPr="00807BA2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1.00 (0.994)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E8549B" w14:textId="77777777" w:rsidR="007E2628" w:rsidRPr="00AD51D1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en-CA"/>
              </w:rPr>
            </w:pPr>
            <w:r w:rsidRPr="00AD51D1">
              <w:rPr>
                <w:rFonts w:ascii="Arial" w:hAnsi="Arial" w:cs="Arial"/>
                <w:color w:val="000000" w:themeColor="text1"/>
                <w:sz w:val="16"/>
                <w:szCs w:val="16"/>
                <w:lang w:eastAsia="ko-KR"/>
              </w:rPr>
              <w:t>0.999 (0.870)</w:t>
            </w:r>
          </w:p>
        </w:tc>
      </w:tr>
      <w:tr w:rsidR="007E2628" w:rsidRPr="00807BA2" w14:paraId="13C3989D" w14:textId="77777777" w:rsidTr="000D41C6">
        <w:trPr>
          <w:trHeight w:val="30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82D57" w14:textId="77777777" w:rsidR="007E2628" w:rsidRPr="00807BA2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R-work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03BFE" w14:textId="77777777" w:rsidR="007E2628" w:rsidRPr="00807BA2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0.144 (0.240)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A73DD" w14:textId="77777777" w:rsidR="007E2628" w:rsidRPr="00807BA2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0.142 (0.150)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FBB10A" w14:textId="77777777" w:rsidR="007E2628" w:rsidRPr="00AD51D1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en-CA"/>
              </w:rPr>
            </w:pPr>
            <w:r w:rsidRPr="00AD51D1">
              <w:rPr>
                <w:rFonts w:ascii="Arial" w:hAnsi="Arial" w:cs="Arial"/>
                <w:color w:val="000000" w:themeColor="text1"/>
                <w:sz w:val="16"/>
                <w:szCs w:val="16"/>
                <w:lang w:eastAsia="ko-KR"/>
              </w:rPr>
              <w:t>0.223 (0.323)</w:t>
            </w:r>
          </w:p>
        </w:tc>
      </w:tr>
      <w:tr w:rsidR="007E2628" w:rsidRPr="00807BA2" w14:paraId="65159555" w14:textId="77777777" w:rsidTr="000D41C6">
        <w:trPr>
          <w:trHeight w:val="30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2798E" w14:textId="77777777" w:rsidR="007E2628" w:rsidRPr="00807BA2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R-free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E111B" w14:textId="77777777" w:rsidR="007E2628" w:rsidRPr="00807BA2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0.187 (0.287)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30E74" w14:textId="77777777" w:rsidR="007E2628" w:rsidRPr="00807BA2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0.208 (0.198)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6E4339" w14:textId="77777777" w:rsidR="007E2628" w:rsidRPr="00AD51D1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en-CA"/>
              </w:rPr>
            </w:pPr>
            <w:r w:rsidRPr="00AD51D1">
              <w:rPr>
                <w:rFonts w:ascii="Arial" w:hAnsi="Arial" w:cs="Arial"/>
                <w:color w:val="000000" w:themeColor="text1"/>
                <w:sz w:val="16"/>
                <w:szCs w:val="16"/>
                <w:lang w:eastAsia="ko-KR"/>
              </w:rPr>
              <w:t>0.268 (0.337)</w:t>
            </w:r>
          </w:p>
        </w:tc>
      </w:tr>
      <w:tr w:rsidR="007E2628" w:rsidRPr="00807BA2" w14:paraId="31A41B55" w14:textId="77777777" w:rsidTr="000D41C6">
        <w:trPr>
          <w:trHeight w:val="30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EBD7E" w14:textId="77777777" w:rsidR="007E2628" w:rsidRPr="00807BA2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Number of non-hydrogen atoms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8358F" w14:textId="77777777" w:rsidR="007E2628" w:rsidRPr="00807BA2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2052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B7DEC" w14:textId="77777777" w:rsidR="007E2628" w:rsidRPr="00807BA2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1982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9AB1D0" w14:textId="77777777" w:rsidR="007E2628" w:rsidRPr="00AD51D1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en-CA"/>
              </w:rPr>
            </w:pPr>
            <w:r w:rsidRPr="00AD51D1">
              <w:rPr>
                <w:rFonts w:ascii="Arial" w:hAnsi="Arial" w:cs="Arial"/>
                <w:color w:val="000000" w:themeColor="text1"/>
                <w:sz w:val="16"/>
                <w:szCs w:val="16"/>
                <w:lang w:eastAsia="ko-KR"/>
              </w:rPr>
              <w:t>7053</w:t>
            </w:r>
          </w:p>
        </w:tc>
      </w:tr>
      <w:tr w:rsidR="007E2628" w:rsidRPr="00807BA2" w14:paraId="26F4B4FD" w14:textId="77777777" w:rsidTr="000D41C6">
        <w:trPr>
          <w:trHeight w:val="30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94A24" w14:textId="77777777" w:rsidR="007E2628" w:rsidRPr="00807BA2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</w:pPr>
            <w:proofErr w:type="gramStart"/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macromolecules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E451D" w14:textId="77777777" w:rsidR="007E2628" w:rsidRPr="00807BA2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1758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E0ABA" w14:textId="77777777" w:rsidR="007E2628" w:rsidRPr="00807BA2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1749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3E6D51" w14:textId="77777777" w:rsidR="007E2628" w:rsidRPr="00AD51D1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en-CA"/>
              </w:rPr>
            </w:pPr>
            <w:r w:rsidRPr="00AD51D1">
              <w:rPr>
                <w:rFonts w:ascii="Arial" w:hAnsi="Arial" w:cs="Arial"/>
                <w:color w:val="000000" w:themeColor="text1"/>
                <w:sz w:val="16"/>
                <w:szCs w:val="16"/>
                <w:lang w:eastAsia="ko-KR"/>
              </w:rPr>
              <w:t>6842</w:t>
            </w:r>
          </w:p>
        </w:tc>
      </w:tr>
      <w:tr w:rsidR="007E2628" w:rsidRPr="00807BA2" w14:paraId="66242999" w14:textId="77777777" w:rsidTr="000D41C6">
        <w:trPr>
          <w:trHeight w:val="30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00B5B" w14:textId="77777777" w:rsidR="007E2628" w:rsidRPr="00807BA2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</w:pPr>
            <w:proofErr w:type="gramStart"/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ligands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05371" w14:textId="77777777" w:rsidR="007E2628" w:rsidRPr="00807BA2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28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DBE11" w14:textId="77777777" w:rsidR="007E2628" w:rsidRPr="00807BA2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46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914581" w14:textId="77777777" w:rsidR="007E2628" w:rsidRPr="00AD51D1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en-CA"/>
              </w:rPr>
            </w:pPr>
            <w:r w:rsidRPr="00AD51D1">
              <w:rPr>
                <w:rFonts w:ascii="Arial" w:hAnsi="Arial" w:cs="Arial"/>
                <w:color w:val="000000" w:themeColor="text1"/>
                <w:sz w:val="16"/>
                <w:szCs w:val="16"/>
                <w:lang w:eastAsia="ko-KR"/>
              </w:rPr>
              <w:t>16</w:t>
            </w:r>
          </w:p>
        </w:tc>
      </w:tr>
      <w:tr w:rsidR="007E2628" w:rsidRPr="00807BA2" w14:paraId="1454BCB4" w14:textId="77777777" w:rsidTr="000D41C6">
        <w:trPr>
          <w:trHeight w:val="30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CBFAE" w14:textId="77777777" w:rsidR="007E2628" w:rsidRPr="00807BA2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</w:pPr>
            <w:proofErr w:type="gramStart"/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water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23BAB" w14:textId="77777777" w:rsidR="007E2628" w:rsidRPr="00807BA2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266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7F792" w14:textId="77777777" w:rsidR="007E2628" w:rsidRPr="00807BA2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187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517DD3" w14:textId="77777777" w:rsidR="007E2628" w:rsidRPr="00AD51D1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en-CA"/>
              </w:rPr>
            </w:pPr>
            <w:r w:rsidRPr="00AD51D1">
              <w:rPr>
                <w:rFonts w:ascii="Arial" w:hAnsi="Arial" w:cs="Arial"/>
                <w:color w:val="000000" w:themeColor="text1"/>
                <w:sz w:val="16"/>
                <w:szCs w:val="16"/>
                <w:lang w:eastAsia="ko-KR"/>
              </w:rPr>
              <w:t>195</w:t>
            </w:r>
          </w:p>
        </w:tc>
      </w:tr>
      <w:tr w:rsidR="007E2628" w:rsidRPr="00807BA2" w14:paraId="6B0AEB97" w14:textId="77777777" w:rsidTr="000D41C6">
        <w:trPr>
          <w:trHeight w:val="30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80FF3" w14:textId="77777777" w:rsidR="007E2628" w:rsidRPr="00807BA2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Protein residues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8867D" w14:textId="77777777" w:rsidR="007E2628" w:rsidRPr="00807BA2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230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C3F80" w14:textId="77777777" w:rsidR="007E2628" w:rsidRPr="00807BA2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230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9D0663" w14:textId="77777777" w:rsidR="007E2628" w:rsidRPr="00AD51D1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en-CA"/>
              </w:rPr>
            </w:pPr>
            <w:r w:rsidRPr="00AD51D1">
              <w:rPr>
                <w:rFonts w:ascii="Arial" w:hAnsi="Arial" w:cs="Arial"/>
                <w:color w:val="000000" w:themeColor="text1"/>
                <w:sz w:val="16"/>
                <w:szCs w:val="16"/>
                <w:lang w:eastAsia="ko-KR"/>
              </w:rPr>
              <w:t>902</w:t>
            </w:r>
          </w:p>
        </w:tc>
      </w:tr>
      <w:tr w:rsidR="007E2628" w:rsidRPr="00807BA2" w14:paraId="116B4BE9" w14:textId="77777777" w:rsidTr="000D41C6">
        <w:trPr>
          <w:trHeight w:val="30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CE1B7" w14:textId="77777777" w:rsidR="007E2628" w:rsidRPr="00807BA2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</w:pPr>
            <w:proofErr w:type="gramStart"/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RMS(</w:t>
            </w:r>
            <w:proofErr w:type="gramEnd"/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bonds) (Å)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BE5A6" w14:textId="77777777" w:rsidR="007E2628" w:rsidRPr="00807BA2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0.02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5E5AD" w14:textId="77777777" w:rsidR="007E2628" w:rsidRPr="00807BA2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0.017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58E58D" w14:textId="77777777" w:rsidR="007E2628" w:rsidRPr="00AD51D1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en-CA"/>
              </w:rPr>
            </w:pPr>
            <w:r w:rsidRPr="00AD51D1">
              <w:rPr>
                <w:rFonts w:ascii="Arial" w:hAnsi="Arial" w:cs="Arial"/>
                <w:color w:val="000000" w:themeColor="text1"/>
                <w:sz w:val="16"/>
                <w:szCs w:val="16"/>
                <w:lang w:eastAsia="ko-KR"/>
              </w:rPr>
              <w:t>0.003</w:t>
            </w:r>
          </w:p>
        </w:tc>
      </w:tr>
      <w:tr w:rsidR="007E2628" w:rsidRPr="00807BA2" w14:paraId="6694930D" w14:textId="77777777" w:rsidTr="000D41C6">
        <w:trPr>
          <w:trHeight w:val="30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BDC85" w14:textId="77777777" w:rsidR="007E2628" w:rsidRPr="00807BA2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</w:pPr>
            <w:proofErr w:type="gramStart"/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RMS(</w:t>
            </w:r>
            <w:proofErr w:type="gramEnd"/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angles) (°)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7C0F7" w14:textId="77777777" w:rsidR="007E2628" w:rsidRPr="00807BA2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2.08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2BE16" w14:textId="77777777" w:rsidR="007E2628" w:rsidRPr="00807BA2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1.95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934396" w14:textId="77777777" w:rsidR="007E2628" w:rsidRPr="00AD51D1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en-CA"/>
              </w:rPr>
            </w:pPr>
            <w:r w:rsidRPr="00AD51D1">
              <w:rPr>
                <w:rFonts w:ascii="Arial" w:hAnsi="Arial" w:cs="Arial"/>
                <w:color w:val="000000" w:themeColor="text1"/>
                <w:sz w:val="16"/>
                <w:szCs w:val="16"/>
                <w:lang w:eastAsia="ko-KR"/>
              </w:rPr>
              <w:t>0.76</w:t>
            </w:r>
          </w:p>
        </w:tc>
      </w:tr>
      <w:tr w:rsidR="007E2628" w:rsidRPr="00807BA2" w14:paraId="5EAE7F42" w14:textId="77777777" w:rsidTr="000D41C6">
        <w:trPr>
          <w:trHeight w:val="30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A5774" w14:textId="77777777" w:rsidR="007E2628" w:rsidRPr="00807BA2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</w:pPr>
            <w:proofErr w:type="spellStart"/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Ramachandran</w:t>
            </w:r>
            <w:proofErr w:type="spellEnd"/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 xml:space="preserve"> preferred (%)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9E60B" w14:textId="77777777" w:rsidR="007E2628" w:rsidRPr="00807BA2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98.05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AF2DD" w14:textId="77777777" w:rsidR="007E2628" w:rsidRPr="00807BA2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96.63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A3CAF9" w14:textId="77777777" w:rsidR="007E2628" w:rsidRPr="00AD51D1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en-CA"/>
              </w:rPr>
            </w:pPr>
            <w:r w:rsidRPr="00AD51D1">
              <w:rPr>
                <w:rFonts w:ascii="Arial" w:hAnsi="Arial" w:cs="Arial"/>
                <w:color w:val="000000" w:themeColor="text1"/>
                <w:sz w:val="16"/>
                <w:szCs w:val="16"/>
                <w:lang w:eastAsia="ko-KR"/>
              </w:rPr>
              <w:t>95.71</w:t>
            </w:r>
          </w:p>
        </w:tc>
      </w:tr>
      <w:tr w:rsidR="007E2628" w:rsidRPr="00807BA2" w14:paraId="26222DA6" w14:textId="77777777" w:rsidTr="000D41C6">
        <w:trPr>
          <w:trHeight w:val="30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4E7C8" w14:textId="77777777" w:rsidR="007E2628" w:rsidRPr="00807BA2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</w:pPr>
            <w:proofErr w:type="spellStart"/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Ramachandran</w:t>
            </w:r>
            <w:proofErr w:type="spellEnd"/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 xml:space="preserve"> allowed (%)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CD792" w14:textId="77777777" w:rsidR="007E2628" w:rsidRPr="00807BA2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0.98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6D5CF" w14:textId="77777777" w:rsidR="007E2628" w:rsidRPr="00807BA2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2.4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750A89" w14:textId="77777777" w:rsidR="007E2628" w:rsidRPr="00AD51D1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en-CA"/>
              </w:rPr>
            </w:pPr>
            <w:r w:rsidRPr="00AD51D1">
              <w:rPr>
                <w:rFonts w:ascii="Arial" w:hAnsi="Arial" w:cs="Arial"/>
                <w:color w:val="000000" w:themeColor="text1"/>
                <w:sz w:val="16"/>
                <w:szCs w:val="16"/>
                <w:lang w:eastAsia="ko-KR"/>
              </w:rPr>
              <w:t>3.50</w:t>
            </w:r>
          </w:p>
        </w:tc>
      </w:tr>
      <w:tr w:rsidR="007E2628" w:rsidRPr="00807BA2" w14:paraId="57239897" w14:textId="77777777" w:rsidTr="000D41C6">
        <w:trPr>
          <w:trHeight w:val="30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DF7E0" w14:textId="77777777" w:rsidR="007E2628" w:rsidRPr="00807BA2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</w:pPr>
            <w:proofErr w:type="spellStart"/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Ramachandran</w:t>
            </w:r>
            <w:proofErr w:type="spellEnd"/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 xml:space="preserve"> outliers (%)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AF330" w14:textId="77777777" w:rsidR="007E2628" w:rsidRPr="00807BA2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0.98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055B9" w14:textId="77777777" w:rsidR="007E2628" w:rsidRPr="00807BA2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0.96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557984" w14:textId="77777777" w:rsidR="007E2628" w:rsidRPr="00AD51D1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en-CA"/>
              </w:rPr>
            </w:pPr>
            <w:r w:rsidRPr="00AD51D1">
              <w:rPr>
                <w:rFonts w:ascii="Arial" w:hAnsi="Arial" w:cs="Arial"/>
                <w:color w:val="000000" w:themeColor="text1"/>
                <w:sz w:val="16"/>
                <w:szCs w:val="16"/>
                <w:lang w:eastAsia="ko-KR"/>
              </w:rPr>
              <w:t>0.79</w:t>
            </w:r>
          </w:p>
        </w:tc>
      </w:tr>
      <w:tr w:rsidR="007E2628" w:rsidRPr="00807BA2" w14:paraId="7E9BE8C4" w14:textId="77777777" w:rsidTr="000D41C6">
        <w:trPr>
          <w:trHeight w:val="30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1B851" w14:textId="77777777" w:rsidR="007E2628" w:rsidRPr="00807BA2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</w:pPr>
            <w:proofErr w:type="spellStart"/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Clashscore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8BEA3" w14:textId="77777777" w:rsidR="007E2628" w:rsidRPr="00807BA2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3.95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64A6E" w14:textId="77777777" w:rsidR="007E2628" w:rsidRPr="00807BA2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5.67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024848" w14:textId="77777777" w:rsidR="007E2628" w:rsidRPr="00AD51D1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en-CA"/>
              </w:rPr>
            </w:pPr>
            <w:r w:rsidRPr="00AD51D1">
              <w:rPr>
                <w:rFonts w:ascii="Arial" w:hAnsi="Arial" w:cs="Arial"/>
                <w:color w:val="000000" w:themeColor="text1"/>
                <w:sz w:val="16"/>
                <w:szCs w:val="16"/>
                <w:lang w:eastAsia="ko-KR"/>
              </w:rPr>
              <w:t>4.94</w:t>
            </w:r>
          </w:p>
        </w:tc>
      </w:tr>
      <w:tr w:rsidR="007E2628" w:rsidRPr="00807BA2" w14:paraId="070A97CD" w14:textId="77777777" w:rsidTr="000D41C6">
        <w:trPr>
          <w:trHeight w:val="30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D95B9" w14:textId="77777777" w:rsidR="007E2628" w:rsidRPr="00807BA2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Average B-factor (Å</w:t>
            </w:r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vertAlign w:val="superscript"/>
                <w:lang w:val="en-CA"/>
              </w:rPr>
              <w:t>2</w:t>
            </w:r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5B10C" w14:textId="77777777" w:rsidR="007E2628" w:rsidRPr="00807BA2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24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60733" w14:textId="77777777" w:rsidR="007E2628" w:rsidRPr="00807BA2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16.8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CF3AAB" w14:textId="77777777" w:rsidR="007E2628" w:rsidRPr="00AD51D1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en-CA"/>
              </w:rPr>
            </w:pPr>
            <w:r w:rsidRPr="00AD51D1">
              <w:rPr>
                <w:rFonts w:ascii="Arial" w:hAnsi="Arial" w:cs="Arial"/>
                <w:color w:val="000000" w:themeColor="text1"/>
                <w:sz w:val="16"/>
                <w:szCs w:val="16"/>
                <w:lang w:eastAsia="ko-KR"/>
              </w:rPr>
              <w:t>45.1</w:t>
            </w:r>
          </w:p>
        </w:tc>
      </w:tr>
      <w:tr w:rsidR="007E2628" w:rsidRPr="00807BA2" w14:paraId="6DDD3234" w14:textId="77777777" w:rsidTr="000D41C6">
        <w:trPr>
          <w:trHeight w:val="30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E59AE" w14:textId="77777777" w:rsidR="007E2628" w:rsidRPr="00807BA2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</w:pPr>
            <w:proofErr w:type="gramStart"/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macromolecules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3499D" w14:textId="77777777" w:rsidR="007E2628" w:rsidRPr="00807BA2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22.1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C1156" w14:textId="77777777" w:rsidR="007E2628" w:rsidRPr="00807BA2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15.4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91C91D" w14:textId="77777777" w:rsidR="007E2628" w:rsidRPr="00AD51D1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en-CA"/>
              </w:rPr>
            </w:pPr>
            <w:r w:rsidRPr="00AD51D1">
              <w:rPr>
                <w:rFonts w:ascii="Arial" w:hAnsi="Arial" w:cs="Arial"/>
                <w:color w:val="000000" w:themeColor="text1"/>
                <w:sz w:val="16"/>
                <w:szCs w:val="16"/>
                <w:lang w:eastAsia="ko-KR"/>
              </w:rPr>
              <w:t>45.2</w:t>
            </w:r>
          </w:p>
        </w:tc>
      </w:tr>
      <w:tr w:rsidR="007E2628" w:rsidRPr="00807BA2" w14:paraId="0ACF008B" w14:textId="77777777" w:rsidTr="000D41C6">
        <w:trPr>
          <w:trHeight w:val="30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BD878" w14:textId="77777777" w:rsidR="007E2628" w:rsidRPr="00807BA2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</w:pPr>
            <w:proofErr w:type="gramStart"/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ligands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C5CDE" w14:textId="77777777" w:rsidR="007E2628" w:rsidRPr="00807BA2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36.8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3925C" w14:textId="77777777" w:rsidR="007E2628" w:rsidRPr="00807BA2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29.7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228181" w14:textId="77777777" w:rsidR="007E2628" w:rsidRPr="00AD51D1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en-CA"/>
              </w:rPr>
            </w:pPr>
            <w:r w:rsidRPr="00AD51D1">
              <w:rPr>
                <w:rFonts w:ascii="Arial" w:hAnsi="Arial" w:cs="Arial"/>
                <w:color w:val="000000" w:themeColor="text1"/>
                <w:sz w:val="16"/>
                <w:szCs w:val="16"/>
                <w:lang w:eastAsia="ko-KR"/>
              </w:rPr>
              <w:t>57.3</w:t>
            </w:r>
          </w:p>
        </w:tc>
      </w:tr>
      <w:tr w:rsidR="007E2628" w:rsidRPr="00E5615D" w14:paraId="707509BC" w14:textId="77777777" w:rsidTr="000D41C6">
        <w:trPr>
          <w:trHeight w:val="64"/>
        </w:trPr>
        <w:tc>
          <w:tcPr>
            <w:tcW w:w="2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547D55" w14:textId="77777777" w:rsidR="007E2628" w:rsidRPr="00807BA2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</w:pPr>
            <w:proofErr w:type="gramStart"/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solvent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58FF7E" w14:textId="77777777" w:rsidR="007E2628" w:rsidRPr="00807BA2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4E67E7" w14:textId="77777777" w:rsidR="007E2628" w:rsidRPr="00807BA2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</w:pPr>
            <w:r w:rsidRPr="00807BA2">
              <w:rPr>
                <w:rFonts w:ascii="Arial" w:eastAsia="Times New Roman" w:hAnsi="Arial" w:cs="Arial"/>
                <w:color w:val="000000"/>
                <w:sz w:val="16"/>
                <w:szCs w:val="16"/>
                <w:lang w:val="en-CA"/>
              </w:rPr>
              <w:t>26.6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5F4EEAC" w14:textId="77777777" w:rsidR="007E2628" w:rsidRPr="00AD51D1" w:rsidRDefault="007E2628" w:rsidP="007E2628">
            <w:pPr>
              <w:widowControl w:val="0"/>
              <w:spacing w:after="0"/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en-CA"/>
              </w:rPr>
            </w:pPr>
            <w:r w:rsidRPr="00AD51D1">
              <w:rPr>
                <w:rFonts w:ascii="Arial" w:hAnsi="Arial" w:cs="Arial"/>
                <w:color w:val="000000" w:themeColor="text1"/>
                <w:sz w:val="16"/>
                <w:szCs w:val="16"/>
                <w:lang w:eastAsia="ko-KR"/>
              </w:rPr>
              <w:t>40.9</w:t>
            </w:r>
          </w:p>
        </w:tc>
      </w:tr>
    </w:tbl>
    <w:p w14:paraId="5503558D" w14:textId="77777777" w:rsidR="007E2628" w:rsidRPr="00B46B86" w:rsidRDefault="007E2628" w:rsidP="007E2628">
      <w:pPr>
        <w:widowControl w:val="0"/>
        <w:tabs>
          <w:tab w:val="left" w:pos="640"/>
        </w:tabs>
        <w:autoSpaceDE w:val="0"/>
        <w:autoSpaceDN w:val="0"/>
        <w:adjustRightInd w:val="0"/>
        <w:spacing w:after="0"/>
        <w:rPr>
          <w:rFonts w:ascii="Arial" w:hAnsi="Arial" w:cs="Arial"/>
          <w:sz w:val="16"/>
          <w:szCs w:val="16"/>
        </w:rPr>
      </w:pPr>
      <w:r w:rsidRPr="00AB0136">
        <w:rPr>
          <w:rFonts w:ascii="Arial" w:hAnsi="Arial" w:cs="Arial"/>
          <w:sz w:val="16"/>
          <w:szCs w:val="16"/>
        </w:rPr>
        <w:lastRenderedPageBreak/>
        <w:t xml:space="preserve">* </w:t>
      </w:r>
      <w:r w:rsidRPr="00B46B86">
        <w:rPr>
          <w:rFonts w:ascii="Arial" w:hAnsi="Arial" w:cs="Arial"/>
          <w:sz w:val="16"/>
          <w:szCs w:val="16"/>
        </w:rPr>
        <w:t>Highest-resolution shell is shown in parentheses.</w:t>
      </w:r>
    </w:p>
    <w:p w14:paraId="7BF5DD8F" w14:textId="77777777" w:rsidR="007E2628" w:rsidRPr="00B46B86" w:rsidRDefault="007E2628" w:rsidP="007E2628">
      <w:pPr>
        <w:widowControl w:val="0"/>
        <w:tabs>
          <w:tab w:val="left" w:pos="640"/>
        </w:tabs>
        <w:autoSpaceDE w:val="0"/>
        <w:autoSpaceDN w:val="0"/>
        <w:adjustRightInd w:val="0"/>
        <w:spacing w:after="0"/>
        <w:rPr>
          <w:rFonts w:ascii="Arial" w:hAnsi="Arial" w:cs="Arial"/>
          <w:sz w:val="16"/>
          <w:szCs w:val="16"/>
        </w:rPr>
      </w:pPr>
      <w:proofErr w:type="gramStart"/>
      <w:r w:rsidRPr="00B46B86">
        <w:rPr>
          <w:rFonts w:ascii="Arial" w:hAnsi="Arial" w:cs="Arial"/>
          <w:sz w:val="16"/>
          <w:szCs w:val="16"/>
          <w:vertAlign w:val="superscript"/>
        </w:rPr>
        <w:t>a</w:t>
      </w:r>
      <w:proofErr w:type="gramEnd"/>
      <w:r w:rsidRPr="00B46B86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B46B86">
        <w:rPr>
          <w:rFonts w:ascii="Arial" w:hAnsi="Arial" w:cs="Arial"/>
          <w:sz w:val="16"/>
          <w:szCs w:val="16"/>
        </w:rPr>
        <w:t xml:space="preserve">R-merge </w:t>
      </w:r>
      <m:oMath>
        <m:r>
          <w:rPr>
            <w:rFonts w:ascii="Cambria Math" w:hAnsi="Cambria Math" w:cs="Arial"/>
            <w:sz w:val="16"/>
            <w:szCs w:val="16"/>
          </w:rPr>
          <m:t>=</m:t>
        </m:r>
      </m:oMath>
      <w:r w:rsidRPr="00B46B86">
        <w:rPr>
          <w:rFonts w:ascii="Arial" w:hAnsi="Arial" w:cs="Arial"/>
          <w:sz w:val="16"/>
          <w:szCs w:val="16"/>
        </w:rPr>
        <w:t xml:space="preserve"> </w:t>
      </w:r>
      <m:oMath>
        <m:nary>
          <m:naryPr>
            <m:chr m:val="∑"/>
            <m:limLoc m:val="undOvr"/>
            <m:supHide m:val="1"/>
            <m:ctrlPr>
              <w:rPr>
                <w:rFonts w:ascii="Cambria Math" w:hAnsi="Cambria Math" w:cs="Arial"/>
                <w:i/>
                <w:sz w:val="16"/>
                <w:szCs w:val="16"/>
              </w:rPr>
            </m:ctrlPr>
          </m:naryPr>
          <m:sub>
            <m:r>
              <w:rPr>
                <w:rFonts w:ascii="MS Mincho" w:eastAsia="MS Mincho" w:hAnsi="MS Mincho" w:cs="MS Mincho"/>
                <w:sz w:val="16"/>
                <w:szCs w:val="16"/>
              </w:rPr>
              <m:t>h</m:t>
            </m:r>
            <m:r>
              <w:rPr>
                <w:rFonts w:ascii="Cambria Math" w:hAnsi="Cambria Math" w:cs="Arial"/>
                <w:sz w:val="16"/>
                <w:szCs w:val="16"/>
              </w:rPr>
              <m:t>kl</m:t>
            </m:r>
          </m:sub>
          <m:sup/>
          <m:e>
            <m:nary>
              <m:naryPr>
                <m:chr m:val="∑"/>
                <m:limLoc m:val="undOvr"/>
                <m:supHide m:val="1"/>
                <m:ctrlPr>
                  <w:rPr>
                    <w:rFonts w:ascii="Cambria Math" w:hAnsi="Cambria Math" w:cs="Arial"/>
                    <w:i/>
                    <w:sz w:val="16"/>
                    <w:szCs w:val="16"/>
                  </w:rPr>
                </m:ctrlPr>
              </m:naryPr>
              <m:sub>
                <m:r>
                  <w:rPr>
                    <w:rFonts w:ascii="Cambria Math" w:hAnsi="Cambria Math" w:cs="Arial"/>
                    <w:sz w:val="16"/>
                    <w:szCs w:val="16"/>
                  </w:rPr>
                  <m:t>i</m:t>
                </m:r>
              </m:sub>
              <m:sup/>
              <m:e>
                <m:d>
                  <m:dPr>
                    <m:begChr m:val="|"/>
                    <m:endChr m:val="|"/>
                    <m:ctrlPr>
                      <w:rPr>
                        <w:rFonts w:ascii="Cambria Math" w:hAnsi="Cambria Math" w:cs="Arial"/>
                        <w:i/>
                        <w:sz w:val="16"/>
                        <w:szCs w:val="16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16"/>
                            <w:szCs w:val="16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16"/>
                            <w:szCs w:val="16"/>
                          </w:rPr>
                          <m:t>I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16"/>
                            <w:szCs w:val="16"/>
                          </w:rPr>
                          <m:t>i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hAnsi="Cambria Math" w:cs="Arial"/>
                            <w:i/>
                            <w:sz w:val="16"/>
                            <w:szCs w:val="16"/>
                          </w:rPr>
                        </m:ctrlPr>
                      </m:dPr>
                      <m:e>
                        <m:r>
                          <w:rPr>
                            <w:rFonts w:ascii="MS Mincho" w:eastAsia="MS Mincho" w:hAnsi="MS Mincho" w:cs="MS Mincho"/>
                            <w:sz w:val="16"/>
                            <w:szCs w:val="16"/>
                          </w:rPr>
                          <m:t>h</m:t>
                        </m:r>
                        <m:r>
                          <w:rPr>
                            <w:rFonts w:ascii="Cambria Math" w:hAnsi="Cambria Math" w:cs="Arial"/>
                            <w:sz w:val="16"/>
                            <w:szCs w:val="16"/>
                          </w:rPr>
                          <m:t>kl</m:t>
                        </m:r>
                      </m:e>
                    </m:d>
                    <m:r>
                      <w:rPr>
                        <w:rFonts w:ascii="Helvetica" w:eastAsia="Helvetica" w:hAnsi="Helvetica" w:cs="Helvetica"/>
                        <w:sz w:val="16"/>
                        <w:szCs w:val="16"/>
                      </w:rPr>
                      <m:t>-</m:t>
                    </m:r>
                    <m:r>
                      <w:rPr>
                        <w:rFonts w:ascii="Cambria Math" w:hAnsi="Cambria Math" w:cs="Arial"/>
                        <w:sz w:val="16"/>
                        <w:szCs w:val="16"/>
                      </w:rPr>
                      <m:t xml:space="preserve"> </m:t>
                    </m:r>
                    <m:d>
                      <m:dPr>
                        <m:begChr m:val="〈"/>
                        <m:endChr m:val="〉"/>
                        <m:ctrlPr>
                          <w:rPr>
                            <w:rFonts w:ascii="Cambria Math" w:hAnsi="Cambria Math" w:cs="Arial"/>
                            <w:i/>
                            <w:sz w:val="16"/>
                            <w:szCs w:val="16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  <w:sz w:val="16"/>
                            <w:szCs w:val="16"/>
                          </w:rPr>
                          <m:t>I</m:t>
                        </m:r>
                        <m:d>
                          <m:dPr>
                            <m:ctrlPr>
                              <w:rPr>
                                <w:rFonts w:ascii="Cambria Math" w:hAnsi="Cambria Math" w:cs="Arial"/>
                                <w:i/>
                                <w:sz w:val="16"/>
                                <w:szCs w:val="16"/>
                              </w:rPr>
                            </m:ctrlPr>
                          </m:dPr>
                          <m:e>
                            <m:r>
                              <w:rPr>
                                <w:rFonts w:ascii="MS Mincho" w:eastAsia="MS Mincho" w:hAnsi="MS Mincho" w:cs="MS Mincho"/>
                                <w:sz w:val="16"/>
                                <w:szCs w:val="16"/>
                              </w:rPr>
                              <m:t>h</m:t>
                            </m:r>
                            <m:r>
                              <w:rPr>
                                <w:rFonts w:ascii="Cambria Math" w:hAnsi="Cambria Math" w:cs="Arial"/>
                                <w:sz w:val="16"/>
                                <w:szCs w:val="16"/>
                              </w:rPr>
                              <m:t>kl</m:t>
                            </m:r>
                          </m:e>
                        </m:d>
                      </m:e>
                    </m:d>
                  </m:e>
                </m:d>
                <m:r>
                  <w:rPr>
                    <w:rFonts w:ascii="Cambria Math" w:hAnsi="Cambria Math" w:cs="Arial"/>
                    <w:sz w:val="16"/>
                    <w:szCs w:val="16"/>
                  </w:rPr>
                  <m:t>/</m:t>
                </m:r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hAnsi="Cambria Math" w:cs="Arial"/>
                        <w:i/>
                        <w:sz w:val="16"/>
                        <w:szCs w:val="16"/>
                      </w:rPr>
                    </m:ctrlPr>
                  </m:naryPr>
                  <m:sub>
                    <m:r>
                      <w:rPr>
                        <w:rFonts w:ascii="MS Mincho" w:eastAsia="MS Mincho" w:hAnsi="MS Mincho" w:cs="MS Mincho"/>
                        <w:sz w:val="16"/>
                        <w:szCs w:val="16"/>
                      </w:rPr>
                      <m:t>h</m:t>
                    </m:r>
                    <m:r>
                      <w:rPr>
                        <w:rFonts w:ascii="Cambria Math" w:hAnsi="Cambria Math" w:cs="Arial"/>
                        <w:sz w:val="16"/>
                        <w:szCs w:val="16"/>
                      </w:rPr>
                      <m:t>kl</m:t>
                    </m:r>
                  </m:sub>
                  <m:sup/>
                  <m:e>
                    <m:nary>
                      <m:naryPr>
                        <m:chr m:val="∑"/>
                        <m:limLoc m:val="undOvr"/>
                        <m:supHide m:val="1"/>
                        <m:ctrlPr>
                          <w:rPr>
                            <w:rFonts w:ascii="Cambria Math" w:hAnsi="Cambria Math" w:cs="Arial"/>
                            <w:i/>
                            <w:sz w:val="16"/>
                            <w:szCs w:val="16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 w:cs="Arial"/>
                            <w:sz w:val="16"/>
                            <w:szCs w:val="16"/>
                          </w:rPr>
                          <m:t>i</m:t>
                        </m:r>
                      </m:sub>
                      <m:sup/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16"/>
                                <w:szCs w:val="16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  <w:sz w:val="16"/>
                                <w:szCs w:val="16"/>
                              </w:rPr>
                              <m:t>I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  <w:sz w:val="16"/>
                                <w:szCs w:val="16"/>
                              </w:rPr>
                              <m:t>i</m:t>
                            </m:r>
                          </m:sub>
                        </m:sSub>
                        <m:r>
                          <w:rPr>
                            <w:rFonts w:ascii="Cambria Math" w:hAnsi="Cambria Math" w:cs="Arial"/>
                            <w:sz w:val="16"/>
                            <w:szCs w:val="16"/>
                          </w:rPr>
                          <m:t>(</m:t>
                        </m:r>
                        <m:r>
                          <w:rPr>
                            <w:rFonts w:ascii="MS Mincho" w:eastAsia="MS Mincho" w:hAnsi="MS Mincho" w:cs="MS Mincho"/>
                            <w:sz w:val="16"/>
                            <w:szCs w:val="16"/>
                          </w:rPr>
                          <m:t>h</m:t>
                        </m:r>
                        <m:r>
                          <w:rPr>
                            <w:rFonts w:ascii="Cambria Math" w:hAnsi="Cambria Math" w:cs="Arial"/>
                            <w:sz w:val="16"/>
                            <w:szCs w:val="16"/>
                          </w:rPr>
                          <m:t>kl)</m:t>
                        </m:r>
                      </m:e>
                    </m:nary>
                  </m:e>
                </m:nary>
              </m:e>
            </m:nary>
          </m:e>
        </m:nary>
      </m:oMath>
      <w:r w:rsidRPr="00B46B86">
        <w:rPr>
          <w:rFonts w:ascii="Arial" w:hAnsi="Arial" w:cs="Arial"/>
          <w:sz w:val="16"/>
          <w:szCs w:val="16"/>
          <w:vertAlign w:val="superscript"/>
        </w:rPr>
        <w:t>85</w:t>
      </w:r>
      <w:r w:rsidRPr="00B46B86">
        <w:rPr>
          <w:rFonts w:ascii="Arial" w:hAnsi="Arial" w:cs="Arial"/>
          <w:sz w:val="16"/>
          <w:szCs w:val="16"/>
        </w:rPr>
        <w:fldChar w:fldCharType="begin"/>
      </w:r>
      <w:r w:rsidRPr="00B46B86">
        <w:rPr>
          <w:rFonts w:ascii="Arial" w:hAnsi="Arial" w:cs="Arial"/>
          <w:sz w:val="16"/>
          <w:szCs w:val="16"/>
        </w:rPr>
        <w:instrText xml:space="preserve"> ADDIN PAPERS2_CITATIONS &lt;citation&gt;&lt;priority&gt;24&lt;/priority&gt;&lt;uuid&gt;D82666E0-1530-476A-9051-160C0FE195C7&lt;/uuid&gt;&lt;publications&gt;&lt;publication&gt;&lt;subtype&gt;400&lt;/subtype&gt;&lt;title&gt;On the use of the merging Rfactor as a quality indicator for X-ray data&lt;/title&gt;&lt;url&gt;http://scripts.iucr.org/cgi-bin/paper?S0021889897003907&lt;/url&gt;&lt;volume&gt;30&lt;/volume&gt;&lt;publication_date&gt;99199704001200000000220000&lt;/publication_date&gt;&lt;uuid&gt;509924D2-0CDB-483C-93BD-58A8675E6ED6&lt;/uuid&gt;&lt;type&gt;400&lt;/type&gt;&lt;number&gt;2&lt;/number&gt;&lt;doi&gt;10.1107/S0021889897003907&lt;/doi&gt;&lt;startpage&gt;203&lt;/startpage&gt;&lt;endpage&gt;205&lt;/endpage&gt;&lt;bundle&gt;&lt;publication&gt;&lt;title&gt;Journal of Applied Crystallography&lt;/title&gt;&lt;uuid&gt;06E3FEC0-A672-4078-AC03-392B29C23C4D&lt;/uuid&gt;&lt;subtype&gt;-100&lt;/subtype&gt;&lt;type&gt;-100&lt;/type&gt;&lt;/publication&gt;&lt;/bundle&gt;&lt;authors&gt;&lt;author&gt;&lt;lastName&gt;Weiss&lt;/lastName&gt;&lt;firstName&gt;M&lt;/firstName&gt;&lt;middleNames&gt;S&lt;/middleNames&gt;&lt;/author&gt;&lt;author&gt;&lt;lastName&gt;Hilgenfeld&lt;/lastName&gt;&lt;firstName&gt;R&lt;/firstName&gt;&lt;/author&gt;&lt;/authors&gt;&lt;/publication&gt;&lt;/publications&gt;&lt;cites&gt;&lt;/cites&gt;&lt;/citation&gt;</w:instrText>
      </w:r>
      <w:r w:rsidRPr="00B46B86">
        <w:rPr>
          <w:rFonts w:ascii="Arial" w:hAnsi="Arial" w:cs="Arial"/>
          <w:sz w:val="16"/>
          <w:szCs w:val="16"/>
        </w:rPr>
        <w:fldChar w:fldCharType="end"/>
      </w:r>
      <w:r w:rsidRPr="00B46B86">
        <w:rPr>
          <w:rFonts w:ascii="Arial" w:hAnsi="Arial" w:cs="Arial"/>
          <w:sz w:val="16"/>
          <w:szCs w:val="16"/>
        </w:rPr>
        <w:t>.</w:t>
      </w:r>
    </w:p>
    <w:p w14:paraId="2241A0E6" w14:textId="77777777" w:rsidR="007E2628" w:rsidRPr="00B46B86" w:rsidRDefault="007E2628" w:rsidP="007E2628">
      <w:pPr>
        <w:widowControl w:val="0"/>
        <w:tabs>
          <w:tab w:val="left" w:pos="640"/>
        </w:tabs>
        <w:autoSpaceDE w:val="0"/>
        <w:autoSpaceDN w:val="0"/>
        <w:adjustRightInd w:val="0"/>
        <w:spacing w:after="0"/>
        <w:rPr>
          <w:rFonts w:ascii="Arial" w:hAnsi="Arial" w:cs="Arial"/>
          <w:sz w:val="16"/>
          <w:szCs w:val="16"/>
        </w:rPr>
      </w:pPr>
      <w:proofErr w:type="gramStart"/>
      <w:r w:rsidRPr="00B46B86">
        <w:rPr>
          <w:rFonts w:ascii="Arial" w:hAnsi="Arial" w:cs="Arial"/>
          <w:sz w:val="16"/>
          <w:szCs w:val="16"/>
          <w:vertAlign w:val="superscript"/>
        </w:rPr>
        <w:t>b</w:t>
      </w:r>
      <w:proofErr w:type="gramEnd"/>
      <w:r w:rsidRPr="00B46B86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B46B86">
        <w:rPr>
          <w:rFonts w:ascii="Arial" w:hAnsi="Arial" w:cs="Arial"/>
          <w:sz w:val="16"/>
          <w:szCs w:val="16"/>
        </w:rPr>
        <w:t>R-</w:t>
      </w:r>
      <w:proofErr w:type="spellStart"/>
      <w:r w:rsidRPr="00B46B86">
        <w:rPr>
          <w:rFonts w:ascii="Arial" w:hAnsi="Arial" w:cs="Arial"/>
          <w:sz w:val="16"/>
          <w:szCs w:val="16"/>
        </w:rPr>
        <w:t>meas</w:t>
      </w:r>
      <w:proofErr w:type="spellEnd"/>
      <w:r w:rsidRPr="00B46B86">
        <w:rPr>
          <w:rFonts w:ascii="Arial" w:hAnsi="Arial" w:cs="Arial"/>
          <w:sz w:val="16"/>
          <w:szCs w:val="16"/>
        </w:rPr>
        <w:t xml:space="preserve"> = </w:t>
      </w:r>
      <m:oMath>
        <m:sSup>
          <m:sSupPr>
            <m:ctrlPr>
              <w:rPr>
                <w:rFonts w:ascii="Cambria Math" w:hAnsi="Cambria Math" w:cs="Arial"/>
                <w:i/>
                <w:sz w:val="16"/>
                <w:szCs w:val="16"/>
              </w:rPr>
            </m:ctrlPr>
          </m:sSupPr>
          <m:e>
            <m:nary>
              <m:naryPr>
                <m:chr m:val="∑"/>
                <m:limLoc m:val="undOvr"/>
                <m:supHide m:val="1"/>
                <m:ctrlPr>
                  <w:rPr>
                    <w:rFonts w:ascii="Cambria Math" w:hAnsi="Cambria Math" w:cs="Arial"/>
                    <w:i/>
                    <w:sz w:val="16"/>
                    <w:szCs w:val="16"/>
                  </w:rPr>
                </m:ctrlPr>
              </m:naryPr>
              <m:sub>
                <m:r>
                  <w:rPr>
                    <w:rFonts w:ascii="MS Mincho" w:eastAsia="MS Mincho" w:hAnsi="MS Mincho" w:cs="MS Mincho"/>
                    <w:sz w:val="16"/>
                    <w:szCs w:val="16"/>
                  </w:rPr>
                  <m:t>h</m:t>
                </m:r>
                <m:r>
                  <w:rPr>
                    <w:rFonts w:ascii="Cambria Math" w:hAnsi="Cambria Math" w:cs="Arial"/>
                    <w:sz w:val="16"/>
                    <w:szCs w:val="16"/>
                  </w:rPr>
                  <m:t>kl</m:t>
                </m:r>
              </m:sub>
              <m:sup/>
              <m:e>
                <m:r>
                  <w:rPr>
                    <w:rFonts w:ascii="Cambria Math" w:hAnsi="Cambria Math" w:cs="Arial"/>
                    <w:sz w:val="16"/>
                    <w:szCs w:val="16"/>
                  </w:rPr>
                  <m:t>{N(</m:t>
                </m:r>
                <m:r>
                  <w:rPr>
                    <w:rFonts w:ascii="MS Mincho" w:eastAsia="MS Mincho" w:hAnsi="MS Mincho" w:cs="MS Mincho"/>
                    <w:sz w:val="16"/>
                    <w:szCs w:val="16"/>
                  </w:rPr>
                  <m:t>h</m:t>
                </m:r>
                <m:r>
                  <w:rPr>
                    <w:rFonts w:ascii="Cambria Math" w:hAnsi="Cambria Math" w:cs="Arial"/>
                    <w:sz w:val="16"/>
                    <w:szCs w:val="16"/>
                  </w:rPr>
                  <m:t>kl)/[N(</m:t>
                </m:r>
                <m:r>
                  <w:rPr>
                    <w:rFonts w:ascii="MS Mincho" w:eastAsia="MS Mincho" w:hAnsi="MS Mincho" w:cs="MS Mincho"/>
                    <w:sz w:val="16"/>
                    <w:szCs w:val="16"/>
                  </w:rPr>
                  <m:t>h</m:t>
                </m:r>
                <m:r>
                  <w:rPr>
                    <w:rFonts w:ascii="Cambria Math" w:hAnsi="Cambria Math" w:cs="Arial"/>
                    <w:sz w:val="16"/>
                    <w:szCs w:val="16"/>
                  </w:rPr>
                  <m:t>kl)</m:t>
                </m:r>
                <m:r>
                  <w:rPr>
                    <w:rFonts w:ascii="Helvetica" w:eastAsia="Helvetica" w:hAnsi="Helvetica" w:cs="Helvetica"/>
                    <w:sz w:val="16"/>
                    <w:szCs w:val="16"/>
                  </w:rPr>
                  <m:t>-1]}</m:t>
                </m:r>
              </m:e>
            </m:nary>
          </m:e>
          <m:sup>
            <m:r>
              <w:rPr>
                <w:rFonts w:ascii="Cambria Math" w:hAnsi="Cambria Math" w:cs="Arial"/>
                <w:sz w:val="16"/>
                <w:szCs w:val="16"/>
              </w:rPr>
              <m:t>1/2</m:t>
            </m:r>
          </m:sup>
        </m:sSup>
      </m:oMath>
      <w:r w:rsidRPr="00B46B86">
        <w:rPr>
          <w:rFonts w:ascii="Arial" w:hAnsi="Arial" w:cs="Arial"/>
          <w:sz w:val="16"/>
          <w:szCs w:val="16"/>
        </w:rPr>
        <w:t xml:space="preserve"> </w:t>
      </w:r>
      <m:oMath>
        <m:r>
          <w:rPr>
            <w:rFonts w:ascii="Helvetica" w:eastAsia="Helvetica" w:hAnsi="Helvetica" w:cs="Helvetica"/>
            <w:sz w:val="16"/>
            <w:szCs w:val="16"/>
          </w:rPr>
          <m:t xml:space="preserve">× </m:t>
        </m:r>
        <m:nary>
          <m:naryPr>
            <m:chr m:val="∑"/>
            <m:limLoc m:val="undOvr"/>
            <m:supHide m:val="1"/>
            <m:ctrlPr>
              <w:rPr>
                <w:rFonts w:ascii="Cambria Math" w:hAnsi="Cambria Math" w:cs="Arial"/>
                <w:i/>
                <w:sz w:val="16"/>
                <w:szCs w:val="16"/>
              </w:rPr>
            </m:ctrlPr>
          </m:naryPr>
          <m:sub>
            <m:r>
              <w:rPr>
                <w:rFonts w:ascii="Cambria Math" w:hAnsi="Cambria Math" w:cs="Arial"/>
                <w:sz w:val="16"/>
                <w:szCs w:val="16"/>
              </w:rPr>
              <m:t>i</m:t>
            </m:r>
          </m:sub>
          <m:sup/>
          <m:e>
            <m:r>
              <w:rPr>
                <w:rFonts w:ascii="Cambria Math" w:hAnsi="Cambria Math" w:cs="Arial"/>
                <w:sz w:val="16"/>
                <w:szCs w:val="16"/>
              </w:rPr>
              <m:t>|</m:t>
            </m:r>
            <m:sSub>
              <m:sSubPr>
                <m:ctrlPr>
                  <w:rPr>
                    <w:rFonts w:ascii="Cambria Math" w:hAnsi="Cambria Math" w:cs="Arial"/>
                    <w:i/>
                    <w:sz w:val="16"/>
                    <w:szCs w:val="16"/>
                  </w:rPr>
                </m:ctrlPr>
              </m:sSubPr>
              <m:e>
                <m:r>
                  <w:rPr>
                    <w:rFonts w:ascii="Cambria Math" w:hAnsi="Cambria Math" w:cs="Arial"/>
                    <w:sz w:val="16"/>
                    <w:szCs w:val="16"/>
                  </w:rPr>
                  <m:t>I</m:t>
                </m:r>
              </m:e>
              <m:sub>
                <m:r>
                  <w:rPr>
                    <w:rFonts w:ascii="Cambria Math" w:hAnsi="Cambria Math" w:cs="Arial"/>
                    <w:sz w:val="16"/>
                    <w:szCs w:val="16"/>
                  </w:rPr>
                  <m:t>i</m:t>
                </m:r>
              </m:sub>
            </m:sSub>
            <m:r>
              <w:rPr>
                <w:rFonts w:ascii="Cambria Math" w:hAnsi="Cambria Math" w:cs="Arial"/>
                <w:sz w:val="16"/>
                <w:szCs w:val="16"/>
              </w:rPr>
              <m:t>(</m:t>
            </m:r>
            <m:r>
              <w:rPr>
                <w:rFonts w:ascii="MS Mincho" w:eastAsia="MS Mincho" w:hAnsi="MS Mincho" w:cs="MS Mincho"/>
                <w:sz w:val="16"/>
                <w:szCs w:val="16"/>
              </w:rPr>
              <m:t>h</m:t>
            </m:r>
            <m:r>
              <w:rPr>
                <w:rFonts w:ascii="Cambria Math" w:hAnsi="Cambria Math" w:cs="Arial"/>
                <w:sz w:val="16"/>
                <w:szCs w:val="16"/>
              </w:rPr>
              <m:t>kl)</m:t>
            </m:r>
            <m:r>
              <w:rPr>
                <w:rFonts w:ascii="Helvetica" w:eastAsia="Helvetica" w:hAnsi="Helvetica" w:cs="Helvetica"/>
                <w:sz w:val="16"/>
                <w:szCs w:val="16"/>
              </w:rPr>
              <m:t>-</m:t>
            </m:r>
            <m:d>
              <m:dPr>
                <m:begChr m:val="〈"/>
                <m:endChr m:val="〉"/>
                <m:ctrlPr>
                  <w:rPr>
                    <w:rFonts w:ascii="Cambria Math" w:hAnsi="Cambria Math" w:cs="Arial"/>
                    <w:i/>
                    <w:sz w:val="16"/>
                    <w:szCs w:val="16"/>
                  </w:rPr>
                </m:ctrlPr>
              </m:dPr>
              <m:e>
                <m:r>
                  <w:rPr>
                    <w:rFonts w:ascii="Cambria Math" w:hAnsi="Cambria Math" w:cs="Arial"/>
                    <w:sz w:val="16"/>
                    <w:szCs w:val="16"/>
                  </w:rPr>
                  <m:t>I</m:t>
                </m:r>
                <m:d>
                  <m:dPr>
                    <m:ctrlPr>
                      <w:rPr>
                        <w:rFonts w:ascii="Cambria Math" w:hAnsi="Cambria Math" w:cs="Arial"/>
                        <w:i/>
                        <w:sz w:val="16"/>
                        <w:szCs w:val="16"/>
                      </w:rPr>
                    </m:ctrlPr>
                  </m:dPr>
                  <m:e>
                    <m:r>
                      <w:rPr>
                        <w:rFonts w:ascii="MS Mincho" w:eastAsia="MS Mincho" w:hAnsi="MS Mincho" w:cs="MS Mincho"/>
                        <w:sz w:val="16"/>
                        <w:szCs w:val="16"/>
                      </w:rPr>
                      <m:t>h</m:t>
                    </m:r>
                    <m:r>
                      <w:rPr>
                        <w:rFonts w:ascii="Cambria Math" w:hAnsi="Cambria Math" w:cs="Arial"/>
                        <w:sz w:val="16"/>
                        <w:szCs w:val="16"/>
                      </w:rPr>
                      <m:t>kl</m:t>
                    </m:r>
                  </m:e>
                </m:d>
              </m:e>
            </m:d>
            <m:r>
              <w:rPr>
                <w:rFonts w:ascii="Cambria Math" w:hAnsi="Cambria Math" w:cs="Arial"/>
                <w:sz w:val="16"/>
                <w:szCs w:val="16"/>
              </w:rPr>
              <m:t>|</m:t>
            </m:r>
            <m:nary>
              <m:naryPr>
                <m:chr m:val="∑"/>
                <m:limLoc m:val="undOvr"/>
                <m:supHide m:val="1"/>
                <m:ctrlPr>
                  <w:rPr>
                    <w:rFonts w:ascii="Cambria Math" w:hAnsi="Cambria Math" w:cs="Arial"/>
                    <w:i/>
                    <w:sz w:val="16"/>
                    <w:szCs w:val="16"/>
                  </w:rPr>
                </m:ctrlPr>
              </m:naryPr>
              <m:sub>
                <m:r>
                  <w:rPr>
                    <w:rFonts w:ascii="Cambria Math" w:hAnsi="Cambria Math" w:cs="Arial"/>
                    <w:sz w:val="16"/>
                    <w:szCs w:val="16"/>
                  </w:rPr>
                  <m:t>i</m:t>
                </m:r>
              </m:sub>
              <m:sup/>
              <m:e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16"/>
                        <w:szCs w:val="16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 w:cs="Arial"/>
                        <w:sz w:val="16"/>
                        <w:szCs w:val="16"/>
                      </w:rPr>
                      <m:t>i</m:t>
                    </m:r>
                  </m:sub>
                </m:sSub>
                <m:r>
                  <w:rPr>
                    <w:rFonts w:ascii="Cambria Math" w:hAnsi="Cambria Math" w:cs="Arial"/>
                    <w:sz w:val="16"/>
                    <w:szCs w:val="16"/>
                  </w:rPr>
                  <m:t>(</m:t>
                </m:r>
                <m:r>
                  <w:rPr>
                    <w:rFonts w:ascii="MS Mincho" w:eastAsia="MS Mincho" w:hAnsi="MS Mincho" w:cs="MS Mincho"/>
                    <w:sz w:val="16"/>
                    <w:szCs w:val="16"/>
                  </w:rPr>
                  <m:t>h</m:t>
                </m:r>
                <m:r>
                  <w:rPr>
                    <w:rFonts w:ascii="Cambria Math" w:hAnsi="Cambria Math" w:cs="Arial"/>
                    <w:sz w:val="16"/>
                    <w:szCs w:val="16"/>
                  </w:rPr>
                  <m:t>kl)</m:t>
                </m:r>
              </m:e>
            </m:nary>
          </m:e>
        </m:nary>
      </m:oMath>
      <w:r w:rsidRPr="00B46B86">
        <w:rPr>
          <w:rFonts w:ascii="Arial" w:hAnsi="Arial" w:cs="Arial"/>
          <w:sz w:val="16"/>
          <w:szCs w:val="16"/>
          <w:vertAlign w:val="superscript"/>
        </w:rPr>
        <w:t>86</w:t>
      </w:r>
      <w:r w:rsidRPr="00B46B86">
        <w:rPr>
          <w:rFonts w:ascii="Arial" w:hAnsi="Arial" w:cs="Arial"/>
          <w:sz w:val="16"/>
          <w:szCs w:val="16"/>
        </w:rPr>
        <w:fldChar w:fldCharType="begin"/>
      </w:r>
      <w:r w:rsidRPr="00B46B86">
        <w:rPr>
          <w:rFonts w:ascii="Arial" w:hAnsi="Arial" w:cs="Arial"/>
          <w:sz w:val="16"/>
          <w:szCs w:val="16"/>
        </w:rPr>
        <w:instrText xml:space="preserve"> ADDIN PAPERS2_CITATIONS &lt;citation&gt;&lt;priority&gt;24&lt;/priority&gt;&lt;uuid&gt;ED5FF5A2-26E3-46E5-984F-36A53A5AC4D4&lt;/uuid&gt;&lt;publications&gt;&lt;publication&gt;&lt;subtype&gt;400&lt;/subtype&gt;&lt;title&gt;Improved R-factors for diffraction data analysis in macromolecular crystallography&lt;/title&gt;&lt;url&gt;http://www.nature.com/doifinder/10.1038/nsb0497-269&lt;/url&gt;&lt;volume&gt;4&lt;/volume&gt;&lt;publication_date&gt;99199704001200000000220000&lt;/publication_date&gt;&lt;uuid&gt;2C450B73-C894-4648-B88A-F2FAC659274F&lt;/uuid&gt;&lt;type&gt;400&lt;/type&gt;&lt;number&gt;4&lt;/number&gt;&lt;doi&gt;10.1038/nsb0497-269&lt;/doi&gt;&lt;startpage&gt;269&lt;/startpage&gt;&lt;endpage&gt;275&lt;/endpage&gt;&lt;bundle&gt;&lt;publication&gt;&lt;title&gt;Nature structural biology&lt;/title&gt;&lt;uuid&gt;B98D39FD-9447-4A06-A9D4-8190DACABAC4&lt;/uuid&gt;&lt;subtype&gt;-100&lt;/subtype&gt;&lt;type&gt;-100&lt;/type&gt;&lt;url&gt;http://www.nature.com/nsmb/&lt;/url&gt;&lt;/publication&gt;&lt;/bundle&gt;&lt;authors&gt;&lt;author&gt;&lt;lastName&gt;Diederichs&lt;/lastName&gt;&lt;firstName&gt;Kay&lt;/firstName&gt;&lt;/author&gt;&lt;author&gt;&lt;lastName&gt;Karplus&lt;/lastName&gt;&lt;firstName&gt;P&lt;/firstName&gt;&lt;middleNames&gt;Andrew&lt;/middleNames&gt;&lt;/author&gt;&lt;/authors&gt;&lt;/publication&gt;&lt;/publications&gt;&lt;cites&gt;&lt;/cites&gt;&lt;/citation&gt;</w:instrText>
      </w:r>
      <w:r w:rsidRPr="00B46B86">
        <w:rPr>
          <w:rFonts w:ascii="Arial" w:hAnsi="Arial" w:cs="Arial"/>
          <w:sz w:val="16"/>
          <w:szCs w:val="16"/>
        </w:rPr>
        <w:fldChar w:fldCharType="end"/>
      </w:r>
      <w:r w:rsidRPr="00B46B86">
        <w:rPr>
          <w:rFonts w:ascii="Arial" w:hAnsi="Arial" w:cs="Arial"/>
          <w:sz w:val="16"/>
          <w:szCs w:val="16"/>
        </w:rPr>
        <w:t>.</w:t>
      </w:r>
    </w:p>
    <w:p w14:paraId="4AC66B66" w14:textId="77777777" w:rsidR="007E2628" w:rsidRPr="00B46B86" w:rsidRDefault="007E2628" w:rsidP="007E2628">
      <w:pPr>
        <w:widowControl w:val="0"/>
        <w:tabs>
          <w:tab w:val="left" w:pos="640"/>
        </w:tabs>
        <w:autoSpaceDE w:val="0"/>
        <w:autoSpaceDN w:val="0"/>
        <w:adjustRightInd w:val="0"/>
        <w:spacing w:after="0"/>
        <w:rPr>
          <w:rFonts w:ascii="Arial" w:hAnsi="Arial" w:cs="Arial"/>
          <w:sz w:val="16"/>
          <w:szCs w:val="16"/>
        </w:rPr>
      </w:pPr>
      <w:proofErr w:type="gramStart"/>
      <w:r w:rsidRPr="00B46B86">
        <w:rPr>
          <w:rFonts w:ascii="Arial" w:hAnsi="Arial" w:cs="Arial"/>
          <w:sz w:val="16"/>
          <w:szCs w:val="16"/>
          <w:vertAlign w:val="superscript"/>
        </w:rPr>
        <w:t>c</w:t>
      </w:r>
      <w:proofErr w:type="gramEnd"/>
      <w:r w:rsidRPr="00B46B86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B46B86">
        <w:rPr>
          <w:rFonts w:ascii="Arial" w:hAnsi="Arial" w:cs="Arial"/>
          <w:sz w:val="16"/>
          <w:szCs w:val="16"/>
        </w:rPr>
        <w:t>CC1/2</w:t>
      </w:r>
      <m:oMath>
        <m:r>
          <w:rPr>
            <w:rFonts w:ascii="Cambria Math" w:hAnsi="Cambria Math" w:cs="Arial"/>
            <w:sz w:val="16"/>
            <w:szCs w:val="16"/>
          </w:rPr>
          <m:t xml:space="preserve"> = 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 w:cs="Arial"/>
                <w:i/>
                <w:sz w:val="16"/>
                <w:szCs w:val="16"/>
              </w:rPr>
            </m:ctrlPr>
          </m:naryPr>
          <m:sub/>
          <m:sup/>
          <m:e>
            <m:r>
              <w:rPr>
                <w:rFonts w:ascii="Cambria Math" w:hAnsi="Cambria Math" w:cs="Arial"/>
                <w:sz w:val="16"/>
                <w:szCs w:val="16"/>
              </w:rPr>
              <m:t>(x</m:t>
            </m:r>
            <m:r>
              <w:rPr>
                <w:rFonts w:ascii="Helvetica" w:eastAsia="Helvetica" w:hAnsi="Helvetica" w:cs="Helvetica"/>
                <w:sz w:val="16"/>
                <w:szCs w:val="16"/>
              </w:rPr>
              <m:t>-</m:t>
            </m:r>
            <m:d>
              <m:dPr>
                <m:begChr m:val="〈"/>
                <m:endChr m:val="〉"/>
                <m:ctrlPr>
                  <w:rPr>
                    <w:rFonts w:ascii="Cambria Math" w:hAnsi="Cambria Math" w:cs="Arial"/>
                    <w:i/>
                    <w:sz w:val="16"/>
                    <w:szCs w:val="16"/>
                  </w:rPr>
                </m:ctrlPr>
              </m:dPr>
              <m:e>
                <m:r>
                  <w:rPr>
                    <w:rFonts w:ascii="Cambria Math" w:hAnsi="Cambria Math" w:cs="Arial"/>
                    <w:sz w:val="16"/>
                    <w:szCs w:val="16"/>
                  </w:rPr>
                  <m:t>x</m:t>
                </m:r>
              </m:e>
            </m:d>
            <m:r>
              <w:rPr>
                <w:rFonts w:ascii="Cambria Math" w:hAnsi="Cambria Math" w:cs="Arial"/>
                <w:sz w:val="16"/>
                <w:szCs w:val="16"/>
              </w:rPr>
              <m:t>)(y</m:t>
            </m:r>
            <m:r>
              <w:rPr>
                <w:rFonts w:ascii="Helvetica" w:eastAsia="Helvetica" w:hAnsi="Helvetica" w:cs="Helvetica"/>
                <w:sz w:val="16"/>
                <w:szCs w:val="16"/>
              </w:rPr>
              <m:t>-</m:t>
            </m:r>
            <m:d>
              <m:dPr>
                <m:begChr m:val="〈"/>
                <m:endChr m:val="〉"/>
                <m:ctrlPr>
                  <w:rPr>
                    <w:rFonts w:ascii="Cambria Math" w:hAnsi="Cambria Math" w:cs="Arial"/>
                    <w:i/>
                    <w:sz w:val="16"/>
                    <w:szCs w:val="16"/>
                  </w:rPr>
                </m:ctrlPr>
              </m:dPr>
              <m:e>
                <m:r>
                  <w:rPr>
                    <w:rFonts w:ascii="Cambria Math" w:hAnsi="Cambria Math" w:cs="Arial"/>
                    <w:sz w:val="16"/>
                    <w:szCs w:val="16"/>
                  </w:rPr>
                  <m:t>y</m:t>
                </m:r>
              </m:e>
            </m:d>
          </m:e>
        </m:nary>
        <m:r>
          <w:rPr>
            <w:rFonts w:ascii="Cambria Math" w:hAnsi="Cambria Math" w:cs="Arial"/>
            <w:sz w:val="16"/>
            <w:szCs w:val="16"/>
          </w:rPr>
          <m:t>)/</m:t>
        </m:r>
        <m:sSup>
          <m:sSupPr>
            <m:ctrlPr>
              <w:rPr>
                <w:rFonts w:ascii="Cambria Math" w:hAnsi="Cambria Math" w:cs="Arial"/>
                <w:i/>
                <w:sz w:val="16"/>
                <w:szCs w:val="16"/>
              </w:rPr>
            </m:ctrlPr>
          </m:sSupPr>
          <m:e>
            <m:d>
              <m:dPr>
                <m:begChr m:val="["/>
                <m:endChr m:val="]"/>
                <m:ctrlPr>
                  <w:rPr>
                    <w:rFonts w:ascii="Cambria Math" w:hAnsi="Cambria Math" w:cs="Arial"/>
                    <w:i/>
                    <w:sz w:val="16"/>
                    <w:szCs w:val="16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16"/>
                        <w:szCs w:val="16"/>
                      </w:rPr>
                    </m:ctrlPr>
                  </m:sSupPr>
                  <m:e>
                    <m:nary>
                      <m:naryPr>
                        <m:chr m:val="∑"/>
                        <m:limLoc m:val="undOvr"/>
                        <m:subHide m:val="1"/>
                        <m:supHide m:val="1"/>
                        <m:ctrlPr>
                          <w:rPr>
                            <w:rFonts w:ascii="Cambria Math" w:hAnsi="Cambria Math" w:cs="Arial"/>
                            <w:i/>
                            <w:sz w:val="16"/>
                            <w:szCs w:val="16"/>
                          </w:rPr>
                        </m:ctrlPr>
                      </m:naryPr>
                      <m:sub/>
                      <m:sup/>
                      <m:e>
                        <m:r>
                          <w:rPr>
                            <w:rFonts w:ascii="Cambria Math" w:hAnsi="Cambria Math" w:cs="Arial"/>
                            <w:sz w:val="16"/>
                            <w:szCs w:val="16"/>
                          </w:rPr>
                          <m:t>(x</m:t>
                        </m:r>
                        <m:r>
                          <w:rPr>
                            <w:rFonts w:ascii="Helvetica" w:eastAsia="Helvetica" w:hAnsi="Helvetica" w:cs="Helvetica"/>
                            <w:sz w:val="16"/>
                            <w:szCs w:val="16"/>
                          </w:rPr>
                          <m:t>-</m:t>
                        </m:r>
                        <m:d>
                          <m:dPr>
                            <m:begChr m:val="〈"/>
                            <m:endChr m:val="〉"/>
                            <m:ctrlPr>
                              <w:rPr>
                                <w:rFonts w:ascii="Cambria Math" w:hAnsi="Cambria Math" w:cs="Arial"/>
                                <w:i/>
                                <w:sz w:val="16"/>
                                <w:szCs w:val="16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Arial"/>
                                <w:sz w:val="16"/>
                                <w:szCs w:val="16"/>
                              </w:rPr>
                              <m:t>x</m:t>
                            </m:r>
                          </m:e>
                        </m:d>
                      </m:e>
                    </m:nary>
                    <m:r>
                      <w:rPr>
                        <w:rFonts w:ascii="Cambria Math" w:hAnsi="Cambria Math" w:cs="Arial"/>
                        <w:sz w:val="16"/>
                        <w:szCs w:val="16"/>
                      </w:rPr>
                      <m:t>)</m:t>
                    </m:r>
                  </m:e>
                  <m:sup>
                    <m:r>
                      <w:rPr>
                        <w:rFonts w:ascii="Cambria Math" w:hAnsi="Cambria Math" w:cs="Arial"/>
                        <w:sz w:val="16"/>
                        <w:szCs w:val="16"/>
                      </w:rPr>
                      <m:t>2</m:t>
                    </m:r>
                  </m:sup>
                </m:sSup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 w:cs="Arial"/>
                        <w:i/>
                        <w:sz w:val="16"/>
                        <w:szCs w:val="16"/>
                      </w:rPr>
                    </m:ctrlPr>
                  </m:naryPr>
                  <m:sub/>
                  <m:sup/>
                  <m:e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  <w:sz w:val="16"/>
                            <w:szCs w:val="16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  <w:sz w:val="16"/>
                            <w:szCs w:val="16"/>
                          </w:rPr>
                          <m:t>(y</m:t>
                        </m:r>
                        <m:r>
                          <w:rPr>
                            <w:rFonts w:ascii="Helvetica" w:eastAsia="Helvetica" w:hAnsi="Helvetica" w:cs="Helvetica"/>
                            <w:sz w:val="16"/>
                            <w:szCs w:val="16"/>
                          </w:rPr>
                          <m:t>-</m:t>
                        </m:r>
                        <m:d>
                          <m:dPr>
                            <m:begChr m:val="〈"/>
                            <m:endChr m:val="〉"/>
                            <m:ctrlPr>
                              <w:rPr>
                                <w:rFonts w:ascii="Cambria Math" w:hAnsi="Cambria Math" w:cs="Arial"/>
                                <w:i/>
                                <w:sz w:val="16"/>
                                <w:szCs w:val="16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Arial"/>
                                <w:sz w:val="16"/>
                                <w:szCs w:val="16"/>
                              </w:rPr>
                              <m:t>y</m:t>
                            </m:r>
                          </m:e>
                        </m:d>
                        <m:r>
                          <w:rPr>
                            <w:rFonts w:ascii="Cambria Math" w:hAnsi="Cambria Math" w:cs="Arial"/>
                            <w:sz w:val="16"/>
                            <w:szCs w:val="16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  <w:sz w:val="16"/>
                            <w:szCs w:val="16"/>
                          </w:rPr>
                          <m:t>2</m:t>
                        </m:r>
                      </m:sup>
                    </m:sSup>
                  </m:e>
                </m:nary>
              </m:e>
            </m:d>
          </m:e>
          <m:sup>
            <m:r>
              <w:rPr>
                <w:rFonts w:ascii="Cambria Math" w:hAnsi="Cambria Math" w:cs="Arial"/>
                <w:sz w:val="16"/>
                <w:szCs w:val="16"/>
              </w:rPr>
              <m:t>1/2</m:t>
            </m:r>
          </m:sup>
        </m:sSup>
      </m:oMath>
      <w:r w:rsidRPr="00B46B86">
        <w:rPr>
          <w:rFonts w:ascii="Arial" w:hAnsi="Arial" w:cs="Arial"/>
          <w:sz w:val="16"/>
          <w:szCs w:val="16"/>
          <w:vertAlign w:val="superscript"/>
        </w:rPr>
        <w:t>65,87</w:t>
      </w:r>
      <w:r w:rsidRPr="00B46B86">
        <w:rPr>
          <w:rFonts w:ascii="Arial" w:hAnsi="Arial" w:cs="Arial"/>
          <w:sz w:val="16"/>
          <w:szCs w:val="16"/>
        </w:rPr>
        <w:t>.</w:t>
      </w:r>
    </w:p>
    <w:p w14:paraId="39130BB6" w14:textId="77777777" w:rsidR="007E2628" w:rsidRDefault="007E2628" w:rsidP="007E2628">
      <w:pPr>
        <w:widowControl w:val="0"/>
        <w:tabs>
          <w:tab w:val="left" w:pos="640"/>
        </w:tabs>
        <w:autoSpaceDE w:val="0"/>
        <w:autoSpaceDN w:val="0"/>
        <w:adjustRightInd w:val="0"/>
        <w:spacing w:after="0"/>
        <w:rPr>
          <w:rFonts w:ascii="Arial" w:hAnsi="Arial" w:cs="Arial"/>
          <w:sz w:val="16"/>
          <w:szCs w:val="16"/>
        </w:rPr>
      </w:pPr>
      <w:proofErr w:type="gramStart"/>
      <w:r w:rsidRPr="00B46B86">
        <w:rPr>
          <w:rFonts w:ascii="Arial" w:hAnsi="Arial" w:cs="Arial"/>
          <w:sz w:val="16"/>
          <w:szCs w:val="16"/>
          <w:vertAlign w:val="superscript"/>
        </w:rPr>
        <w:t>d</w:t>
      </w:r>
      <w:proofErr w:type="gramEnd"/>
      <w:r w:rsidRPr="00B46B86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B46B86">
        <w:rPr>
          <w:rFonts w:ascii="Arial" w:hAnsi="Arial" w:cs="Arial"/>
          <w:sz w:val="16"/>
          <w:szCs w:val="16"/>
        </w:rPr>
        <w:t xml:space="preserve">CC* </w:t>
      </w:r>
      <m:oMath>
        <m:r>
          <w:rPr>
            <w:rFonts w:ascii="Cambria Math" w:hAnsi="Cambria Math" w:cs="Arial"/>
            <w:sz w:val="16"/>
            <w:szCs w:val="16"/>
          </w:rPr>
          <m:t xml:space="preserve">= </m:t>
        </m:r>
        <m:rad>
          <m:radPr>
            <m:degHide m:val="1"/>
            <m:ctrlPr>
              <w:rPr>
                <w:rFonts w:ascii="Cambria Math" w:hAnsi="Cambria Math" w:cs="Arial"/>
                <w:i/>
                <w:sz w:val="16"/>
                <w:szCs w:val="16"/>
              </w:rPr>
            </m:ctrlPr>
          </m:radPr>
          <m:deg/>
          <m:e>
            <m:f>
              <m:fPr>
                <m:ctrlPr>
                  <w:rPr>
                    <w:rFonts w:ascii="Cambria Math" w:hAnsi="Cambria Math" w:cs="Arial"/>
                    <w:i/>
                    <w:sz w:val="16"/>
                    <w:szCs w:val="16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16"/>
                        <w:szCs w:val="16"/>
                      </w:rPr>
                      <m:t>2CC</m:t>
                    </m:r>
                  </m:e>
                  <m:sub>
                    <m:r>
                      <w:rPr>
                        <w:rFonts w:ascii="Cambria Math" w:hAnsi="Cambria Math" w:cs="Arial"/>
                        <w:sz w:val="16"/>
                        <w:szCs w:val="16"/>
                      </w:rPr>
                      <m:t>1/2</m:t>
                    </m:r>
                  </m:sub>
                </m:sSub>
              </m:num>
              <m:den>
                <m:r>
                  <w:rPr>
                    <w:rFonts w:ascii="Cambria Math" w:hAnsi="Cambria Math" w:cs="Arial"/>
                    <w:sz w:val="16"/>
                    <w:szCs w:val="16"/>
                  </w:rPr>
                  <m:t>1 +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16"/>
                        <w:szCs w:val="16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16"/>
                        <w:szCs w:val="16"/>
                      </w:rPr>
                      <m:t>CC</m:t>
                    </m:r>
                  </m:e>
                  <m:sub>
                    <m:r>
                      <w:rPr>
                        <w:rFonts w:ascii="Cambria Math" w:hAnsi="Cambria Math" w:cs="Arial"/>
                        <w:sz w:val="16"/>
                        <w:szCs w:val="16"/>
                      </w:rPr>
                      <m:t>1/2</m:t>
                    </m:r>
                  </m:sub>
                </m:sSub>
              </m:den>
            </m:f>
          </m:e>
        </m:rad>
        <m:r>
          <w:rPr>
            <w:rFonts w:ascii="Cambria Math" w:hAnsi="Cambria Math" w:cs="Arial"/>
            <w:sz w:val="16"/>
            <w:szCs w:val="16"/>
          </w:rPr>
          <m:t xml:space="preserve"> </m:t>
        </m:r>
      </m:oMath>
      <w:r w:rsidRPr="00B46B86">
        <w:rPr>
          <w:rFonts w:ascii="Arial" w:hAnsi="Arial" w:cs="Arial"/>
          <w:sz w:val="16"/>
          <w:szCs w:val="16"/>
          <w:vertAlign w:val="superscript"/>
        </w:rPr>
        <w:t>65,87</w:t>
      </w:r>
      <w:r w:rsidRPr="00B46B86">
        <w:rPr>
          <w:rFonts w:ascii="Arial" w:hAnsi="Arial" w:cs="Arial"/>
          <w:sz w:val="16"/>
          <w:szCs w:val="16"/>
        </w:rPr>
        <w:t>.</w:t>
      </w:r>
    </w:p>
    <w:p w14:paraId="0193CC2C" w14:textId="77777777" w:rsidR="00C438F6" w:rsidRDefault="00C438F6" w:rsidP="00C438F6">
      <w:pPr>
        <w:pStyle w:val="Caption"/>
        <w:widowControl w:val="0"/>
        <w:spacing w:after="0"/>
        <w:rPr>
          <w:rFonts w:ascii="Arial" w:hAnsi="Arial" w:cs="Arial"/>
          <w:b/>
          <w:sz w:val="21"/>
          <w:szCs w:val="21"/>
        </w:rPr>
      </w:pPr>
    </w:p>
    <w:sectPr w:rsidR="00C438F6" w:rsidSect="00B308D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8DD"/>
    <w:rsid w:val="004B24CA"/>
    <w:rsid w:val="007E2628"/>
    <w:rsid w:val="008C52D3"/>
    <w:rsid w:val="008F304E"/>
    <w:rsid w:val="00981AA8"/>
    <w:rsid w:val="00B308DD"/>
    <w:rsid w:val="00C438F6"/>
    <w:rsid w:val="00C50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2709DD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8DD"/>
    <w:pPr>
      <w:spacing w:after="200"/>
    </w:pPr>
    <w:rPr>
      <w:rFonts w:eastAsiaTheme="minorHAns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aliases w:val="Figure caption"/>
    <w:basedOn w:val="Normal"/>
    <w:next w:val="Normal"/>
    <w:uiPriority w:val="35"/>
    <w:qFormat/>
    <w:rsid w:val="00B308DD"/>
    <w:pPr>
      <w:jc w:val="both"/>
    </w:pPr>
    <w:rPr>
      <w:rFonts w:ascii="Calibri" w:eastAsia="MS Mincho" w:hAnsi="Calibri" w:cs="Times New Roman"/>
      <w:bCs/>
      <w:sz w:val="2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2628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2628"/>
    <w:rPr>
      <w:rFonts w:ascii="Lucida Grande" w:eastAsiaTheme="minorHAnsi" w:hAnsi="Lucida Grande" w:cs="Lucida Grande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8DD"/>
    <w:pPr>
      <w:spacing w:after="200"/>
    </w:pPr>
    <w:rPr>
      <w:rFonts w:eastAsiaTheme="minorHAns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aliases w:val="Figure caption"/>
    <w:basedOn w:val="Normal"/>
    <w:next w:val="Normal"/>
    <w:uiPriority w:val="35"/>
    <w:qFormat/>
    <w:rsid w:val="00B308DD"/>
    <w:pPr>
      <w:jc w:val="both"/>
    </w:pPr>
    <w:rPr>
      <w:rFonts w:ascii="Calibri" w:eastAsia="MS Mincho" w:hAnsi="Calibri" w:cs="Times New Roman"/>
      <w:bCs/>
      <w:sz w:val="2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2628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2628"/>
    <w:rPr>
      <w:rFonts w:ascii="Lucida Grande" w:eastAsiaTheme="minorHAnsi" w:hAnsi="Lucida Grande" w:cs="Lucida Grande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606</Words>
  <Characters>3458</Characters>
  <Application>Microsoft Macintosh Word</Application>
  <DocSecurity>0</DocSecurity>
  <Lines>28</Lines>
  <Paragraphs>8</Paragraphs>
  <ScaleCrop>false</ScaleCrop>
  <Company>Michael Smith Laboratories</Company>
  <LinksUpToDate>false</LinksUpToDate>
  <CharactersWithSpaces>4056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Tokuriki Lab</dc:creator>
  <cp:keywords/>
  <dc:description/>
  <cp:lastModifiedBy>Tokuriki Lab</cp:lastModifiedBy>
  <cp:revision>6</cp:revision>
  <dcterms:created xsi:type="dcterms:W3CDTF">2018-08-17T17:38:00Z</dcterms:created>
  <dcterms:modified xsi:type="dcterms:W3CDTF">2018-08-17T18:00:00Z</dcterms:modified>
</cp:coreProperties>
</file>