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397C0" w14:textId="77777777" w:rsidR="00391ED3" w:rsidRPr="008D788A" w:rsidRDefault="00391ED3" w:rsidP="00391ED3">
      <w:pPr>
        <w:rPr>
          <w:rFonts w:ascii="Cambria" w:hAnsi="Cambria"/>
          <w:color w:val="000000" w:themeColor="text1"/>
          <w:lang w:val="en-US"/>
        </w:rPr>
      </w:pPr>
      <w:r w:rsidRPr="008D788A">
        <w:rPr>
          <w:rFonts w:ascii="Cambria" w:hAnsi="Cambria"/>
          <w:b/>
          <w:bCs/>
          <w:color w:val="000000" w:themeColor="text1"/>
        </w:rPr>
        <w:t xml:space="preserve">Supplementary Table </w:t>
      </w:r>
      <w:r w:rsidRPr="008D788A">
        <w:rPr>
          <w:rFonts w:ascii="Cambria" w:hAnsi="Cambria"/>
          <w:color w:val="000000" w:themeColor="text1"/>
        </w:rPr>
        <w:fldChar w:fldCharType="begin"/>
      </w:r>
      <w:r w:rsidRPr="008D788A">
        <w:rPr>
          <w:rFonts w:ascii="Cambria" w:hAnsi="Cambria"/>
          <w:b/>
          <w:bCs/>
          <w:color w:val="000000" w:themeColor="text1"/>
        </w:rPr>
        <w:instrText xml:space="preserve"> SEQ Supplementary_Table \* ARABIC </w:instrText>
      </w:r>
      <w:r w:rsidRPr="008D788A">
        <w:rPr>
          <w:rFonts w:ascii="Cambria" w:hAnsi="Cambria"/>
          <w:color w:val="000000" w:themeColor="text1"/>
        </w:rPr>
        <w:fldChar w:fldCharType="separate"/>
      </w:r>
      <w:r>
        <w:rPr>
          <w:rFonts w:ascii="Cambria" w:hAnsi="Cambria"/>
          <w:b/>
          <w:bCs/>
          <w:noProof/>
          <w:color w:val="000000" w:themeColor="text1"/>
        </w:rPr>
        <w:t>1</w:t>
      </w:r>
      <w:r w:rsidRPr="008D788A">
        <w:rPr>
          <w:rFonts w:ascii="Cambria" w:hAnsi="Cambria"/>
          <w:color w:val="000000" w:themeColor="text1"/>
        </w:rPr>
        <w:fldChar w:fldCharType="end"/>
      </w:r>
      <w:r w:rsidRPr="008D788A">
        <w:rPr>
          <w:rFonts w:ascii="Cambria" w:hAnsi="Cambria"/>
          <w:b/>
          <w:bCs/>
          <w:color w:val="000000" w:themeColor="text1"/>
        </w:rPr>
        <w:t xml:space="preserve">: </w:t>
      </w:r>
      <w:r w:rsidRPr="008D788A">
        <w:rPr>
          <w:rFonts w:ascii="Cambria" w:hAnsi="Cambria"/>
          <w:color w:val="000000" w:themeColor="text1"/>
        </w:rPr>
        <w:t>All the possible mechano-chemical models.</w:t>
      </w:r>
    </w:p>
    <w:tbl>
      <w:tblPr>
        <w:tblStyle w:val="PlainTable2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335"/>
        <w:gridCol w:w="6930"/>
      </w:tblGrid>
      <w:tr w:rsidR="00391ED3" w:rsidRPr="008D788A" w14:paraId="3970FBA6" w14:textId="77777777" w:rsidTr="00391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4BF175A5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  <w:bookmarkStart w:id="0" w:name="_Hlk510463986"/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>Model</w:t>
            </w:r>
          </w:p>
        </w:tc>
        <w:tc>
          <w:tcPr>
            <w:tcW w:w="6930" w:type="dxa"/>
            <w:vAlign w:val="center"/>
          </w:tcPr>
          <w:p w14:paraId="093B0D11" w14:textId="77777777" w:rsidR="00391ED3" w:rsidRPr="008D788A" w:rsidRDefault="00391ED3" w:rsidP="00FB32A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000000" w:themeColor="text1"/>
                <w:lang w:val="en-US"/>
              </w:rPr>
            </w:pPr>
            <w:r w:rsidRPr="008D788A">
              <w:rPr>
                <w:rFonts w:asciiTheme="minorHAnsi" w:hAnsiTheme="minorHAnsi"/>
                <w:b/>
                <w:bCs/>
                <w:color w:val="000000" w:themeColor="text1"/>
                <w:lang w:val="en-US"/>
              </w:rPr>
              <w:t>Reaction scheme</w:t>
            </w:r>
          </w:p>
        </w:tc>
      </w:tr>
      <w:tr w:rsidR="00391ED3" w:rsidRPr="008D788A" w14:paraId="013616FA" w14:textId="77777777" w:rsidTr="00391E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3E72EB2B" w14:textId="0DF9951E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bookmarkStart w:id="1" w:name="OLE_LINK255"/>
            <w:bookmarkStart w:id="2" w:name="_Hlk510464221"/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PS</w:t>
            </w:r>
            <w:r w:rsidR="00DA1C6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at B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inding</w:t>
            </w:r>
            <w:bookmarkEnd w:id="1"/>
          </w:p>
        </w:tc>
        <w:tc>
          <w:tcPr>
            <w:tcW w:w="6930" w:type="dxa"/>
            <w:vAlign w:val="center"/>
          </w:tcPr>
          <w:p w14:paraId="59B49E9F" w14:textId="77777777" w:rsidR="00391ED3" w:rsidRPr="008D788A" w:rsidRDefault="00534885" w:rsidP="00FB32A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1"/>
                <w:szCs w:val="20"/>
                <w:lang w:val="en-US" w:eastAsia="en-US" w:bidi="he-I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  <w:highlight w:val="lightGray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highlight w:val="lightGray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  <w:highlight w:val="lightGray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highlight w:val="lightGray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highlight w:val="lightGray"/>
                                      <w:lang w:val="en-US" w:eastAsia="en-US" w:bidi="he-IL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T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D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Pi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+D+Pi</m:t>
                </m:r>
              </m:oMath>
            </m:oMathPara>
          </w:p>
        </w:tc>
      </w:tr>
      <w:tr w:rsidR="00391ED3" w:rsidRPr="008D788A" w14:paraId="0FE4123D" w14:textId="77777777" w:rsidTr="00391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131C26CD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at hydrolysis</w:t>
            </w:r>
          </w:p>
        </w:tc>
        <w:tc>
          <w:tcPr>
            <w:tcW w:w="6930" w:type="dxa"/>
            <w:vAlign w:val="center"/>
          </w:tcPr>
          <w:p w14:paraId="3A093FDF" w14:textId="77777777" w:rsidR="00391ED3" w:rsidRPr="008D788A" w:rsidRDefault="00534885" w:rsidP="00FB32A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1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T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  <w:highlight w:val="lightGray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  <w:highlight w:val="lightGray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  <w:highlight w:val="lightGray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  <w:highlight w:val="lightGray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  <w:highlight w:val="lightGray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  <w:highlight w:val="lightGray"/>
                            </w:rPr>
                            <m:t>→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  <w:highlight w:val="lightGray"/>
                            </w:rPr>
                            <m:t xml:space="preserve"> </m:t>
                          </m:r>
                        </m:e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D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Pi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+D+Pi</m:t>
                </m:r>
              </m:oMath>
            </m:oMathPara>
          </w:p>
        </w:tc>
      </w:tr>
      <w:tr w:rsidR="00391ED3" w:rsidRPr="008D788A" w14:paraId="3515254E" w14:textId="77777777" w:rsidTr="00391E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3B9C5D37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at release</w:t>
            </w:r>
          </w:p>
        </w:tc>
        <w:tc>
          <w:tcPr>
            <w:tcW w:w="6930" w:type="dxa"/>
            <w:vAlign w:val="center"/>
          </w:tcPr>
          <w:p w14:paraId="78B0E384" w14:textId="77777777" w:rsidR="00391ED3" w:rsidRPr="008D788A" w:rsidRDefault="00534885" w:rsidP="00FB32A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1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T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D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Pi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  <w:highlight w:val="lightGray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  <w:highlight w:val="lightGray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  <w:highlight w:val="lightGray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  <w:highlight w:val="lightGray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  <w:highlight w:val="lightGray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  <w:highlight w:val="lightGray"/>
                            </w:rPr>
                            <m:t>→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  <w:highlight w:val="lightGray"/>
                            </w:rPr>
                            <m:t xml:space="preserve"> </m:t>
                          </m:r>
                        </m:e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+D+Pi</m:t>
                </m:r>
              </m:oMath>
            </m:oMathPara>
          </w:p>
        </w:tc>
      </w:tr>
      <w:tr w:rsidR="00391ED3" w:rsidRPr="008D788A" w14:paraId="519B7535" w14:textId="77777777" w:rsidTr="00391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0744FFF9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bookmarkStart w:id="3" w:name="OLE_LINK258"/>
            <w:bookmarkStart w:id="4" w:name="OLE_LINK259"/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befor</w:t>
            </w:r>
            <w:bookmarkStart w:id="5" w:name="_GoBack"/>
            <w:bookmarkEnd w:id="5"/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e binding</w:t>
            </w:r>
            <w:bookmarkEnd w:id="3"/>
            <w:bookmarkEnd w:id="4"/>
          </w:p>
        </w:tc>
        <w:tc>
          <w:tcPr>
            <w:tcW w:w="6930" w:type="dxa"/>
            <w:shd w:val="clear" w:color="auto" w:fill="auto"/>
            <w:vAlign w:val="center"/>
          </w:tcPr>
          <w:p w14:paraId="7D1CB6BD" w14:textId="77777777" w:rsidR="00391ED3" w:rsidRPr="008D788A" w:rsidRDefault="00534885" w:rsidP="00FB32AC">
            <w:pPr>
              <w:pStyle w:val="ListParagraph"/>
              <w:spacing w:after="200" w:line="276" w:lineRule="auto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n</m:t>
                    </m:r>
                  </m:sub>
                </m:sSub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  <w:highlight w:val="lightGray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0"/>
                          <w:highlight w:val="lightGray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+tr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 w:cstheme="majorBidi"/>
                          <w:color w:val="000000" w:themeColor="text1"/>
                          <w:highlight w:val="lightGray"/>
                        </w:rPr>
                        <m:t>⇌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0"/>
                          <w:highlight w:val="lightGray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-tr</m:t>
                          </m:r>
                        </m:sub>
                      </m:sSub>
                    </m:e>
                  </m:mr>
                </m:m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n+1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1"/>
                    <w:szCs w:val="20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1"/>
                            <w:szCs w:val="20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0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0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1"/>
                                      <w:szCs w:val="20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n+1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⋅</m:t>
                </m:r>
                <m:r>
                  <w:rPr>
                    <w:rFonts w:ascii="Cambria Math" w:hAnsi="Cambria Math"/>
                    <w:color w:val="000000" w:themeColor="text1"/>
                    <w:sz w:val="21"/>
                    <w:szCs w:val="20"/>
                  </w:rPr>
                  <m:t>T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n+1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⋅</m:t>
                </m:r>
                <m:r>
                  <w:rPr>
                    <w:rFonts w:ascii="Cambria Math" w:hAnsi="Cambria Math"/>
                    <w:color w:val="000000" w:themeColor="text1"/>
                    <w:sz w:val="21"/>
                    <w:szCs w:val="20"/>
                  </w:rPr>
                  <m:t>D</m:t>
                </m:r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⋅</m:t>
                </m:r>
                <m:r>
                  <w:rPr>
                    <w:rFonts w:ascii="Cambria Math" w:hAnsi="Cambria Math"/>
                    <w:color w:val="000000" w:themeColor="text1"/>
                    <w:sz w:val="21"/>
                    <w:szCs w:val="20"/>
                  </w:rPr>
                  <m:t>Pi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1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1"/>
                        <w:szCs w:val="20"/>
                      </w:rPr>
                      <m:t>n+1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1"/>
                    <w:szCs w:val="20"/>
                  </w:rPr>
                  <m:t>+D+Pi</m:t>
                </m:r>
              </m:oMath>
            </m:oMathPara>
          </w:p>
        </w:tc>
      </w:tr>
      <w:tr w:rsidR="00391ED3" w:rsidRPr="008D788A" w14:paraId="6E1AAD91" w14:textId="77777777" w:rsidTr="00391E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53EC5888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bookmarkStart w:id="6" w:name="OLE_LINK260"/>
            <w:bookmarkStart w:id="7" w:name="OLE_LINK261"/>
            <w:bookmarkStart w:id="8" w:name="OLE_LINK262"/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before hydrolysis</w:t>
            </w:r>
            <w:bookmarkEnd w:id="6"/>
            <w:bookmarkEnd w:id="7"/>
            <w:bookmarkEnd w:id="8"/>
          </w:p>
        </w:tc>
        <w:tc>
          <w:tcPr>
            <w:tcW w:w="6930" w:type="dxa"/>
            <w:vAlign w:val="center"/>
          </w:tcPr>
          <w:p w14:paraId="2D0D30ED" w14:textId="77777777" w:rsidR="00391ED3" w:rsidRPr="008D788A" w:rsidRDefault="00534885" w:rsidP="00FB32A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000000" w:themeColor="text1"/>
                <w:sz w:val="21"/>
                <w:szCs w:val="20"/>
                <w:u w:val="single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T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  <w:highlight w:val="lightGray"/>
                      </w:rPr>
                    </m:ctrlPr>
                  </m:mPr>
                  <m:mr>
                    <m:e>
                      <m:r>
                        <w:rPr>
                          <w:rFonts w:ascii="Cambria Math" w:eastAsia="Calibri" w:hAnsi="Cambria Math" w:cs="Davids"/>
                          <w:color w:val="000000" w:themeColor="text1"/>
                          <w:sz w:val="21"/>
                          <w:szCs w:val="20"/>
                          <w:highlight w:val="lightGray"/>
                          <w:lang w:val="en-US" w:eastAsia="en-US" w:bidi="he-IL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Davids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tr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 w:cstheme="majorBidi"/>
                          <w:color w:val="000000" w:themeColor="text1"/>
                          <w:highlight w:val="lightGray"/>
                        </w:rPr>
                        <m:t>⇌</m:t>
                      </m:r>
                    </m:e>
                  </m:mr>
                  <m:mr>
                    <m:e>
                      <m:r>
                        <w:rPr>
                          <w:rFonts w:ascii="Cambria Math" w:eastAsia="Calibri" w:hAnsi="Cambria Math" w:cs="Davids"/>
                          <w:color w:val="000000" w:themeColor="text1"/>
                          <w:sz w:val="21"/>
                          <w:szCs w:val="20"/>
                          <w:highlight w:val="lightGray"/>
                          <w:lang w:val="en-US" w:eastAsia="en-US" w:bidi="he-IL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Davids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tr</m:t>
                          </m:r>
                        </m:sub>
                      </m:sSub>
                    </m:e>
                  </m:mr>
                </m:m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sSub>
                      <m:sSubPr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Davids"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 w:cs="Davids"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  <m:t>n+1</m:t>
                        </m:r>
                      </m:sub>
                    </m:s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0"/>
                        <w:szCs w:val="20"/>
                        <w:lang w:val="en-US" w:eastAsia="en-US" w:bidi="he-IL"/>
                      </w:rPr>
                      <m:t>⋅</m:t>
                    </m:r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T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D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Pi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+D+Pi</m:t>
                </m:r>
              </m:oMath>
            </m:oMathPara>
          </w:p>
        </w:tc>
      </w:tr>
      <w:tr w:rsidR="00391ED3" w:rsidRPr="008D788A" w14:paraId="59A5296F" w14:textId="77777777" w:rsidTr="00391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vAlign w:val="center"/>
          </w:tcPr>
          <w:p w14:paraId="108179BB" w14:textId="77777777" w:rsidR="00391ED3" w:rsidRPr="008D788A" w:rsidRDefault="00391ED3" w:rsidP="00FB32AC">
            <w:pPr>
              <w:spacing w:line="240" w:lineRule="auto"/>
              <w:jc w:val="center"/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</w:pPr>
            <w:r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b w:val="0"/>
                <w:bCs w:val="0"/>
                <w:color w:val="000000" w:themeColor="text1"/>
                <w:lang w:val="en-US"/>
              </w:rPr>
              <w:t xml:space="preserve"> before release</w:t>
            </w:r>
          </w:p>
        </w:tc>
        <w:tc>
          <w:tcPr>
            <w:tcW w:w="6930" w:type="dxa"/>
            <w:vAlign w:val="center"/>
          </w:tcPr>
          <w:p w14:paraId="5227BDB2" w14:textId="77777777" w:rsidR="00391ED3" w:rsidRPr="008D788A" w:rsidRDefault="00534885" w:rsidP="00FB32A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000000" w:themeColor="text1"/>
                <w:sz w:val="21"/>
                <w:szCs w:val="20"/>
                <w:u w:val="single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+T</m:t>
                </m:r>
                <m:box>
                  <m:boxPr>
                    <m:opEmu m:val="1"/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boxPr>
                  <m:e>
                    <m:box>
                      <m:boxPr>
                        <m:opEmu m:val="1"/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box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theme="majorBidi"/>
                                <w:i/>
                                <w:color w:val="000000" w:themeColor="text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+b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⇌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Davids"/>
                                  <w:color w:val="000000" w:themeColor="text1"/>
                                  <w:sz w:val="21"/>
                                  <w:szCs w:val="20"/>
                                  <w:lang w:val="en-US" w:eastAsia="en-US" w:bidi="he-IL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 w:cs="Davids"/>
                                      <w:i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 w:cs="Davids"/>
                                      <w:color w:val="000000" w:themeColor="text1"/>
                                      <w:sz w:val="21"/>
                                      <w:szCs w:val="20"/>
                                      <w:lang w:val="en-US" w:eastAsia="en-US" w:bidi="he-IL"/>
                                    </w:rPr>
                                    <m:t>-b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box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T</m:t>
                </m:r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D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0"/>
                    <w:szCs w:val="20"/>
                    <w:lang w:val="en-US" w:eastAsia="en-US" w:bidi="he-IL"/>
                  </w:rPr>
                  <m:t>⋅</m:t>
                </m:r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Pi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  <w:highlight w:val="lightGray"/>
                      </w:rPr>
                    </m:ctrlPr>
                  </m:mPr>
                  <m:mr>
                    <m:e>
                      <m:r>
                        <w:rPr>
                          <w:rFonts w:ascii="Cambria Math" w:eastAsia="Calibri" w:hAnsi="Cambria Math" w:cs="Davids"/>
                          <w:color w:val="000000" w:themeColor="text1"/>
                          <w:sz w:val="21"/>
                          <w:szCs w:val="20"/>
                          <w:highlight w:val="lightGray"/>
                          <w:lang w:val="en-US" w:eastAsia="en-US" w:bidi="he-IL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Davids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tr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 w:cstheme="majorBidi"/>
                          <w:color w:val="000000" w:themeColor="text1"/>
                          <w:highlight w:val="lightGray"/>
                        </w:rPr>
                        <m:t>⇌</m:t>
                      </m:r>
                    </m:e>
                  </m:mr>
                  <m:mr>
                    <m:e>
                      <m:r>
                        <w:rPr>
                          <w:rFonts w:ascii="Cambria Math" w:eastAsia="Calibri" w:hAnsi="Cambria Math" w:cs="Davids"/>
                          <w:color w:val="000000" w:themeColor="text1"/>
                          <w:sz w:val="21"/>
                          <w:szCs w:val="20"/>
                          <w:highlight w:val="lightGray"/>
                          <w:lang w:val="en-US" w:eastAsia="en-US" w:bidi="he-IL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Davids"/>
                              <w:i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Davids"/>
                              <w:color w:val="000000" w:themeColor="text1"/>
                              <w:sz w:val="21"/>
                              <w:szCs w:val="20"/>
                              <w:highlight w:val="lightGray"/>
                              <w:lang w:val="en-US" w:eastAsia="en-US" w:bidi="he-IL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0"/>
                              <w:highlight w:val="lightGray"/>
                            </w:rPr>
                            <m:t>tr</m:t>
                          </m:r>
                        </m:sub>
                      </m:sSub>
                    </m:e>
                  </m:mr>
                </m:m>
                <m:box>
                  <m:boxPr>
                    <m:opEmu m:val="1"/>
                    <m:ctrlPr>
                      <w:rPr>
                        <w:rFonts w:ascii="Cambria Math" w:hAnsi="Cambria Math" w:cstheme="majorBidi"/>
                        <w:i/>
                        <w:color w:val="000000" w:themeColor="text1"/>
                      </w:rPr>
                    </m:ctrlPr>
                  </m:boxPr>
                  <m:e>
                    <m:sSub>
                      <m:sSubPr>
                        <m:ctrlPr>
                          <w:rPr>
                            <w:rFonts w:ascii="Cambria Math" w:eastAsia="Calibri" w:hAnsi="Cambria Math" w:cs="Davids"/>
                            <w:i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Davids"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 w:cs="Davids"/>
                            <w:color w:val="000000" w:themeColor="text1"/>
                            <w:sz w:val="21"/>
                            <w:szCs w:val="20"/>
                            <w:lang w:val="en-US" w:eastAsia="en-US" w:bidi="he-IL"/>
                          </w:rPr>
                          <m:t>n+1</m:t>
                        </m:r>
                      </m:sub>
                    </m:s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0"/>
                        <w:szCs w:val="20"/>
                        <w:lang w:val="en-US" w:eastAsia="en-US" w:bidi="he-IL"/>
                      </w:rPr>
                      <m:t>⋅</m:t>
                    </m:r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D</m:t>
                    </m:r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0"/>
                        <w:szCs w:val="20"/>
                        <w:lang w:val="en-US" w:eastAsia="en-US" w:bidi="he-IL"/>
                      </w:rPr>
                      <m:t>⋅</m:t>
                    </m:r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Pi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color w:val="000000" w:themeColor="text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color w:val="000000" w:themeColor="text1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color w:val="000000" w:themeColor="text1"/>
                            </w:rPr>
                            <m:t>→</m:t>
                          </m:r>
                        </m:e>
                      </m:mr>
                      <m:mr>
                        <m:e/>
                      </m:mr>
                    </m:m>
                  </m:e>
                </m:box>
                <m:sSub>
                  <m:sSubPr>
                    <m:ctrlPr>
                      <w:rPr>
                        <w:rFonts w:ascii="Cambria Math" w:eastAsia="Calibri" w:hAnsi="Cambria Math" w:cs="Davids"/>
                        <w:i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Davids"/>
                        <w:color w:val="000000" w:themeColor="text1"/>
                        <w:sz w:val="21"/>
                        <w:szCs w:val="20"/>
                        <w:lang w:val="en-US" w:eastAsia="en-US" w:bidi="he-IL"/>
                      </w:rPr>
                      <m:t>n+1</m:t>
                    </m:r>
                  </m:sub>
                </m:sSub>
                <m:r>
                  <w:rPr>
                    <w:rFonts w:ascii="Cambria Math" w:eastAsia="Calibri" w:hAnsi="Cambria Math" w:cs="Davids"/>
                    <w:color w:val="000000" w:themeColor="text1"/>
                    <w:sz w:val="21"/>
                    <w:szCs w:val="20"/>
                    <w:lang w:val="en-US" w:eastAsia="en-US" w:bidi="he-IL"/>
                  </w:rPr>
                  <m:t>+D+Pi</m:t>
                </m:r>
              </m:oMath>
            </m:oMathPara>
          </w:p>
        </w:tc>
      </w:tr>
      <w:bookmarkEnd w:id="0"/>
      <w:bookmarkEnd w:id="2"/>
    </w:tbl>
    <w:p w14:paraId="30336403" w14:textId="77777777" w:rsidR="00391ED3" w:rsidRPr="008D788A" w:rsidRDefault="00391ED3" w:rsidP="00391ED3">
      <w:pPr>
        <w:spacing w:after="0" w:line="360" w:lineRule="auto"/>
        <w:rPr>
          <w:rFonts w:ascii="Arial" w:hAnsi="Arial"/>
          <w:b/>
          <w:bCs/>
          <w:color w:val="000000" w:themeColor="text1"/>
          <w:sz w:val="20"/>
          <w:szCs w:val="20"/>
        </w:rPr>
      </w:pPr>
    </w:p>
    <w:p w14:paraId="3E909504" w14:textId="77777777" w:rsidR="002B2A15" w:rsidRDefault="00534885" w:rsidP="00391ED3">
      <w:pPr>
        <w:ind w:left="-180"/>
      </w:pPr>
    </w:p>
    <w:sectPr w:rsidR="002B2A15" w:rsidSect="005E165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avid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D3"/>
    <w:rsid w:val="000840E1"/>
    <w:rsid w:val="000D450E"/>
    <w:rsid w:val="001566CC"/>
    <w:rsid w:val="00157CA7"/>
    <w:rsid w:val="00236CD5"/>
    <w:rsid w:val="00297DD2"/>
    <w:rsid w:val="002D1B64"/>
    <w:rsid w:val="003226E9"/>
    <w:rsid w:val="003640BA"/>
    <w:rsid w:val="003647E8"/>
    <w:rsid w:val="00384BAC"/>
    <w:rsid w:val="00391ED3"/>
    <w:rsid w:val="003B03CC"/>
    <w:rsid w:val="00482C80"/>
    <w:rsid w:val="004B49EA"/>
    <w:rsid w:val="004C6D51"/>
    <w:rsid w:val="004E198E"/>
    <w:rsid w:val="00514E0E"/>
    <w:rsid w:val="00534885"/>
    <w:rsid w:val="005771E0"/>
    <w:rsid w:val="005850F6"/>
    <w:rsid w:val="005E1655"/>
    <w:rsid w:val="00647830"/>
    <w:rsid w:val="006D2A07"/>
    <w:rsid w:val="00734847"/>
    <w:rsid w:val="007424E4"/>
    <w:rsid w:val="007509B3"/>
    <w:rsid w:val="007702AB"/>
    <w:rsid w:val="007B15E7"/>
    <w:rsid w:val="007C31A2"/>
    <w:rsid w:val="008309DF"/>
    <w:rsid w:val="0083107E"/>
    <w:rsid w:val="00860329"/>
    <w:rsid w:val="0089333B"/>
    <w:rsid w:val="008A12FA"/>
    <w:rsid w:val="0092192B"/>
    <w:rsid w:val="009A7D2A"/>
    <w:rsid w:val="009F2126"/>
    <w:rsid w:val="00A7404E"/>
    <w:rsid w:val="00AC4BB0"/>
    <w:rsid w:val="00AF4CB4"/>
    <w:rsid w:val="00B72D7F"/>
    <w:rsid w:val="00B90701"/>
    <w:rsid w:val="00BB2EB9"/>
    <w:rsid w:val="00C475C6"/>
    <w:rsid w:val="00C86558"/>
    <w:rsid w:val="00C942A2"/>
    <w:rsid w:val="00CD0FAC"/>
    <w:rsid w:val="00CE4B19"/>
    <w:rsid w:val="00DA1C6A"/>
    <w:rsid w:val="00E643C6"/>
    <w:rsid w:val="00E75EDC"/>
    <w:rsid w:val="00FA2CFE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00C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1ED3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ED3"/>
    <w:pPr>
      <w:spacing w:after="160" w:line="360" w:lineRule="auto"/>
      <w:ind w:left="720"/>
      <w:contextualSpacing/>
      <w:jc w:val="both"/>
    </w:pPr>
    <w:rPr>
      <w:rFonts w:ascii="Cambria" w:eastAsia="Calibri" w:hAnsi="Cambria" w:cs="Davids"/>
      <w:sz w:val="24"/>
      <w:szCs w:val="24"/>
      <w:lang w:val="en-US" w:eastAsia="en-US" w:bidi="he-IL"/>
    </w:rPr>
  </w:style>
  <w:style w:type="table" w:styleId="PlainTable2">
    <w:name w:val="Plain Table 2"/>
    <w:basedOn w:val="TableNormal"/>
    <w:uiPriority w:val="42"/>
    <w:rsid w:val="00391ED3"/>
    <w:rPr>
      <w:rFonts w:ascii="Calibri" w:eastAsia="SimSun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2</cp:revision>
  <dcterms:created xsi:type="dcterms:W3CDTF">2018-12-27T16:01:00Z</dcterms:created>
  <dcterms:modified xsi:type="dcterms:W3CDTF">2018-12-29T17:54:00Z</dcterms:modified>
</cp:coreProperties>
</file>