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F68A7" w14:textId="77777777" w:rsidR="003E50F7" w:rsidRPr="008D788A" w:rsidRDefault="003E50F7" w:rsidP="003E50F7">
      <w:pPr>
        <w:rPr>
          <w:rFonts w:ascii="Cambria" w:hAnsi="Cambria"/>
          <w:b/>
          <w:bCs/>
          <w:color w:val="000000" w:themeColor="text1"/>
        </w:rPr>
      </w:pPr>
      <w:r w:rsidRPr="008D788A">
        <w:rPr>
          <w:rFonts w:ascii="Cambria" w:hAnsi="Cambria"/>
          <w:b/>
          <w:bCs/>
          <w:color w:val="000000" w:themeColor="text1"/>
        </w:rPr>
        <w:t xml:space="preserve">Supplementary Table </w:t>
      </w:r>
      <w:r>
        <w:rPr>
          <w:rFonts w:ascii="Cambria" w:hAnsi="Cambria"/>
          <w:b/>
          <w:bCs/>
          <w:color w:val="000000" w:themeColor="text1"/>
        </w:rPr>
        <w:t>6</w:t>
      </w:r>
      <w:r w:rsidRPr="008D788A">
        <w:rPr>
          <w:rFonts w:ascii="Cambria" w:hAnsi="Cambria"/>
          <w:b/>
          <w:bCs/>
          <w:color w:val="000000" w:themeColor="text1"/>
        </w:rPr>
        <w:t xml:space="preserve">: </w:t>
      </w:r>
      <w:r w:rsidRPr="008D788A">
        <w:rPr>
          <w:rFonts w:ascii="Cambria" w:hAnsi="Cambria"/>
          <w:bCs/>
          <w:color w:val="000000" w:themeColor="text1"/>
        </w:rPr>
        <w:t xml:space="preserve">Results of fitting </w:t>
      </w:r>
      <w:r w:rsidRPr="008D788A">
        <w:rPr>
          <w:rFonts w:ascii="Cambria" w:hAnsi="Cambria"/>
          <w:color w:val="000000" w:themeColor="text1"/>
        </w:rPr>
        <w:t>RecD force velocity curves to a Brownian ratchet before hydrolysis model, in complex and isolated.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3E50F7" w:rsidRPr="008D788A" w14:paraId="5615BDF0" w14:textId="77777777" w:rsidTr="00FB32AC">
        <w:tc>
          <w:tcPr>
            <w:tcW w:w="3005" w:type="dxa"/>
            <w:vAlign w:val="center"/>
          </w:tcPr>
          <w:p w14:paraId="65CEC8F3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88A">
              <w:rPr>
                <w:color w:val="000000" w:themeColor="text1"/>
              </w:rPr>
              <w:t>Parameter</w:t>
            </w:r>
          </w:p>
        </w:tc>
        <w:tc>
          <w:tcPr>
            <w:tcW w:w="3005" w:type="dxa"/>
            <w:vAlign w:val="center"/>
          </w:tcPr>
          <w:p w14:paraId="48FFFCE6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88A">
              <w:rPr>
                <w:color w:val="000000" w:themeColor="text1"/>
              </w:rPr>
              <w:t>Isolated RecD</w:t>
            </w:r>
          </w:p>
        </w:tc>
        <w:tc>
          <w:tcPr>
            <w:tcW w:w="3006" w:type="dxa"/>
            <w:vAlign w:val="center"/>
          </w:tcPr>
          <w:p w14:paraId="1F95EF9B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w:r w:rsidRPr="008D788A">
              <w:rPr>
                <w:color w:val="000000" w:themeColor="text1"/>
              </w:rPr>
              <w:t>RecD in complex</w:t>
            </w:r>
          </w:p>
        </w:tc>
      </w:tr>
      <w:tr w:rsidR="003E50F7" w:rsidRPr="008D788A" w14:paraId="026799C7" w14:textId="77777777" w:rsidTr="00FB32AC">
        <w:tc>
          <w:tcPr>
            <w:tcW w:w="3005" w:type="dxa"/>
            <w:vAlign w:val="center"/>
          </w:tcPr>
          <w:p w14:paraId="1B24759C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ourier New"/>
                    <w:color w:val="000000" w:themeColor="text1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 w:cs="Courier New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="Courier New"/>
                        <w:color w:val="000000" w:themeColor="text1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Courier New"/>
                        <w:color w:val="000000" w:themeColor="text1"/>
                      </w:rPr>
                      <m:t>RecD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ourier New"/>
                        <w:i/>
                        <w:color w:val="000000" w:themeColor="text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Courier New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ourier New"/>
                            <w:color w:val="000000" w:themeColor="text1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Courier New"/>
                            <w:color w:val="000000" w:themeColor="text1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hAnsi="Cambria Math" w:cs="Courier New"/>
                        <w:color w:val="000000" w:themeColor="text1"/>
                      </w:rPr>
                      <m:t>T/bp</m:t>
                    </m:r>
                  </m:e>
                </m:d>
              </m:oMath>
            </m:oMathPara>
          </w:p>
        </w:tc>
        <w:tc>
          <w:tcPr>
            <w:tcW w:w="3005" w:type="dxa"/>
            <w:vAlign w:val="center"/>
          </w:tcPr>
          <w:p w14:paraId="60C097D8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0.6±0.1</m:t>
                </m:r>
              </m:oMath>
            </m:oMathPara>
          </w:p>
        </w:tc>
        <w:tc>
          <w:tcPr>
            <w:tcW w:w="3006" w:type="dxa"/>
            <w:vAlign w:val="center"/>
          </w:tcPr>
          <w:p w14:paraId="578E1FD2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-</m:t>
                </m:r>
              </m:oMath>
            </m:oMathPara>
          </w:p>
        </w:tc>
      </w:tr>
      <w:tr w:rsidR="003E50F7" w:rsidRPr="008D788A" w14:paraId="2EEBF6D1" w14:textId="77777777" w:rsidTr="00FB32AC">
        <w:tc>
          <w:tcPr>
            <w:tcW w:w="3005" w:type="dxa"/>
            <w:vAlign w:val="center"/>
          </w:tcPr>
          <w:p w14:paraId="5B831CA4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b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  <w:szCs w:val="24"/>
                            <w:lang w:bidi="he-IL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se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4"/>
                                <w:szCs w:val="24"/>
                                <w:lang w:bidi="he-IL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c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-1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μ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4"/>
                                <w:szCs w:val="24"/>
                                <w:lang w:bidi="he-IL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-1</m:t>
                            </m:r>
                          </m:sup>
                        </m:sSup>
                      </m:e>
                    </m:func>
                  </m:e>
                </m:d>
              </m:oMath>
            </m:oMathPara>
          </w:p>
        </w:tc>
        <w:tc>
          <w:tcPr>
            <w:tcW w:w="3005" w:type="dxa"/>
            <w:vAlign w:val="center"/>
          </w:tcPr>
          <w:p w14:paraId="4FEEA602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5±1</m:t>
                </m:r>
              </m:oMath>
            </m:oMathPara>
          </w:p>
        </w:tc>
        <w:tc>
          <w:tcPr>
            <w:tcW w:w="3006" w:type="dxa"/>
            <w:vAlign w:val="center"/>
          </w:tcPr>
          <w:p w14:paraId="116370D3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10±2</m:t>
                </m:r>
              </m:oMath>
            </m:oMathPara>
          </w:p>
        </w:tc>
      </w:tr>
      <w:tr w:rsidR="003E50F7" w:rsidRPr="008D788A" w14:paraId="679E49EB" w14:textId="77777777" w:rsidTr="00FB32AC">
        <w:tc>
          <w:tcPr>
            <w:tcW w:w="3005" w:type="dxa"/>
            <w:vAlign w:val="center"/>
          </w:tcPr>
          <w:p w14:paraId="2D687131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-b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se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  <w:szCs w:val="24"/>
                            <w:lang w:bidi="he-IL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-1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3005" w:type="dxa"/>
            <w:vAlign w:val="center"/>
          </w:tcPr>
          <w:p w14:paraId="1ACB204C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(1.2±0.3)×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3006" w:type="dxa"/>
            <w:vAlign w:val="center"/>
          </w:tcPr>
          <w:p w14:paraId="7DA2BFA0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3±0.3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</w:rPr>
                      <m:t>4</m:t>
                    </m:r>
                  </m:sup>
                </m:sSup>
              </m:oMath>
            </m:oMathPara>
          </w:p>
        </w:tc>
      </w:tr>
      <w:tr w:rsidR="003E50F7" w:rsidRPr="008D788A" w14:paraId="6FF167B4" w14:textId="77777777" w:rsidTr="00FB32AC">
        <w:tc>
          <w:tcPr>
            <w:tcW w:w="3005" w:type="dxa"/>
            <w:vAlign w:val="center"/>
          </w:tcPr>
          <w:p w14:paraId="3E86B2AF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k</m:t>
                    </m: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c</m:t>
                    </m: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</w:rPr>
                      <m:t>eff</m:t>
                    </m:r>
                  </m:sup>
                </m:sSubSup>
                <m:d>
                  <m:d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color w:val="000000" w:themeColor="text1"/>
                      </w:rPr>
                      <m:t>se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4"/>
                            <w:szCs w:val="24"/>
                            <w:lang w:bidi="he-IL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</w:rPr>
                          <m:t>-1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3005" w:type="dxa"/>
            <w:vAlign w:val="center"/>
          </w:tcPr>
          <w:p w14:paraId="5081B625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335±12</m:t>
                </m:r>
              </m:oMath>
            </m:oMathPara>
          </w:p>
        </w:tc>
        <w:tc>
          <w:tcPr>
            <w:tcW w:w="3006" w:type="dxa"/>
            <w:vAlign w:val="center"/>
          </w:tcPr>
          <w:p w14:paraId="1B3589BA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502±51</m:t>
                </m:r>
              </m:oMath>
            </m:oMathPara>
          </w:p>
        </w:tc>
      </w:tr>
      <w:tr w:rsidR="003E50F7" w:rsidRPr="008D788A" w14:paraId="1DE04282" w14:textId="77777777" w:rsidTr="00FB32AC">
        <w:tc>
          <w:tcPr>
            <w:tcW w:w="3005" w:type="dxa"/>
            <w:vAlign w:val="center"/>
          </w:tcPr>
          <w:p w14:paraId="1B245B01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eq,tr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  <w:szCs w:val="24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+tr,0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  <w:szCs w:val="24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-tr,0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005" w:type="dxa"/>
            <w:vAlign w:val="center"/>
          </w:tcPr>
          <w:p w14:paraId="5CC3FD85" w14:textId="77777777" w:rsidR="003E50F7" w:rsidRPr="008D788A" w:rsidRDefault="003E50F7" w:rsidP="00FB32AC">
            <w:pPr>
              <w:jc w:val="center"/>
              <w:rPr>
                <w:rFonts w:ascii="Cambria" w:hAnsi="Cambria"/>
                <w:color w:val="000000" w:themeColor="text1"/>
                <w:lang w:bidi="he-IL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12±5</m:t>
                </m:r>
              </m:oMath>
            </m:oMathPara>
          </w:p>
        </w:tc>
        <w:tc>
          <w:tcPr>
            <w:tcW w:w="3006" w:type="dxa"/>
            <w:vAlign w:val="center"/>
          </w:tcPr>
          <w:p w14:paraId="65E1AE15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 w:cs="Courier New"/>
                    <w:color w:val="000000" w:themeColor="text1"/>
                  </w:rPr>
                  <m:t>2530±320</m:t>
                </m:r>
              </m:oMath>
            </m:oMathPara>
          </w:p>
        </w:tc>
      </w:tr>
      <w:tr w:rsidR="003E50F7" w:rsidRPr="008D788A" w14:paraId="66359FDF" w14:textId="77777777" w:rsidTr="00FB32AC">
        <w:tc>
          <w:tcPr>
            <w:tcW w:w="3005" w:type="dxa"/>
            <w:vAlign w:val="center"/>
          </w:tcPr>
          <w:p w14:paraId="3F6437C3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  <w:lang w:bidi="he-IL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δ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  <w:lang w:bidi="he-IL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bp</m:t>
                    </m:r>
                  </m:e>
                </m:d>
              </m:oMath>
            </m:oMathPara>
          </w:p>
        </w:tc>
        <w:tc>
          <w:tcPr>
            <w:tcW w:w="3005" w:type="dxa"/>
            <w:vAlign w:val="center"/>
          </w:tcPr>
          <w:p w14:paraId="02BC1912" w14:textId="77777777" w:rsidR="003E50F7" w:rsidRPr="008D788A" w:rsidRDefault="003E50F7" w:rsidP="00FB32AC">
            <w:pPr>
              <w:jc w:val="center"/>
              <w:rPr>
                <w:rFonts w:ascii="Cambria" w:hAnsi="Cambria"/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3.2±0.5</m:t>
                </m:r>
              </m:oMath>
            </m:oMathPara>
          </w:p>
        </w:tc>
        <w:tc>
          <w:tcPr>
            <w:tcW w:w="3006" w:type="dxa"/>
            <w:vAlign w:val="center"/>
          </w:tcPr>
          <w:p w14:paraId="051A8A3B" w14:textId="77777777" w:rsidR="003E50F7" w:rsidRPr="008D788A" w:rsidRDefault="003E50F7" w:rsidP="00FB32AC">
            <w:pPr>
              <w:jc w:val="center"/>
              <w:rPr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3±0.3</m:t>
                </m:r>
              </m:oMath>
            </m:oMathPara>
          </w:p>
        </w:tc>
      </w:tr>
      <w:tr w:rsidR="003E50F7" w:rsidRPr="008D788A" w14:paraId="0DC6123C" w14:textId="77777777" w:rsidTr="00FB32AC">
        <w:tc>
          <w:tcPr>
            <w:tcW w:w="3005" w:type="dxa"/>
            <w:vAlign w:val="center"/>
          </w:tcPr>
          <w:p w14:paraId="324325D0" w14:textId="77777777" w:rsidR="003E50F7" w:rsidRPr="008D788A" w:rsidRDefault="003E50F7" w:rsidP="00FB32AC">
            <w:pPr>
              <w:jc w:val="center"/>
              <w:rPr>
                <w:color w:val="000000" w:themeColor="text1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‡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bidi="he-IL"/>
                  </w:rPr>
                  <m:t xml:space="preserve"> (bp)</m:t>
                </m:r>
              </m:oMath>
            </m:oMathPara>
          </w:p>
        </w:tc>
        <w:tc>
          <w:tcPr>
            <w:tcW w:w="3005" w:type="dxa"/>
            <w:vAlign w:val="center"/>
          </w:tcPr>
          <w:p w14:paraId="550E7820" w14:textId="77777777" w:rsidR="003E50F7" w:rsidRPr="008D788A" w:rsidRDefault="003E50F7" w:rsidP="00FB32AC">
            <w:pPr>
              <w:jc w:val="center"/>
              <w:rPr>
                <w:rFonts w:ascii="Courier New" w:hAnsi="Courier New" w:cs="Courier New"/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 w:cs="Courier New"/>
                    <w:color w:val="000000" w:themeColor="text1"/>
                  </w:rPr>
                  <m:t>-</m:t>
                </m:r>
              </m:oMath>
            </m:oMathPara>
          </w:p>
        </w:tc>
        <w:tc>
          <w:tcPr>
            <w:tcW w:w="3006" w:type="dxa"/>
            <w:vAlign w:val="center"/>
          </w:tcPr>
          <w:p w14:paraId="27233C1E" w14:textId="77777777" w:rsidR="003E50F7" w:rsidRPr="008D788A" w:rsidRDefault="003E50F7" w:rsidP="00FB32AC">
            <w:pPr>
              <w:jc w:val="center"/>
              <w:rPr>
                <w:rFonts w:ascii="Cambria" w:hAnsi="Cambria"/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2.8±0.2</m:t>
                </m:r>
              </m:oMath>
            </m:oMathPara>
          </w:p>
        </w:tc>
      </w:tr>
    </w:tbl>
    <w:p w14:paraId="02B63848" w14:textId="77777777" w:rsidR="003E50F7" w:rsidRDefault="003E50F7" w:rsidP="003E50F7"/>
    <w:p w14:paraId="2110F08A" w14:textId="77777777" w:rsidR="002B2A15" w:rsidRPr="003E50F7" w:rsidRDefault="00F45BFB" w:rsidP="003E50F7">
      <w:bookmarkStart w:id="0" w:name="_GoBack"/>
      <w:bookmarkEnd w:id="0"/>
    </w:p>
    <w:sectPr w:rsidR="002B2A15" w:rsidRPr="003E50F7" w:rsidSect="005E165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A1"/>
    <w:rsid w:val="00051F4B"/>
    <w:rsid w:val="000840E1"/>
    <w:rsid w:val="000D450E"/>
    <w:rsid w:val="001075A1"/>
    <w:rsid w:val="001566CC"/>
    <w:rsid w:val="00157CA7"/>
    <w:rsid w:val="00236CD5"/>
    <w:rsid w:val="00297DD2"/>
    <w:rsid w:val="002D1B64"/>
    <w:rsid w:val="003226E9"/>
    <w:rsid w:val="003640BA"/>
    <w:rsid w:val="003647E8"/>
    <w:rsid w:val="00384BAC"/>
    <w:rsid w:val="003B03CC"/>
    <w:rsid w:val="003E50F7"/>
    <w:rsid w:val="00482C80"/>
    <w:rsid w:val="004B49EA"/>
    <w:rsid w:val="004C6D51"/>
    <w:rsid w:val="004E198E"/>
    <w:rsid w:val="00514E0E"/>
    <w:rsid w:val="005771E0"/>
    <w:rsid w:val="005850F6"/>
    <w:rsid w:val="005E1655"/>
    <w:rsid w:val="00641C59"/>
    <w:rsid w:val="00647830"/>
    <w:rsid w:val="006D2A07"/>
    <w:rsid w:val="00734847"/>
    <w:rsid w:val="007424E4"/>
    <w:rsid w:val="007509B3"/>
    <w:rsid w:val="007702AB"/>
    <w:rsid w:val="007B15E7"/>
    <w:rsid w:val="007C31A2"/>
    <w:rsid w:val="008309DF"/>
    <w:rsid w:val="0083107E"/>
    <w:rsid w:val="00860329"/>
    <w:rsid w:val="0089333B"/>
    <w:rsid w:val="008A12FA"/>
    <w:rsid w:val="0092192B"/>
    <w:rsid w:val="009A7D2A"/>
    <w:rsid w:val="009F2126"/>
    <w:rsid w:val="00A7404E"/>
    <w:rsid w:val="00AC4BB0"/>
    <w:rsid w:val="00AF4CB4"/>
    <w:rsid w:val="00B72D7F"/>
    <w:rsid w:val="00B90701"/>
    <w:rsid w:val="00BB2EB9"/>
    <w:rsid w:val="00C475C6"/>
    <w:rsid w:val="00C86558"/>
    <w:rsid w:val="00C942A2"/>
    <w:rsid w:val="00CD0FAC"/>
    <w:rsid w:val="00CE4B19"/>
    <w:rsid w:val="00E643C6"/>
    <w:rsid w:val="00E75EDC"/>
    <w:rsid w:val="00F45BFB"/>
    <w:rsid w:val="00FA2CFE"/>
    <w:rsid w:val="00FB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A23D7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075A1"/>
    <w:pPr>
      <w:spacing w:after="200" w:line="276" w:lineRule="auto"/>
    </w:pPr>
    <w:rPr>
      <w:rFonts w:ascii="Calibri" w:eastAsia="SimSun" w:hAnsi="Calibri" w:cs="Arial"/>
      <w:sz w:val="22"/>
      <w:szCs w:val="22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75A1"/>
    <w:rPr>
      <w:rFonts w:ascii="Calibri" w:eastAsia="SimSu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Kaplan</dc:creator>
  <cp:keywords/>
  <dc:description/>
  <cp:lastModifiedBy>Ariel Kaplan</cp:lastModifiedBy>
  <cp:revision>4</cp:revision>
  <dcterms:created xsi:type="dcterms:W3CDTF">2018-12-29T06:58:00Z</dcterms:created>
  <dcterms:modified xsi:type="dcterms:W3CDTF">2018-12-29T09:02:00Z</dcterms:modified>
</cp:coreProperties>
</file>