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78C26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46585117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452BBD8A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3A133D56" w14:textId="77777777" w:rsidR="00605A12" w:rsidRDefault="00605A12" w:rsidP="00AF5736">
      <w:pPr>
        <w:rPr>
          <w:rFonts w:asciiTheme="minorHAnsi" w:hAnsiTheme="minorHAnsi"/>
          <w:bCs/>
        </w:rPr>
      </w:pPr>
    </w:p>
    <w:p w14:paraId="0F24DCCB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14371557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203A69EC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7BFE48DD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653E4716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2139FA20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483D5D0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5262F8D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4FB30E7" w14:textId="7827B661" w:rsidR="00966A0A" w:rsidRDefault="00966A0A" w:rsidP="00966A0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Given the elaborate, technically demanding nature of this work, involving monkey – mosquito –hepatocyte infection (see our previous paper </w:t>
      </w:r>
      <w:r w:rsidRPr="00966A0A">
        <w:t>DOI: </w:t>
      </w:r>
      <w:hyperlink r:id="rId11" w:history="1">
        <w:r w:rsidRPr="00966A0A">
          <w:t>10.7554/eLife.29605</w:t>
        </w:r>
      </w:hyperlink>
      <w:r w:rsidRPr="00966A0A">
        <w:t>)</w:t>
      </w:r>
      <w:r>
        <w:t xml:space="preserve">, for ethical reasons (we use macaques as donor monkeys, page </w:t>
      </w:r>
      <w:r w:rsidR="004B2C7D">
        <w:t>19</w:t>
      </w:r>
      <w:r>
        <w:t>) and as a follow-up of our previous data, we considered 2 biological replicates (day 9) and 4 biological replicates (day 10) sufficient for the scope of this work, also in the light of the large numbers of parasites that we obtained (see supplementary file 1).</w:t>
      </w:r>
    </w:p>
    <w:p w14:paraId="438FF159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42ABE9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6DEB032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81A6C58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08BB4151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12C56FA2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B585DF6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4819847A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15FC1B8F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03B9EB42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0E830032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2AB4100" w14:textId="025DFDEF" w:rsidR="00B330BD" w:rsidRDefault="00AF116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Page numbers: 4</w:t>
      </w:r>
      <w:r w:rsidR="006D77D8">
        <w:rPr>
          <w:rFonts w:asciiTheme="minorHAnsi" w:hAnsiTheme="minorHAnsi"/>
        </w:rPr>
        <w:t xml:space="preserve">, </w:t>
      </w:r>
      <w:r w:rsidR="004B2C7D">
        <w:rPr>
          <w:rFonts w:asciiTheme="minorHAnsi" w:hAnsiTheme="minorHAnsi"/>
        </w:rPr>
        <w:t>23</w:t>
      </w:r>
      <w:r w:rsidR="006D77D8">
        <w:rPr>
          <w:rFonts w:asciiTheme="minorHAnsi" w:hAnsiTheme="minorHAnsi"/>
        </w:rPr>
        <w:t xml:space="preserve"> (legend fig. 1).</w:t>
      </w:r>
    </w:p>
    <w:p w14:paraId="0EE977BE" w14:textId="41AA23CB" w:rsidR="006D77D8" w:rsidRDefault="006D77D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High-throughput data: p 2</w:t>
      </w:r>
      <w:r w:rsidR="004B2C7D">
        <w:rPr>
          <w:rFonts w:asciiTheme="minorHAnsi" w:hAnsiTheme="minorHAnsi"/>
        </w:rPr>
        <w:t>2</w:t>
      </w:r>
      <w:r>
        <w:rPr>
          <w:rFonts w:asciiTheme="minorHAnsi" w:hAnsiTheme="minorHAnsi"/>
        </w:rPr>
        <w:t>.</w:t>
      </w:r>
    </w:p>
    <w:p w14:paraId="5457AF94" w14:textId="77777777" w:rsidR="00291705" w:rsidRDefault="006D77D8" w:rsidP="0029170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291705">
        <w:rPr>
          <w:rFonts w:asciiTheme="minorHAnsi" w:hAnsiTheme="minorHAnsi"/>
        </w:rPr>
        <w:t>Private link to SRA RNA-seq record for reviewers:</w:t>
      </w:r>
      <w:r w:rsidR="00291705">
        <w:rPr>
          <w:rFonts w:ascii="-webkit-standard" w:eastAsia="Times New Roman" w:hAnsi="-webkit-standard"/>
          <w:color w:val="000000"/>
          <w:sz w:val="27"/>
          <w:szCs w:val="27"/>
        </w:rPr>
        <w:t xml:space="preserve"> </w:t>
      </w:r>
      <w:hyperlink r:id="rId12" w:history="1">
        <w:r w:rsidR="00291705">
          <w:rPr>
            <w:rStyle w:val="Hyperlink"/>
            <w:rFonts w:ascii="-webkit-standard" w:hAnsi="-webkit-standard"/>
          </w:rPr>
          <w:t>ftp://ftp-trace.ncbi.nlm.nih.gov/sra/review/SRP096160_20</w:t>
        </w:r>
        <w:bookmarkStart w:id="0" w:name="_GoBack"/>
        <w:bookmarkEnd w:id="0"/>
        <w:r w:rsidR="00291705">
          <w:rPr>
            <w:rStyle w:val="Hyperlink"/>
            <w:rFonts w:ascii="-webkit-standard" w:hAnsi="-webkit-standard"/>
          </w:rPr>
          <w:t>1</w:t>
        </w:r>
        <w:r w:rsidR="00291705">
          <w:rPr>
            <w:rStyle w:val="Hyperlink"/>
            <w:rFonts w:ascii="-webkit-standard" w:hAnsi="-webkit-standard"/>
          </w:rPr>
          <w:t>80816_120931_27e795eb0f314edf0479737480ab0f2a</w:t>
        </w:r>
      </w:hyperlink>
    </w:p>
    <w:p w14:paraId="2DA3663A" w14:textId="404C90C6" w:rsidR="006D77D8" w:rsidRPr="00125190" w:rsidRDefault="006D77D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0958D5E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45D483C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79A8EDA6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60B200EC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27DA553F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7E0520DC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25CA82FF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651039D7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3A87D8B4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89144F0" w14:textId="77777777" w:rsidR="0015519A" w:rsidRPr="00505C51" w:rsidRDefault="006D77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Page numbers: 4;6; 22; 27 (Legends Figure 1- Figure supplement 1); 28 (Figure 1- supplement 2)</w:t>
      </w:r>
    </w:p>
    <w:p w14:paraId="480E72F8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6D5D6E61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34607AB9" w14:textId="77777777" w:rsidR="00BC3CCE" w:rsidRDefault="00BC3CCE" w:rsidP="00FF5ED7">
      <w:pPr>
        <w:rPr>
          <w:rFonts w:asciiTheme="minorHAnsi" w:hAnsiTheme="minorHAnsi"/>
          <w:b/>
        </w:rPr>
      </w:pPr>
    </w:p>
    <w:p w14:paraId="7450CBDE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5AA9FA7C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45FB442F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53739072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379494C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FDA0F5" w14:textId="77777777" w:rsidR="00BC3CCE" w:rsidRPr="00505C51" w:rsidRDefault="006D77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to our submission because </w:t>
      </w:r>
      <w:r w:rsidR="00351364">
        <w:rPr>
          <w:rFonts w:asciiTheme="minorHAnsi" w:hAnsiTheme="minorHAnsi"/>
          <w:sz w:val="22"/>
          <w:szCs w:val="22"/>
        </w:rPr>
        <w:t xml:space="preserve">the experiments did not involve </w:t>
      </w:r>
      <w:r>
        <w:rPr>
          <w:rFonts w:asciiTheme="minorHAnsi" w:hAnsiTheme="minorHAnsi"/>
          <w:sz w:val="22"/>
          <w:szCs w:val="22"/>
        </w:rPr>
        <w:t>different treatment groups.</w:t>
      </w:r>
    </w:p>
    <w:p w14:paraId="5314A142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597B3B0A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6794D535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53C445A5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2BB09A4B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311BF06F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17E3AD37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1478D71F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7AE18651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8EACB43" w14:textId="77777777" w:rsidR="00BC3CCE" w:rsidRPr="00505C51" w:rsidRDefault="0035136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2848A4E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6CDBE" w14:textId="77777777" w:rsidR="005A66DD" w:rsidRDefault="005A66DD" w:rsidP="004215FE">
      <w:r>
        <w:separator/>
      </w:r>
    </w:p>
  </w:endnote>
  <w:endnote w:type="continuationSeparator" w:id="0">
    <w:p w14:paraId="77D79B81" w14:textId="77777777" w:rsidR="005A66DD" w:rsidRDefault="005A66D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-webkit-standard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5C795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5667A9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D391A4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AF99A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607682ED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BA3C7" w14:textId="77777777" w:rsidR="005A66DD" w:rsidRDefault="005A66DD" w:rsidP="004215FE">
      <w:r>
        <w:separator/>
      </w:r>
    </w:p>
  </w:footnote>
  <w:footnote w:type="continuationSeparator" w:id="0">
    <w:p w14:paraId="4ED972CD" w14:textId="77777777" w:rsidR="005A66DD" w:rsidRDefault="005A66D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6528C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14379884" wp14:editId="33E2BD18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29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1705"/>
    <w:rsid w:val="002A068D"/>
    <w:rsid w:val="002A0ED1"/>
    <w:rsid w:val="002A7487"/>
    <w:rsid w:val="00307F5D"/>
    <w:rsid w:val="003248ED"/>
    <w:rsid w:val="00351364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2C7D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66DD"/>
    <w:rsid w:val="005B0A15"/>
    <w:rsid w:val="00605A12"/>
    <w:rsid w:val="00634AC7"/>
    <w:rsid w:val="00647235"/>
    <w:rsid w:val="00657587"/>
    <w:rsid w:val="00661DCC"/>
    <w:rsid w:val="00672545"/>
    <w:rsid w:val="00685CCF"/>
    <w:rsid w:val="006A632B"/>
    <w:rsid w:val="006C06F5"/>
    <w:rsid w:val="006C7BC3"/>
    <w:rsid w:val="006D77D8"/>
    <w:rsid w:val="006E4A6C"/>
    <w:rsid w:val="006E6B2A"/>
    <w:rsid w:val="00700103"/>
    <w:rsid w:val="007137E1"/>
    <w:rsid w:val="0074034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6CDC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6A0A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1168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D90024"/>
  <w15:docId w15:val="{F23B6C8D-ACB8-C64B-8B70-78AA020D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66A0A"/>
  </w:style>
  <w:style w:type="character" w:customStyle="1" w:styleId="doi">
    <w:name w:val="doi"/>
    <w:basedOn w:val="DefaultParagraphFont"/>
    <w:rsid w:val="00966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tp://ftp-trace.ncbi.nlm.nih.gov/sra/review/SRP096160_20180816_120931_27e795eb0f314edf0479737480ab0f2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7554/eLife.2960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77CFD9-A070-E448-B6B5-51411B5D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5543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Roma, Guglielmo</cp:lastModifiedBy>
  <cp:revision>5</cp:revision>
  <dcterms:created xsi:type="dcterms:W3CDTF">2018-08-16T11:01:00Z</dcterms:created>
  <dcterms:modified xsi:type="dcterms:W3CDTF">2018-12-20T11:10:00Z</dcterms:modified>
</cp:coreProperties>
</file>