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A431CE6" w:rsidR="00877644" w:rsidRPr="00125190" w:rsidRDefault="00CE159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A17AD4D" w:rsidR="00B330BD" w:rsidRPr="00125190" w:rsidRDefault="00CE159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experiments were performed at least two independent times. Most experimental data shown in the manuscript </w:t>
      </w:r>
      <w:r w:rsidR="00302835">
        <w:rPr>
          <w:rFonts w:asciiTheme="minorHAnsi" w:hAnsiTheme="minorHAnsi"/>
        </w:rPr>
        <w:t>are</w:t>
      </w:r>
      <w:r>
        <w:rPr>
          <w:rFonts w:asciiTheme="minorHAnsi" w:hAnsiTheme="minorHAnsi"/>
        </w:rPr>
        <w:t xml:space="preserve"> the average of three biological replicates from the same experiment, which is representative of both experiment.</w:t>
      </w:r>
      <w:r w:rsidR="00302835">
        <w:rPr>
          <w:rFonts w:asciiTheme="minorHAnsi" w:hAnsiTheme="minorHAnsi"/>
        </w:rPr>
        <w:t xml:space="preserve"> Given the numbers of bottles and practical aspects, growth curves have been usually done in duplicate (biological replicates) and at least two independent experiments.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AC4A69C" w:rsidR="0015519A" w:rsidRPr="00505C51" w:rsidRDefault="00CE159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samples analyzed in metabolomics experiments were initially compared using unsupervised statistical analysis (Mass Profiler Professional</w:t>
      </w:r>
      <w:r w:rsidR="001F0412">
        <w:rPr>
          <w:rFonts w:asciiTheme="minorHAnsi" w:hAnsiTheme="minorHAnsi"/>
          <w:sz w:val="22"/>
          <w:szCs w:val="22"/>
        </w:rPr>
        <w:t xml:space="preserve"> – Agilent Technologies</w:t>
      </w:r>
      <w:r>
        <w:rPr>
          <w:rFonts w:asciiTheme="minorHAnsi" w:hAnsiTheme="minorHAnsi"/>
          <w:sz w:val="22"/>
          <w:szCs w:val="22"/>
        </w:rPr>
        <w:t xml:space="preserve">). 15N labelling over time </w:t>
      </w:r>
      <w:r w:rsidR="001F0412">
        <w:rPr>
          <w:rFonts w:asciiTheme="minorHAnsi" w:hAnsiTheme="minorHAnsi"/>
          <w:sz w:val="22"/>
          <w:szCs w:val="22"/>
        </w:rPr>
        <w:t xml:space="preserve">with different nitrogen sources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was fitted to an exponential rise to a maximum equation. All data show is from average of three biological replicates +/- the SD.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E2A457D" w:rsidR="00BC3CCE" w:rsidRPr="00505C51" w:rsidRDefault="00CE159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83F0FC0" w:rsidR="00BC3CCE" w:rsidRPr="00505C51" w:rsidRDefault="0029149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B9BFC" w14:textId="77777777" w:rsidR="00F85A17" w:rsidRDefault="00F85A17" w:rsidP="004215FE">
      <w:r>
        <w:separator/>
      </w:r>
    </w:p>
  </w:endnote>
  <w:endnote w:type="continuationSeparator" w:id="0">
    <w:p w14:paraId="093A9138" w14:textId="77777777" w:rsidR="00F85A17" w:rsidRDefault="00F85A1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FFEBE9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85A1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D4505" w14:textId="77777777" w:rsidR="00F85A17" w:rsidRDefault="00F85A17" w:rsidP="004215FE">
      <w:r>
        <w:separator/>
      </w:r>
    </w:p>
  </w:footnote>
  <w:footnote w:type="continuationSeparator" w:id="0">
    <w:p w14:paraId="6DF9B375" w14:textId="77777777" w:rsidR="00F85A17" w:rsidRDefault="00F85A1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5"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0412"/>
    <w:rsid w:val="00212F30"/>
    <w:rsid w:val="00217B9E"/>
    <w:rsid w:val="002336C6"/>
    <w:rsid w:val="00241081"/>
    <w:rsid w:val="00266462"/>
    <w:rsid w:val="0029149E"/>
    <w:rsid w:val="002A068D"/>
    <w:rsid w:val="002A0ED1"/>
    <w:rsid w:val="002A7487"/>
    <w:rsid w:val="00302835"/>
    <w:rsid w:val="00307F5D"/>
    <w:rsid w:val="003213D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1595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5A1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CA93385-D28F-4BCE-9E90-A373F3CCC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0D0853-B265-4788-B87A-53A605E71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Luiz de Carvalho</cp:lastModifiedBy>
  <cp:revision>5</cp:revision>
  <dcterms:created xsi:type="dcterms:W3CDTF">2018-08-24T21:04:00Z</dcterms:created>
  <dcterms:modified xsi:type="dcterms:W3CDTF">2018-08-27T09:34:00Z</dcterms:modified>
</cp:coreProperties>
</file>