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52E" w:rsidRPr="00CF052E" w:rsidRDefault="00CF052E" w:rsidP="00CF052E">
      <w:pPr>
        <w:rPr>
          <w:rFonts w:ascii="Arial" w:hAnsi="Arial" w:cs="Arial"/>
          <w:b/>
        </w:rPr>
      </w:pPr>
      <w:r w:rsidRPr="00CF052E">
        <w:rPr>
          <w:rFonts w:ascii="Arial" w:hAnsi="Arial" w:cs="Arial"/>
          <w:b/>
        </w:rPr>
        <w:t xml:space="preserve">Supplementary </w:t>
      </w:r>
      <w:r w:rsidR="000A282D">
        <w:rPr>
          <w:rFonts w:ascii="Arial" w:hAnsi="Arial" w:cs="Arial"/>
          <w:b/>
        </w:rPr>
        <w:t>File 1</w:t>
      </w:r>
      <w:bookmarkStart w:id="0" w:name="_GoBack"/>
      <w:bookmarkEnd w:id="0"/>
    </w:p>
    <w:p w:rsidR="00CF052E" w:rsidRDefault="00CF052E" w:rsidP="00CF052E">
      <w:pPr>
        <w:rPr>
          <w:rFonts w:ascii="Arial" w:hAnsi="Arial" w:cs="Arial"/>
        </w:rPr>
      </w:pPr>
    </w:p>
    <w:p w:rsidR="00CF052E" w:rsidRPr="00EE7251" w:rsidRDefault="00CF052E" w:rsidP="00CF052E">
      <w:pPr>
        <w:rPr>
          <w:sz w:val="32"/>
        </w:rPr>
      </w:pPr>
      <w:r w:rsidRPr="008A2A4D">
        <w:rPr>
          <w:rFonts w:ascii="Arial" w:hAnsi="Arial" w:cs="Arial"/>
        </w:rPr>
        <w:t>Table S1.</w:t>
      </w:r>
      <w:r w:rsidRPr="008A2A4D">
        <w:rPr>
          <w:i/>
          <w:sz w:val="18"/>
        </w:rPr>
        <w:t xml:space="preserve"> </w:t>
      </w:r>
      <w:r w:rsidRPr="00EE7251">
        <w:t xml:space="preserve">Plant species </w:t>
      </w:r>
      <w:proofErr w:type="gramStart"/>
      <w:r w:rsidRPr="00EE7251">
        <w:t>with the highest performance in monoculture for four soil response variables in four environmental contexts</w:t>
      </w:r>
      <w:proofErr w:type="gramEnd"/>
      <w:r w:rsidRPr="00EE7251">
        <w:t>.</w:t>
      </w:r>
    </w:p>
    <w:p w:rsidR="00CF052E" w:rsidRDefault="00CF052E" w:rsidP="00CF052E">
      <w:r>
        <w:t xml:space="preserve"> </w:t>
      </w:r>
    </w:p>
    <w:tbl>
      <w:tblPr>
        <w:tblW w:w="91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1500"/>
        <w:gridCol w:w="1545"/>
        <w:gridCol w:w="2130"/>
        <w:gridCol w:w="1605"/>
      </w:tblGrid>
      <w:tr w:rsidR="00CF052E" w:rsidTr="0066144E">
        <w:trPr>
          <w:trHeight w:val="820"/>
        </w:trPr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widowControl w:val="0"/>
              <w:spacing w:line="276" w:lineRule="auto"/>
            </w:pPr>
            <w:r>
              <w:t>Variable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widowControl w:val="0"/>
              <w:spacing w:line="276" w:lineRule="auto"/>
            </w:pPr>
            <w:r>
              <w:t>Control</w:t>
            </w:r>
          </w:p>
        </w:tc>
        <w:tc>
          <w:tcPr>
            <w:tcW w:w="1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widowControl w:val="0"/>
              <w:spacing w:line="276" w:lineRule="auto"/>
              <w:rPr>
                <w:vertAlign w:val="subscript"/>
              </w:rPr>
            </w:pPr>
            <w:r>
              <w:t>Elevated CO</w:t>
            </w:r>
            <w:r>
              <w:rPr>
                <w:vertAlign w:val="subscript"/>
              </w:rPr>
              <w:t>2</w:t>
            </w:r>
          </w:p>
        </w:tc>
        <w:tc>
          <w:tcPr>
            <w:tcW w:w="2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widowControl w:val="0"/>
              <w:spacing w:line="276" w:lineRule="auto"/>
            </w:pPr>
            <w:r>
              <w:t>Elevated Nitrogen (N)</w:t>
            </w:r>
          </w:p>
        </w:tc>
        <w:tc>
          <w:tcPr>
            <w:tcW w:w="16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widowControl w:val="0"/>
              <w:spacing w:line="276" w:lineRule="auto"/>
            </w:pPr>
            <w:r>
              <w:t>Elevated CO</w:t>
            </w:r>
            <w:r>
              <w:rPr>
                <w:vertAlign w:val="subscript"/>
              </w:rPr>
              <w:t>2</w:t>
            </w:r>
            <w:r>
              <w:t xml:space="preserve"> + elevated N</w:t>
            </w:r>
          </w:p>
        </w:tc>
      </w:tr>
      <w:tr w:rsidR="00CF052E" w:rsidTr="0066144E">
        <w:trPr>
          <w:trHeight w:val="500"/>
        </w:trPr>
        <w:tc>
          <w:tcPr>
            <w:tcW w:w="2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widowControl w:val="0"/>
              <w:spacing w:line="276" w:lineRule="auto"/>
            </w:pPr>
            <w:r>
              <w:t>Root biomass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S. </w:t>
            </w:r>
            <w:proofErr w:type="spellStart"/>
            <w:r>
              <w:rPr>
                <w:i/>
              </w:rPr>
              <w:t>scoparium</w:t>
            </w:r>
            <w:proofErr w:type="spellEnd"/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B. </w:t>
            </w:r>
            <w:proofErr w:type="spellStart"/>
            <w:r>
              <w:rPr>
                <w:i/>
              </w:rPr>
              <w:t>gracilis</w:t>
            </w:r>
            <w:proofErr w:type="spellEnd"/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P. </w:t>
            </w:r>
            <w:proofErr w:type="spellStart"/>
            <w:r>
              <w:rPr>
                <w:i/>
              </w:rPr>
              <w:t>villosum</w:t>
            </w:r>
            <w:proofErr w:type="spellEnd"/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A. </w:t>
            </w:r>
            <w:proofErr w:type="spellStart"/>
            <w:r>
              <w:rPr>
                <w:i/>
              </w:rPr>
              <w:t>repens</w:t>
            </w:r>
            <w:proofErr w:type="spellEnd"/>
          </w:p>
        </w:tc>
      </w:tr>
      <w:tr w:rsidR="00CF052E" w:rsidTr="0066144E">
        <w:trPr>
          <w:trHeight w:val="500"/>
        </w:trPr>
        <w:tc>
          <w:tcPr>
            <w:tcW w:w="2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r>
              <w:t>Soil respiration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B. </w:t>
            </w:r>
            <w:proofErr w:type="spellStart"/>
            <w:r>
              <w:rPr>
                <w:i/>
              </w:rPr>
              <w:t>gracilis</w:t>
            </w:r>
            <w:proofErr w:type="spellEnd"/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A. </w:t>
            </w:r>
            <w:proofErr w:type="spellStart"/>
            <w:r>
              <w:rPr>
                <w:i/>
              </w:rPr>
              <w:t>repens</w:t>
            </w:r>
            <w:proofErr w:type="spellEnd"/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A. </w:t>
            </w:r>
            <w:proofErr w:type="spellStart"/>
            <w:r>
              <w:rPr>
                <w:i/>
              </w:rPr>
              <w:t>repens</w:t>
            </w:r>
            <w:proofErr w:type="spellEnd"/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S. </w:t>
            </w:r>
            <w:proofErr w:type="spellStart"/>
            <w:r>
              <w:rPr>
                <w:i/>
              </w:rPr>
              <w:t>rigida</w:t>
            </w:r>
            <w:proofErr w:type="spellEnd"/>
          </w:p>
        </w:tc>
      </w:tr>
      <w:tr w:rsidR="00CF052E" w:rsidTr="0066144E">
        <w:trPr>
          <w:trHeight w:val="780"/>
        </w:trPr>
        <w:tc>
          <w:tcPr>
            <w:tcW w:w="2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r>
              <w:t xml:space="preserve">Soil microbial biomass 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S. </w:t>
            </w:r>
            <w:proofErr w:type="spellStart"/>
            <w:r>
              <w:rPr>
                <w:i/>
              </w:rPr>
              <w:t>scoparium</w:t>
            </w:r>
            <w:proofErr w:type="spellEnd"/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S. </w:t>
            </w:r>
            <w:proofErr w:type="spellStart"/>
            <w:r>
              <w:rPr>
                <w:i/>
              </w:rPr>
              <w:t>rigida</w:t>
            </w:r>
            <w:proofErr w:type="spellEnd"/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L. </w:t>
            </w:r>
            <w:proofErr w:type="spellStart"/>
            <w:r>
              <w:rPr>
                <w:i/>
              </w:rPr>
              <w:t>capitata</w:t>
            </w:r>
            <w:proofErr w:type="spellEnd"/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S. </w:t>
            </w:r>
            <w:proofErr w:type="spellStart"/>
            <w:r>
              <w:rPr>
                <w:i/>
              </w:rPr>
              <w:t>rigida</w:t>
            </w:r>
            <w:proofErr w:type="spellEnd"/>
          </w:p>
        </w:tc>
      </w:tr>
      <w:tr w:rsidR="00CF052E" w:rsidTr="0066144E">
        <w:trPr>
          <w:trHeight w:val="500"/>
        </w:trPr>
        <w:tc>
          <w:tcPr>
            <w:tcW w:w="2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r>
              <w:t>Soil aggregate stability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A. </w:t>
            </w:r>
            <w:proofErr w:type="spellStart"/>
            <w:r>
              <w:rPr>
                <w:i/>
              </w:rPr>
              <w:t>gerardi</w:t>
            </w:r>
            <w:proofErr w:type="spellEnd"/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S. </w:t>
            </w:r>
            <w:proofErr w:type="spellStart"/>
            <w:r>
              <w:rPr>
                <w:i/>
              </w:rPr>
              <w:t>scoparium</w:t>
            </w:r>
            <w:proofErr w:type="spellEnd"/>
          </w:p>
        </w:tc>
        <w:tc>
          <w:tcPr>
            <w:tcW w:w="2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L. </w:t>
            </w:r>
            <w:proofErr w:type="spellStart"/>
            <w:r>
              <w:rPr>
                <w:i/>
              </w:rPr>
              <w:t>capitata</w:t>
            </w:r>
            <w:proofErr w:type="spellEnd"/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52E" w:rsidRDefault="00CF052E" w:rsidP="0066144E">
            <w:pPr>
              <w:jc w:val="both"/>
              <w:rPr>
                <w:i/>
              </w:rPr>
            </w:pPr>
            <w:r>
              <w:rPr>
                <w:i/>
              </w:rPr>
              <w:t xml:space="preserve">A. </w:t>
            </w:r>
            <w:proofErr w:type="spellStart"/>
            <w:r>
              <w:rPr>
                <w:i/>
              </w:rPr>
              <w:t>gerardi</w:t>
            </w:r>
            <w:proofErr w:type="spellEnd"/>
          </w:p>
        </w:tc>
      </w:tr>
    </w:tbl>
    <w:p w:rsidR="00CF052E" w:rsidRDefault="00CF052E" w:rsidP="00CF052E"/>
    <w:p w:rsidR="00B8303D" w:rsidRDefault="00B8303D"/>
    <w:sectPr w:rsidR="00B830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2E"/>
    <w:rsid w:val="000A282D"/>
    <w:rsid w:val="00B8303D"/>
    <w:rsid w:val="00CF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A179"/>
  <w15:chartTrackingRefBased/>
  <w15:docId w15:val="{9F2EC04E-C09C-4197-B20B-624BC83C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F052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Eisenhauer, Nico</dc:creator>
  <cp:keywords/>
  <dc:description/>
  <cp:lastModifiedBy>Eisenhauer, Nico</cp:lastModifiedBy>
  <cp:revision>2</cp:revision>
  <dcterms:created xsi:type="dcterms:W3CDTF">2018-11-02T14:49:00Z</dcterms:created>
  <dcterms:modified xsi:type="dcterms:W3CDTF">2018-11-22T07:50:00Z</dcterms:modified>
</cp:coreProperties>
</file>