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38BF55" w:rsidR="00877644" w:rsidRDefault="00741EB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sample size for each experiment is found in the Figure Legends. No explicit power analysis was used to define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D4EA1F" w:rsidR="00B330BD" w:rsidRPr="00DE259F" w:rsidRDefault="00BE16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 w:rsidRPr="00DE259F">
        <w:rPr>
          <w:rFonts w:asciiTheme="minorHAnsi" w:hAnsiTheme="minorHAnsi"/>
          <w:color w:val="000000" w:themeColor="text1"/>
        </w:rPr>
        <w:t>Replicates for each experiment are described in figure legends.</w:t>
      </w:r>
      <w:r w:rsidR="00DE259F">
        <w:rPr>
          <w:rFonts w:asciiTheme="minorHAnsi" w:hAnsiTheme="minorHAnsi"/>
          <w:color w:val="000000" w:themeColor="text1"/>
        </w:rPr>
        <w:t xml:space="preserve"> All </w:t>
      </w:r>
      <w:r w:rsidR="0024594C">
        <w:rPr>
          <w:rFonts w:asciiTheme="minorHAnsi" w:hAnsiTheme="minorHAnsi"/>
          <w:color w:val="000000" w:themeColor="text1"/>
        </w:rPr>
        <w:t>in vitro</w:t>
      </w:r>
      <w:r w:rsidR="00DE259F">
        <w:rPr>
          <w:rFonts w:asciiTheme="minorHAnsi" w:hAnsiTheme="minorHAnsi"/>
          <w:color w:val="000000" w:themeColor="text1"/>
        </w:rPr>
        <w:t xml:space="preserve"> experiments </w:t>
      </w:r>
      <w:r w:rsidR="0024594C">
        <w:rPr>
          <w:rFonts w:asciiTheme="minorHAnsi" w:hAnsiTheme="minorHAnsi"/>
          <w:color w:val="000000" w:themeColor="text1"/>
        </w:rPr>
        <w:t xml:space="preserve">were repeated </w:t>
      </w:r>
      <w:r w:rsidR="00E92769">
        <w:rPr>
          <w:rFonts w:asciiTheme="minorHAnsi" w:hAnsiTheme="minorHAnsi"/>
          <w:color w:val="000000" w:themeColor="text1"/>
        </w:rPr>
        <w:t>with</w:t>
      </w:r>
      <w:r w:rsidR="0024594C">
        <w:rPr>
          <w:rFonts w:asciiTheme="minorHAnsi" w:hAnsiTheme="minorHAnsi"/>
          <w:color w:val="000000" w:themeColor="text1"/>
        </w:rPr>
        <w:t xml:space="preserve"> separate batches of purified proteins, and as technical replicates. All in vivo experiments were repeated as biological replicat</w:t>
      </w:r>
      <w:r w:rsidR="00E92769">
        <w:rPr>
          <w:rFonts w:asciiTheme="minorHAnsi" w:hAnsiTheme="minorHAnsi"/>
          <w:color w:val="000000" w:themeColor="text1"/>
        </w:rPr>
        <w:t xml:space="preserve">es, using plates of cells grown, </w:t>
      </w:r>
      <w:r w:rsidR="0024594C">
        <w:rPr>
          <w:rFonts w:asciiTheme="minorHAnsi" w:hAnsiTheme="minorHAnsi"/>
          <w:color w:val="000000" w:themeColor="text1"/>
        </w:rPr>
        <w:t>transfected</w:t>
      </w:r>
      <w:r w:rsidR="00E92769">
        <w:rPr>
          <w:rFonts w:asciiTheme="minorHAnsi" w:hAnsiTheme="minorHAnsi"/>
          <w:color w:val="000000" w:themeColor="text1"/>
        </w:rPr>
        <w:t>, and imaged</w:t>
      </w:r>
      <w:r w:rsidR="0024594C">
        <w:rPr>
          <w:rFonts w:asciiTheme="minorHAnsi" w:hAnsiTheme="minorHAnsi"/>
          <w:color w:val="000000" w:themeColor="text1"/>
        </w:rPr>
        <w:t xml:space="preserve"> independently.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E4429A1" w:rsidR="0015519A" w:rsidRPr="00ED0B29" w:rsidRDefault="001555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ED0B29">
        <w:rPr>
          <w:rFonts w:asciiTheme="minorHAnsi" w:hAnsiTheme="minorHAnsi"/>
          <w:color w:val="000000" w:themeColor="text1"/>
          <w:sz w:val="22"/>
          <w:szCs w:val="22"/>
        </w:rPr>
        <w:t xml:space="preserve">Statistical analysis methods are described in the figure legends. </w:t>
      </w:r>
      <w:r w:rsidR="0012598E">
        <w:rPr>
          <w:rFonts w:asciiTheme="minorHAnsi" w:hAnsiTheme="minorHAnsi"/>
          <w:color w:val="000000" w:themeColor="text1"/>
          <w:sz w:val="22"/>
          <w:szCs w:val="22"/>
        </w:rPr>
        <w:t>Exact P values are shown in the Figures.</w:t>
      </w:r>
      <w:r w:rsidR="009B54FA">
        <w:rPr>
          <w:rFonts w:asciiTheme="minorHAnsi" w:hAnsiTheme="minorHAnsi"/>
          <w:color w:val="000000" w:themeColor="text1"/>
          <w:sz w:val="22"/>
          <w:szCs w:val="22"/>
        </w:rPr>
        <w:t xml:space="preserve"> Legends also provide the exact N for each experiment, along with definitions of error bars (SD, SEM, or confidence intervals).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5843A7" w:rsidR="00BC3CCE" w:rsidRPr="00505C51" w:rsidRDefault="001259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0D5E3C7" w:rsidR="00BC3CCE" w:rsidRPr="00505C51" w:rsidRDefault="00332E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E354F" w14:textId="77777777" w:rsidR="006743D0" w:rsidRDefault="006743D0" w:rsidP="004215FE">
      <w:r>
        <w:separator/>
      </w:r>
    </w:p>
  </w:endnote>
  <w:endnote w:type="continuationSeparator" w:id="0">
    <w:p w14:paraId="2E58C561" w14:textId="77777777" w:rsidR="006743D0" w:rsidRDefault="006743D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B113C" w14:textId="77777777" w:rsidR="006743D0" w:rsidRDefault="006743D0" w:rsidP="004215FE">
      <w:r>
        <w:separator/>
      </w:r>
    </w:p>
  </w:footnote>
  <w:footnote w:type="continuationSeparator" w:id="0">
    <w:p w14:paraId="596E1661" w14:textId="77777777" w:rsidR="006743D0" w:rsidRDefault="006743D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598E"/>
    <w:rsid w:val="00133662"/>
    <w:rsid w:val="00133907"/>
    <w:rsid w:val="00146DE9"/>
    <w:rsid w:val="0015519A"/>
    <w:rsid w:val="001555BA"/>
    <w:rsid w:val="001618D5"/>
    <w:rsid w:val="00175192"/>
    <w:rsid w:val="001E1D59"/>
    <w:rsid w:val="00212F30"/>
    <w:rsid w:val="00217B9E"/>
    <w:rsid w:val="002336C6"/>
    <w:rsid w:val="00241081"/>
    <w:rsid w:val="0024594C"/>
    <w:rsid w:val="00250EEC"/>
    <w:rsid w:val="00266462"/>
    <w:rsid w:val="002A068D"/>
    <w:rsid w:val="002A0ED1"/>
    <w:rsid w:val="002A7487"/>
    <w:rsid w:val="00307F5D"/>
    <w:rsid w:val="003248ED"/>
    <w:rsid w:val="00332EA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1674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43D0"/>
    <w:rsid w:val="00685CCF"/>
    <w:rsid w:val="006A632B"/>
    <w:rsid w:val="006C06F5"/>
    <w:rsid w:val="006C7BC3"/>
    <w:rsid w:val="006E4A6C"/>
    <w:rsid w:val="006E6B2A"/>
    <w:rsid w:val="00700103"/>
    <w:rsid w:val="007137E1"/>
    <w:rsid w:val="00741EB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4AD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54FA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4E2"/>
    <w:rsid w:val="00B94C5D"/>
    <w:rsid w:val="00BA4D1B"/>
    <w:rsid w:val="00BA5BB7"/>
    <w:rsid w:val="00BB00D0"/>
    <w:rsid w:val="00BB55EC"/>
    <w:rsid w:val="00BC025D"/>
    <w:rsid w:val="00BC3CCE"/>
    <w:rsid w:val="00BE163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59F"/>
    <w:rsid w:val="00DE2719"/>
    <w:rsid w:val="00DF1913"/>
    <w:rsid w:val="00E007B4"/>
    <w:rsid w:val="00E234CA"/>
    <w:rsid w:val="00E41364"/>
    <w:rsid w:val="00E57595"/>
    <w:rsid w:val="00E61AB4"/>
    <w:rsid w:val="00E70517"/>
    <w:rsid w:val="00E870D1"/>
    <w:rsid w:val="00E92769"/>
    <w:rsid w:val="00ED0B29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B186CF2-504D-0244-9B6C-CF3589FF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2D387B-8262-41A0-AD27-577B0F3D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2018-10-18T13:20:00Z</dcterms:created>
  <dcterms:modified xsi:type="dcterms:W3CDTF">2018-10-18T13:20:00Z</dcterms:modified>
</cp:coreProperties>
</file>