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65" w:rsidRDefault="000E4165" w:rsidP="000E4165">
      <w:pPr>
        <w:spacing w:line="360" w:lineRule="auto"/>
        <w:rPr>
          <w:rFonts w:ascii="Arial" w:eastAsia="Times New Roman" w:hAnsi="Arial" w:cs="Arial"/>
          <w:lang w:eastAsia="en-US"/>
        </w:rPr>
      </w:pPr>
      <w:r>
        <w:rPr>
          <w:rFonts w:ascii="Arial" w:hAnsi="Arial" w:cs="Arial"/>
          <w:b/>
        </w:rPr>
        <w:t>Supplementary file</w:t>
      </w:r>
      <w:bookmarkStart w:id="0" w:name="_GoBack"/>
      <w:bookmarkEnd w:id="0"/>
      <w:r>
        <w:rPr>
          <w:rFonts w:ascii="Arial" w:hAnsi="Arial" w:cs="Arial"/>
          <w:b/>
        </w:rPr>
        <w:t xml:space="preserve"> </w:t>
      </w:r>
      <w:r w:rsidRPr="009D772C">
        <w:rPr>
          <w:rFonts w:ascii="Arial" w:hAnsi="Arial" w:cs="Arial"/>
          <w:b/>
        </w:rPr>
        <w:t xml:space="preserve">1. Markers used </w:t>
      </w:r>
      <w:r>
        <w:rPr>
          <w:rFonts w:ascii="Arial" w:hAnsi="Arial" w:cs="Arial"/>
          <w:b/>
        </w:rPr>
        <w:t>for the</w:t>
      </w:r>
      <w:r w:rsidRPr="009D772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flow </w:t>
      </w:r>
      <w:proofErr w:type="spellStart"/>
      <w:r>
        <w:rPr>
          <w:rFonts w:ascii="Arial" w:hAnsi="Arial" w:cs="Arial"/>
          <w:b/>
        </w:rPr>
        <w:t>cytometric</w:t>
      </w:r>
      <w:proofErr w:type="spellEnd"/>
      <w:r>
        <w:rPr>
          <w:rFonts w:ascii="Arial" w:hAnsi="Arial" w:cs="Arial"/>
          <w:b/>
        </w:rPr>
        <w:t xml:space="preserve"> </w:t>
      </w:r>
      <w:r w:rsidRPr="009D772C">
        <w:rPr>
          <w:rFonts w:ascii="Arial" w:hAnsi="Arial" w:cs="Arial"/>
          <w:b/>
        </w:rPr>
        <w:t>isolat</w:t>
      </w:r>
      <w:r>
        <w:rPr>
          <w:rFonts w:ascii="Arial" w:hAnsi="Arial" w:cs="Arial"/>
          <w:b/>
        </w:rPr>
        <w:t>ion of</w:t>
      </w:r>
      <w:r w:rsidRPr="009D772C">
        <w:rPr>
          <w:rFonts w:ascii="Arial" w:hAnsi="Arial" w:cs="Arial"/>
          <w:b/>
        </w:rPr>
        <w:t xml:space="preserve"> bone marrow cell populations.</w:t>
      </w:r>
      <w:r w:rsidRPr="009D772C">
        <w:rPr>
          <w:rFonts w:ascii="Arial" w:hAnsi="Arial" w:cs="Arial"/>
        </w:rPr>
        <w:t xml:space="preserve"> Stem and progenitor cell populations were isolated from mouse bone marrow by flow </w:t>
      </w:r>
      <w:proofErr w:type="spellStart"/>
      <w:r w:rsidRPr="009D772C">
        <w:rPr>
          <w:rFonts w:ascii="Arial" w:hAnsi="Arial" w:cs="Arial"/>
        </w:rPr>
        <w:t>cytometry</w:t>
      </w:r>
      <w:proofErr w:type="spellEnd"/>
      <w:r w:rsidRPr="009D772C">
        <w:rPr>
          <w:rFonts w:ascii="Arial" w:hAnsi="Arial" w:cs="Arial"/>
        </w:rPr>
        <w:t xml:space="preserve"> using the listed markers. Lineage (Lin) markers used to isolate Lineage negative cell populations were </w:t>
      </w:r>
      <w:r w:rsidRPr="009D772C">
        <w:rPr>
          <w:rFonts w:ascii="Arial" w:eastAsia="Times New Roman" w:hAnsi="Arial" w:cs="Arial"/>
          <w:lang w:eastAsia="en-US"/>
        </w:rPr>
        <w:t xml:space="preserve">CD2, CD3, CD5, CD8, Ter119, Gr-1, </w:t>
      </w:r>
      <w:r>
        <w:rPr>
          <w:rFonts w:ascii="Arial" w:eastAsia="Times New Roman" w:hAnsi="Arial" w:cs="Arial"/>
          <w:lang w:eastAsia="en-US"/>
        </w:rPr>
        <w:t xml:space="preserve">and </w:t>
      </w:r>
      <w:r w:rsidRPr="009D772C">
        <w:rPr>
          <w:rFonts w:ascii="Arial" w:eastAsia="Times New Roman" w:hAnsi="Arial" w:cs="Arial"/>
          <w:lang w:eastAsia="en-US"/>
        </w:rPr>
        <w:t>B220</w:t>
      </w:r>
      <w:r>
        <w:rPr>
          <w:rFonts w:ascii="Arial" w:eastAsia="Times New Roman" w:hAnsi="Arial" w:cs="Arial"/>
          <w:lang w:eastAsia="en-US"/>
        </w:rPr>
        <w:t>.</w:t>
      </w:r>
    </w:p>
    <w:p w:rsidR="000E4165" w:rsidRPr="00A5090A" w:rsidRDefault="000E4165" w:rsidP="000E4165">
      <w:pPr>
        <w:spacing w:line="360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55"/>
        <w:gridCol w:w="1620"/>
        <w:gridCol w:w="3420"/>
        <w:gridCol w:w="2155"/>
      </w:tblGrid>
      <w:tr w:rsidR="000E4165" w:rsidRPr="009F40ED" w:rsidTr="009A3517">
        <w:tc>
          <w:tcPr>
            <w:tcW w:w="2155" w:type="dxa"/>
          </w:tcPr>
          <w:p w:rsidR="000E4165" w:rsidRPr="00CD37E2" w:rsidRDefault="000E4165" w:rsidP="009A3517">
            <w:pPr>
              <w:rPr>
                <w:rFonts w:ascii="Arial" w:hAnsi="Arial" w:cs="Arial"/>
                <w:b/>
              </w:rPr>
            </w:pPr>
            <w:r w:rsidRPr="00CD37E2">
              <w:rPr>
                <w:rFonts w:ascii="Arial" w:hAnsi="Arial" w:cs="Arial"/>
                <w:b/>
              </w:rPr>
              <w:t>Full description</w:t>
            </w:r>
          </w:p>
        </w:tc>
        <w:tc>
          <w:tcPr>
            <w:tcW w:w="1620" w:type="dxa"/>
          </w:tcPr>
          <w:p w:rsidR="000E4165" w:rsidRPr="00CD37E2" w:rsidRDefault="000E4165" w:rsidP="009A3517">
            <w:pPr>
              <w:rPr>
                <w:rFonts w:ascii="Arial" w:hAnsi="Arial" w:cs="Arial"/>
                <w:b/>
              </w:rPr>
            </w:pPr>
            <w:r w:rsidRPr="00CD37E2">
              <w:rPr>
                <w:rFonts w:ascii="Arial" w:hAnsi="Arial" w:cs="Arial"/>
                <w:b/>
              </w:rPr>
              <w:t>Abbreviation</w:t>
            </w:r>
          </w:p>
        </w:tc>
        <w:tc>
          <w:tcPr>
            <w:tcW w:w="3420" w:type="dxa"/>
          </w:tcPr>
          <w:p w:rsidR="000E4165" w:rsidRPr="00CD37E2" w:rsidRDefault="000E4165" w:rsidP="009A3517">
            <w:pPr>
              <w:rPr>
                <w:rFonts w:ascii="Arial" w:hAnsi="Arial" w:cs="Arial"/>
                <w:b/>
              </w:rPr>
            </w:pPr>
            <w:r w:rsidRPr="00CD37E2">
              <w:rPr>
                <w:rFonts w:ascii="Arial" w:hAnsi="Arial" w:cs="Arial"/>
                <w:b/>
              </w:rPr>
              <w:t xml:space="preserve">Marker </w:t>
            </w:r>
            <w:r>
              <w:rPr>
                <w:rFonts w:ascii="Arial" w:hAnsi="Arial" w:cs="Arial"/>
                <w:b/>
              </w:rPr>
              <w:t>Used to Isolate</w:t>
            </w:r>
          </w:p>
        </w:tc>
        <w:tc>
          <w:tcPr>
            <w:tcW w:w="2155" w:type="dxa"/>
          </w:tcPr>
          <w:p w:rsidR="000E4165" w:rsidRPr="00CD37E2" w:rsidRDefault="000E4165" w:rsidP="009A3517">
            <w:pPr>
              <w:rPr>
                <w:rFonts w:ascii="Arial" w:hAnsi="Arial" w:cs="Arial"/>
                <w:b/>
              </w:rPr>
            </w:pPr>
            <w:r w:rsidRPr="00CD37E2">
              <w:rPr>
                <w:rFonts w:ascii="Arial" w:hAnsi="Arial" w:cs="Arial"/>
                <w:b/>
              </w:rPr>
              <w:t>References</w:t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9F40ED">
              <w:rPr>
                <w:rFonts w:ascii="Arial" w:hAnsi="Arial" w:cs="Arial"/>
                <w:sz w:val="20"/>
                <w:szCs w:val="20"/>
              </w:rPr>
              <w:t xml:space="preserve">one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9F40ED">
              <w:rPr>
                <w:rFonts w:ascii="Arial" w:hAnsi="Arial" w:cs="Arial"/>
                <w:sz w:val="20"/>
                <w:szCs w:val="20"/>
              </w:rPr>
              <w:t>arrow</w:t>
            </w:r>
            <w:r>
              <w:rPr>
                <w:rFonts w:ascii="Arial" w:hAnsi="Arial" w:cs="Arial"/>
                <w:sz w:val="20"/>
                <w:szCs w:val="20"/>
              </w:rPr>
              <w:t xml:space="preserve"> Cells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BMC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Ter119</w:t>
            </w:r>
            <w:r w:rsidRPr="009F40ED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 xml:space="preserve">Endothelial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F40ED">
              <w:rPr>
                <w:rFonts w:ascii="Arial" w:hAnsi="Arial" w:cs="Arial"/>
                <w:sz w:val="20"/>
                <w:szCs w:val="20"/>
              </w:rPr>
              <w:t>ell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Endo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VE-cadherin</w:t>
            </w:r>
            <w:r w:rsidRPr="009F40ED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9F40E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 w:hint="eastAsia"/>
                <w:sz w:val="20"/>
                <w:szCs w:val="20"/>
              </w:rPr>
              <w:t>CD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9F40ED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Pr="009F40E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Ter119</w:t>
            </w:r>
            <w:r w:rsidRPr="009F40ED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40ED">
              <w:rPr>
                <w:rFonts w:ascii="Arial" w:hAnsi="Arial" w:cs="Arial"/>
                <w:sz w:val="20"/>
                <w:szCs w:val="20"/>
              </w:rPr>
              <w:t>LepR</w:t>
            </w:r>
            <w:proofErr w:type="spellEnd"/>
            <w:r w:rsidRPr="003327C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9F40E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F40ED">
              <w:rPr>
                <w:rFonts w:ascii="Arial" w:hAnsi="Arial" w:cs="Arial"/>
                <w:sz w:val="20"/>
                <w:szCs w:val="20"/>
              </w:rPr>
              <w:t>ell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40ED">
              <w:rPr>
                <w:rFonts w:ascii="Arial" w:hAnsi="Arial" w:cs="Arial"/>
                <w:sz w:val="20"/>
                <w:szCs w:val="20"/>
              </w:rPr>
              <w:t>LepR</w:t>
            </w:r>
            <w:proofErr w:type="spellEnd"/>
            <w:r w:rsidRPr="003327C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9F40ED">
              <w:rPr>
                <w:rFonts w:ascii="Arial" w:hAnsi="Arial" w:cs="Arial"/>
                <w:sz w:val="20"/>
                <w:szCs w:val="20"/>
              </w:rPr>
              <w:t>epR</w:t>
            </w:r>
            <w:proofErr w:type="spellEnd"/>
            <w:r w:rsidRPr="009F40ED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9F40E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 w:hint="eastAsia"/>
                <w:sz w:val="20"/>
                <w:szCs w:val="20"/>
              </w:rPr>
              <w:t>CD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Pr="009F40ED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Pr="009F40E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Ter119</w:t>
            </w:r>
            <w:r w:rsidRPr="009F40ED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 w:rsidRPr="009F40E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CD31</w:t>
            </w:r>
            <w:r w:rsidRPr="009F40ED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PEVuZE5vdGU+PENpdGU+PEF1dGhvcj5aaG91PC9BdXRob3I+PFllYXI+MjAxNDwvWWVhcj48UmVj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PEVuZE5vdGU+PENpdGU+PEF1dGhvcj5aaG91PC9BdXRob3I+PFllYXI+MjAxNDwvWWVhcj48UmVj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(Zhou et al., 2014)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Osteoblast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114EA2">
              <w:rPr>
                <w:rFonts w:ascii="Arial" w:hAnsi="Arial" w:cs="Arial"/>
                <w:i/>
                <w:sz w:val="20"/>
                <w:szCs w:val="20"/>
              </w:rPr>
              <w:t>Col2.3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114EA2">
              <w:rPr>
                <w:rFonts w:ascii="Arial" w:hAnsi="Arial" w:cs="Arial"/>
                <w:i/>
                <w:sz w:val="20"/>
                <w:szCs w:val="20"/>
              </w:rPr>
              <w:t>GFP</w:t>
            </w:r>
            <w:r w:rsidRPr="00114EA2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PEVuZE5vdGU+PENpdGU+PEF1dGhvcj5LYWxhanppYzwvQXV0aG9yPjxZZWFyPjIwMDI8L1llYXI+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PEVuZE5vdGU+PENpdGU+PEF1dGhvcj5LYWxhanppYzwvQXV0aG9yPjxZZWFyPjIwMDI8L1llYXI+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(Kalajzic et al., 2002)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ED018E">
              <w:rPr>
                <w:rFonts w:ascii="Arial" w:hAnsi="Arial" w:cs="Arial"/>
                <w:sz w:val="20"/>
                <w:szCs w:val="20"/>
              </w:rPr>
              <w:t>Common Myeloid Progenitor</w:t>
            </w:r>
            <w:r>
              <w:rPr>
                <w:rFonts w:ascii="Arial" w:hAnsi="Arial" w:cs="Arial" w:hint="eastAsia"/>
                <w:sz w:val="20"/>
                <w:szCs w:val="20"/>
              </w:rPr>
              <w:t>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CMP</w:t>
            </w:r>
          </w:p>
        </w:tc>
        <w:tc>
          <w:tcPr>
            <w:tcW w:w="3420" w:type="dxa"/>
          </w:tcPr>
          <w:p w:rsidR="000E4165" w:rsidRPr="00C50D2C" w:rsidRDefault="000E4165" w:rsidP="009A3517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Lin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 xml:space="preserve">, </w:t>
            </w: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c-kit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Sca1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CD34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CD16/32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&lt;EndNote&gt;&lt;Cite&gt;&lt;Author&gt;Akashi&lt;/Author&gt;&lt;Year&gt;2000&lt;/Year&gt;&lt;RecNum&gt;235&lt;/RecNum&gt;&lt;DisplayText&gt;(Akashi et al., 2000)&lt;/DisplayText&gt;&lt;record&gt;&lt;rec-number&gt;235&lt;/rec-number&gt;&lt;foreign-keys&gt;&lt;key app="EN" db-id="e0evr0zemfvezhevea8xxaso2seprfstezdp" timestamp="1537565185"&gt;235&lt;/key&gt;&lt;/foreign-keys&gt;&lt;ref-type name="Journal Article"&gt;17&lt;/ref-type&gt;&lt;contributors&gt;&lt;authors&gt;&lt;author&gt;Akashi, K.&lt;/author&gt;&lt;author&gt;Traver, D.&lt;/author&gt;&lt;author&gt;Miyamoto, T.&lt;/author&gt;&lt;author&gt;Weissman, I. L.&lt;/author&gt;&lt;/authors&gt;&lt;/contributors&gt;&lt;auth-address&gt;Department of Pathology, Stanford University School of Medicine, California 94305, USA. akashi@leland.stanford.edu&lt;/auth-address&gt;&lt;titles&gt;&lt;title&gt;A clonogenic common myeloid progenitor that gives rise to all myeloid lineages&lt;/title&gt;&lt;secondary-title&gt;Nature&lt;/secondary-title&gt;&lt;/titles&gt;&lt;periodical&gt;&lt;full-title&gt;Nature&lt;/full-title&gt;&lt;/periodical&gt;&lt;pages&gt;193-7&lt;/pages&gt;&lt;volume&gt;404&lt;/volume&gt;&lt;number&gt;6774&lt;/number&gt;&lt;keywords&gt;&lt;keyword&gt;Animals&lt;/keyword&gt;&lt;keyword&gt;Antigens, Differentiation/analysis&lt;/keyword&gt;&lt;keyword&gt;*Cell Differentiation&lt;/keyword&gt;&lt;keyword&gt;Cell Lineage&lt;/keyword&gt;&lt;keyword&gt;Cells, Cultured&lt;/keyword&gt;&lt;keyword&gt;Clone Cells&lt;/keyword&gt;&lt;keyword&gt;*Hematopoiesis&lt;/keyword&gt;&lt;keyword&gt;Hematopoietic Stem Cells/*cytology&lt;/keyword&gt;&lt;keyword&gt;Lymphocyte Subsets/cytology&lt;/keyword&gt;&lt;keyword&gt;Lymphocyte Transfusion&lt;/keyword&gt;&lt;keyword&gt;Lymphocytes/*cytology&lt;/keyword&gt;&lt;keyword&gt;Macrophages/cytology&lt;/keyword&gt;&lt;keyword&gt;Megakaryocytes/cytology&lt;/keyword&gt;&lt;keyword&gt;Mice&lt;/keyword&gt;&lt;keyword&gt;Mice, Inbred C57BL&lt;/keyword&gt;&lt;keyword&gt;Receptors, Interleukin-7/metabolism&lt;/keyword&gt;&lt;/keywords&gt;&lt;dates&gt;&lt;year&gt;2000&lt;/year&gt;&lt;pub-dates&gt;&lt;date&gt;Mar 9&lt;/date&gt;&lt;/pub-dates&gt;&lt;/dates&gt;&lt;isbn&gt;0028-0836 (Print)&amp;#xD;0028-0836 (Linking)&lt;/isbn&gt;&lt;accession-num&gt;10724173&lt;/accession-num&gt;&lt;urls&gt;&lt;related-urls&gt;&lt;url&gt;https://www.ncbi.nlm.nih.gov/pubmed/10724173&lt;/url&gt;&lt;/related-urls&gt;&lt;/urls&gt;&lt;electronic-resource-num&gt;10.1038/35004599&lt;/electronic-resource-num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(Akashi et al., 2000)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3A0C44">
              <w:rPr>
                <w:rFonts w:ascii="Arial" w:hAnsi="Arial" w:cs="Arial"/>
                <w:sz w:val="20"/>
                <w:szCs w:val="20"/>
              </w:rPr>
              <w:t>Granulocyte</w:t>
            </w:r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3A0C44">
              <w:rPr>
                <w:rFonts w:ascii="Arial" w:hAnsi="Arial" w:cs="Arial"/>
                <w:sz w:val="20"/>
                <w:szCs w:val="20"/>
              </w:rPr>
              <w:t xml:space="preserve">Monocyte </w:t>
            </w:r>
            <w:r>
              <w:rPr>
                <w:rFonts w:ascii="Arial" w:hAnsi="Arial" w:cs="Arial" w:hint="eastAsia"/>
                <w:sz w:val="20"/>
                <w:szCs w:val="20"/>
              </w:rPr>
              <w:t>P</w:t>
            </w:r>
            <w:r w:rsidRPr="003A0C44">
              <w:rPr>
                <w:rFonts w:ascii="Arial" w:hAnsi="Arial" w:cs="Arial"/>
                <w:sz w:val="20"/>
                <w:szCs w:val="20"/>
              </w:rPr>
              <w:t>recursor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GMP</w:t>
            </w:r>
          </w:p>
        </w:tc>
        <w:tc>
          <w:tcPr>
            <w:tcW w:w="3420" w:type="dxa"/>
          </w:tcPr>
          <w:p w:rsidR="000E4165" w:rsidRPr="00C50D2C" w:rsidRDefault="000E4165" w:rsidP="009A3517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Lin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 xml:space="preserve">, </w:t>
            </w: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c-kit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Sca1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CD34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CD16/32</w:t>
            </w:r>
            <w:r w:rsidRPr="00C50D2C">
              <w:rPr>
                <w:rFonts w:ascii="Arial" w:hAnsi="Arial" w:cs="Arial" w:hint="eastAsia"/>
                <w:sz w:val="20"/>
                <w:szCs w:val="20"/>
                <w:vertAlign w:val="superscript"/>
                <w:lang w:val="fi-FI"/>
              </w:rPr>
              <w:t>+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&lt;EndNote&gt;&lt;Cite&gt;&lt;Author&gt;Akashi&lt;/Author&gt;&lt;Year&gt;2000&lt;/Year&gt;&lt;RecNum&gt;235&lt;/RecNum&gt;&lt;DisplayText&gt;(Akashi et al., 2000)&lt;/DisplayText&gt;&lt;record&gt;&lt;rec-number&gt;235&lt;/rec-number&gt;&lt;foreign-keys&gt;&lt;key app="EN" db-id="e0evr0zemfvezhevea8xxaso2seprfstezdp" timestamp="1537565185"&gt;235&lt;/key&gt;&lt;/foreign-keys&gt;&lt;ref-type name="Journal Article"&gt;17&lt;/ref-type&gt;&lt;contributors&gt;&lt;authors&gt;&lt;author&gt;Akashi, K.&lt;/author&gt;&lt;author&gt;Traver, D.&lt;/author&gt;&lt;author&gt;Miyamoto, T.&lt;/author&gt;&lt;author&gt;Weissman, I. L.&lt;/author&gt;&lt;/authors&gt;&lt;/contributors&gt;&lt;auth-address&gt;Department of Pathology, Stanford University School of Medicine, California 94305, USA. akashi@leland.stanford.edu&lt;/auth-address&gt;&lt;titles&gt;&lt;title&gt;A clonogenic common myeloid progenitor that gives rise to all myeloid lineages&lt;/title&gt;&lt;secondary-title&gt;Nature&lt;/secondary-title&gt;&lt;/titles&gt;&lt;periodical&gt;&lt;full-title&gt;Nature&lt;/full-title&gt;&lt;/periodical&gt;&lt;pages&gt;193-7&lt;/pages&gt;&lt;volume&gt;404&lt;/volume&gt;&lt;number&gt;6774&lt;/number&gt;&lt;keywords&gt;&lt;keyword&gt;Animals&lt;/keyword&gt;&lt;keyword&gt;Antigens, Differentiation/analysis&lt;/keyword&gt;&lt;keyword&gt;*Cell Differentiation&lt;/keyword&gt;&lt;keyword&gt;Cell Lineage&lt;/keyword&gt;&lt;keyword&gt;Cells, Cultured&lt;/keyword&gt;&lt;keyword&gt;Clone Cells&lt;/keyword&gt;&lt;keyword&gt;*Hematopoiesis&lt;/keyword&gt;&lt;keyword&gt;Hematopoietic Stem Cells/*cytology&lt;/keyword&gt;&lt;keyword&gt;Lymphocyte Subsets/cytology&lt;/keyword&gt;&lt;keyword&gt;Lymphocyte Transfusion&lt;/keyword&gt;&lt;keyword&gt;Lymphocytes/*cytology&lt;/keyword&gt;&lt;keyword&gt;Macrophages/cytology&lt;/keyword&gt;&lt;keyword&gt;Megakaryocytes/cytology&lt;/keyword&gt;&lt;keyword&gt;Mice&lt;/keyword&gt;&lt;keyword&gt;Mice, Inbred C57BL&lt;/keyword&gt;&lt;keyword&gt;Receptors, Interleukin-7/metabolism&lt;/keyword&gt;&lt;/keywords&gt;&lt;dates&gt;&lt;year&gt;2000&lt;/year&gt;&lt;pub-dates&gt;&lt;date&gt;Mar 9&lt;/date&gt;&lt;/pub-dates&gt;&lt;/dates&gt;&lt;isbn&gt;0028-0836 (Print)&amp;#xD;0028-0836 (Linking)&lt;/isbn&gt;&lt;accession-num&gt;10724173&lt;/accession-num&gt;&lt;urls&gt;&lt;related-urls&gt;&lt;url&gt;https://www.ncbi.nlm.nih.gov/pubmed/10724173&lt;/url&gt;&lt;/related-urls&gt;&lt;/urls&gt;&lt;electronic-resource-num&gt;10.1038/35004599&lt;/electronic-resource-num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(Akashi et al., 2000)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3A0C44">
              <w:rPr>
                <w:rFonts w:ascii="Arial" w:hAnsi="Arial" w:cs="Arial"/>
                <w:sz w:val="20"/>
                <w:szCs w:val="20"/>
              </w:rPr>
              <w:t>Megakaryocyte</w:t>
            </w:r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3A0C44">
              <w:rPr>
                <w:rFonts w:ascii="Arial" w:hAnsi="Arial" w:cs="Arial"/>
                <w:sz w:val="20"/>
                <w:szCs w:val="20"/>
              </w:rPr>
              <w:t>Erythroid</w:t>
            </w:r>
            <w:proofErr w:type="spellEnd"/>
            <w:r w:rsidRPr="003A0C44">
              <w:rPr>
                <w:rFonts w:ascii="Arial" w:hAnsi="Arial" w:cs="Arial"/>
                <w:sz w:val="20"/>
                <w:szCs w:val="20"/>
              </w:rPr>
              <w:t xml:space="preserve"> precursor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MEP</w:t>
            </w:r>
          </w:p>
        </w:tc>
        <w:tc>
          <w:tcPr>
            <w:tcW w:w="3420" w:type="dxa"/>
          </w:tcPr>
          <w:p w:rsidR="000E4165" w:rsidRPr="00C50D2C" w:rsidRDefault="000E4165" w:rsidP="009A3517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Lin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 xml:space="preserve">, </w:t>
            </w: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c-kit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Sca1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CD34</w:t>
            </w:r>
            <w:r w:rsidRPr="00C50D2C">
              <w:rPr>
                <w:rFonts w:ascii="Arial" w:hAnsi="Arial" w:cs="Arial" w:hint="eastAsia"/>
                <w:sz w:val="20"/>
                <w:szCs w:val="20"/>
                <w:vertAlign w:val="superscript"/>
                <w:lang w:val="fi-FI"/>
              </w:rPr>
              <w:t>-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CD16/32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&lt;EndNote&gt;&lt;Cite&gt;&lt;Author&gt;Akashi&lt;/Author&gt;&lt;Year&gt;2000&lt;/Year&gt;&lt;RecNum&gt;235&lt;/RecNum&gt;&lt;DisplayText&gt;(Akashi et al., 2000)&lt;/DisplayText&gt;&lt;record&gt;&lt;rec-number&gt;235&lt;/rec-number&gt;&lt;foreign-keys&gt;&lt;key app="EN" db-id="e0evr0zemfvezhevea8xxaso2seprfstezdp" timestamp="1537565185"&gt;235&lt;/key&gt;&lt;/foreign-keys&gt;&lt;ref-type name="Journal Article"&gt;17&lt;/ref-type&gt;&lt;contributors&gt;&lt;authors&gt;&lt;author&gt;Akashi, K.&lt;/author&gt;&lt;author&gt;Traver, D.&lt;/author&gt;&lt;author&gt;Miyamoto, T.&lt;/author&gt;&lt;author&gt;Weissman, I. L.&lt;/author&gt;&lt;/authors&gt;&lt;/contributors&gt;&lt;auth-address&gt;Department of Pathology, Stanford University School of Medicine, California 94305, USA. akashi@leland.stanford.edu&lt;/auth-address&gt;&lt;titles&gt;&lt;title&gt;A clonogenic common myeloid progenitor that gives rise to all myeloid lineages&lt;/title&gt;&lt;secondary-title&gt;Nature&lt;/secondary-title&gt;&lt;/titles&gt;&lt;periodical&gt;&lt;full-title&gt;Nature&lt;/full-title&gt;&lt;/periodical&gt;&lt;pages&gt;193-7&lt;/pages&gt;&lt;volume&gt;404&lt;/volume&gt;&lt;number&gt;6774&lt;/number&gt;&lt;keywords&gt;&lt;keyword&gt;Animals&lt;/keyword&gt;&lt;keyword&gt;Antigens, Differentiation/analysis&lt;/keyword&gt;&lt;keyword&gt;*Cell Differentiation&lt;/keyword&gt;&lt;keyword&gt;Cell Lineage&lt;/keyword&gt;&lt;keyword&gt;Cells, Cultured&lt;/keyword&gt;&lt;keyword&gt;Clone Cells&lt;/keyword&gt;&lt;keyword&gt;*Hematopoiesis&lt;/keyword&gt;&lt;keyword&gt;Hematopoietic Stem Cells/*cytology&lt;/keyword&gt;&lt;keyword&gt;Lymphocyte Subsets/cytology&lt;/keyword&gt;&lt;keyword&gt;Lymphocyte Transfusion&lt;/keyword&gt;&lt;keyword&gt;Lymphocytes/*cytology&lt;/keyword&gt;&lt;keyword&gt;Macrophages/cytology&lt;/keyword&gt;&lt;keyword&gt;Megakaryocytes/cytology&lt;/keyword&gt;&lt;keyword&gt;Mice&lt;/keyword&gt;&lt;keyword&gt;Mice, Inbred C57BL&lt;/keyword&gt;&lt;keyword&gt;Receptors, Interleukin-7/metabolism&lt;/keyword&gt;&lt;/keywords&gt;&lt;dates&gt;&lt;year&gt;2000&lt;/year&gt;&lt;pub-dates&gt;&lt;date&gt;Mar 9&lt;/date&gt;&lt;/pub-dates&gt;&lt;/dates&gt;&lt;isbn&gt;0028-0836 (Print)&amp;#xD;0028-0836 (Linking)&lt;/isbn&gt;&lt;accession-num&gt;10724173&lt;/accession-num&gt;&lt;urls&gt;&lt;related-urls&gt;&lt;url&gt;https://www.ncbi.nlm.nih.gov/pubmed/10724173&lt;/url&gt;&lt;/related-urls&gt;&lt;/urls&gt;&lt;electronic-resource-num&gt;10.1038/35004599&lt;/electronic-resource-num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(Akashi et al., 2000)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3A0C44">
              <w:rPr>
                <w:rFonts w:ascii="Arial" w:hAnsi="Arial" w:cs="Arial"/>
                <w:sz w:val="20"/>
                <w:szCs w:val="20"/>
              </w:rPr>
              <w:t>Common Lymphoid Progenitor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CLP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</w:t>
            </w:r>
            <w:r w:rsidRPr="00ED018E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, c-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kit</w:t>
            </w:r>
            <w:r w:rsidRPr="003A0C44">
              <w:rPr>
                <w:rFonts w:ascii="Arial" w:hAnsi="Arial" w:cs="Arial" w:hint="eastAsia"/>
                <w:sz w:val="20"/>
                <w:szCs w:val="20"/>
                <w:vertAlign w:val="superscript"/>
              </w:rPr>
              <w:t>low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Sca1</w:t>
            </w:r>
            <w:r w:rsidRPr="003A0C44">
              <w:rPr>
                <w:rFonts w:ascii="Arial" w:hAnsi="Arial" w:cs="Arial" w:hint="eastAsia"/>
                <w:sz w:val="20"/>
                <w:szCs w:val="20"/>
                <w:vertAlign w:val="superscript"/>
              </w:rPr>
              <w:t>low</w:t>
            </w:r>
            <w:r>
              <w:rPr>
                <w:rFonts w:ascii="Arial" w:hAnsi="Arial" w:cs="Arial"/>
                <w:sz w:val="20"/>
                <w:szCs w:val="20"/>
              </w:rPr>
              <w:t>, CD127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, CD135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&lt;EndNote&gt;&lt;Cite&gt;&lt;Author&gt;Kondo&lt;/Author&gt;&lt;Year&gt;1997&lt;/Year&gt;&lt;RecNum&gt;239&lt;/RecNum&gt;&lt;DisplayText&gt;(Kondo et al., 1997)&lt;/DisplayText&gt;&lt;record&gt;&lt;rec-number&gt;239&lt;/rec-number&gt;&lt;foreign-keys&gt;&lt;key app="EN" db-id="e0evr0zemfvezhevea8xxaso2seprfstezdp" timestamp="1537565187"&gt;239&lt;/key&gt;&lt;/foreign-keys&gt;&lt;ref-type name="Journal Article"&gt;17&lt;/ref-type&gt;&lt;contributors&gt;&lt;authors&gt;&lt;author&gt;Kondo, M.&lt;/author&gt;&lt;author&gt;Weissman, I. L.&lt;/author&gt;&lt;author&gt;Akashi, K.&lt;/author&gt;&lt;/authors&gt;&lt;/contributors&gt;&lt;auth-address&gt;Department of Pathology, Stanford University School of Medicine, California 94305, USA.&lt;/auth-address&gt;&lt;titles&gt;&lt;title&gt;Identification of clonogenic common lymphoid progenitors in mouse bone marrow&lt;/title&gt;&lt;secondary-title&gt;Cell&lt;/secondary-title&gt;&lt;/titles&gt;&lt;periodical&gt;&lt;full-title&gt;Cell&lt;/full-title&gt;&lt;/periodical&gt;&lt;pages&gt;661-72&lt;/pages&gt;&lt;volume&gt;91&lt;/volume&gt;&lt;number&gt;5&lt;/number&gt;&lt;keywords&gt;&lt;keyword&gt;Animals&lt;/keyword&gt;&lt;keyword&gt;Antigens, Ly/analysis&lt;/keyword&gt;&lt;keyword&gt;B-Lymphocytes/cytology&lt;/keyword&gt;&lt;keyword&gt;Cell Differentiation/physiology&lt;/keyword&gt;&lt;keyword&gt;Clone Cells/chemistry/cytology&lt;/keyword&gt;&lt;keyword&gt;Flow Cytometry&lt;/keyword&gt;&lt;keyword&gt;Hematopoietic Stem Cells/*chemistry/*cytology&lt;/keyword&gt;&lt;keyword&gt;Indicator Dilution Techniques&lt;/keyword&gt;&lt;keyword&gt;Interleukin-7/analysis&lt;/keyword&gt;&lt;keyword&gt;Membrane Proteins/analysis&lt;/keyword&gt;&lt;keyword&gt;Methylcellulose&lt;/keyword&gt;&lt;keyword&gt;Mice&lt;/keyword&gt;&lt;keyword&gt;Mice, Inbred C57BL&lt;/keyword&gt;&lt;keyword&gt;Proto-Oncogene Proteins c-kit/analysis&lt;/keyword&gt;&lt;keyword&gt;T-Lymphocytes/cytology&lt;/keyword&gt;&lt;keyword&gt;Thy-1 Antigens/analysis&lt;/keyword&gt;&lt;/keywords&gt;&lt;dates&gt;&lt;year&gt;1997&lt;/year&gt;&lt;pub-dates&gt;&lt;date&gt;Nov 28&lt;/date&gt;&lt;/pub-dates&gt;&lt;/dates&gt;&lt;isbn&gt;0092-8674 (Print)&amp;#xD;0092-8674 (Linking)&lt;/isbn&gt;&lt;accession-num&gt;9393859&lt;/accession-num&gt;&lt;urls&gt;&lt;related-urls&gt;&lt;url&gt;https://www.ncbi.nlm.nih.gov/pubmed/9393859&lt;/url&gt;&lt;/related-urls&gt;&lt;/urls&gt;&lt;/record&gt;&lt;/Cite&gt;&lt;/EndNote&gt;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(Kondo et al., 1997)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CD3+</w:t>
            </w:r>
            <w:r>
              <w:rPr>
                <w:rFonts w:ascii="Arial" w:hAnsi="Arial" w:cs="Arial"/>
                <w:sz w:val="20"/>
                <w:szCs w:val="20"/>
              </w:rPr>
              <w:t xml:space="preserve"> T Cells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CD3+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Ter119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, CD3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40ED">
              <w:rPr>
                <w:rFonts w:ascii="Arial" w:hAnsi="Arial" w:cs="Arial"/>
                <w:sz w:val="20"/>
                <w:szCs w:val="20"/>
              </w:rPr>
              <w:t>Erythroid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cells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40ED">
              <w:rPr>
                <w:rFonts w:ascii="Arial" w:hAnsi="Arial" w:cs="Arial"/>
                <w:sz w:val="20"/>
                <w:szCs w:val="20"/>
              </w:rPr>
              <w:t>Erythroid</w:t>
            </w:r>
            <w:proofErr w:type="spellEnd"/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Ter119</w:t>
            </w:r>
            <w:r w:rsidRPr="003A0C44">
              <w:rPr>
                <w:rFonts w:ascii="Arial" w:hAnsi="Arial" w:cs="Arial" w:hint="eastAsia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, CD</w:t>
            </w:r>
            <w:r>
              <w:rPr>
                <w:rFonts w:ascii="Arial" w:hAnsi="Arial" w:cs="Arial" w:hint="eastAsia"/>
                <w:sz w:val="20"/>
                <w:szCs w:val="20"/>
              </w:rPr>
              <w:t>71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Myeloid</w:t>
            </w:r>
            <w:r>
              <w:rPr>
                <w:rFonts w:ascii="Arial" w:hAnsi="Arial" w:cs="Arial"/>
                <w:sz w:val="20"/>
                <w:szCs w:val="20"/>
              </w:rPr>
              <w:t xml:space="preserve"> cells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Myeloid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Mac-1</w:t>
            </w:r>
            <w:r w:rsidRPr="003A0C44">
              <w:rPr>
                <w:rFonts w:ascii="Arial" w:hAnsi="Arial" w:cs="Arial" w:hint="eastAsia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, Gr-1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kit+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z w:val="20"/>
                <w:szCs w:val="20"/>
              </w:rPr>
              <w:t>genitors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LSK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</w:t>
            </w:r>
            <w:r w:rsidRPr="00ED018E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, c-kit</w:t>
            </w:r>
            <w:r w:rsidRPr="00ED018E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, Sca1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PEVuZE5vdGU+PENpdGU+PEF1dGhvcj5Pa2FkYTwvQXV0aG9yPjxZZWFyPjE5OTI8L1llYXI+PFJl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PEVuZE5vdGU+PENpdGU+PEF1dGhvcj5Pa2FkYTwvQXV0aG9yPjxZZWFyPjE5OTI8L1llYXI+PFJl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(Okada et al., 1992)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0C44">
              <w:rPr>
                <w:rFonts w:ascii="Arial" w:hAnsi="Arial" w:cs="Arial"/>
                <w:sz w:val="20"/>
                <w:szCs w:val="20"/>
              </w:rPr>
              <w:t>Multi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A0C44">
              <w:rPr>
                <w:rFonts w:ascii="Arial" w:hAnsi="Arial" w:cs="Arial"/>
                <w:sz w:val="20"/>
                <w:szCs w:val="20"/>
              </w:rPr>
              <w:t>otent</w:t>
            </w:r>
            <w:proofErr w:type="spellEnd"/>
            <w:r w:rsidRPr="003A0C44">
              <w:rPr>
                <w:rFonts w:ascii="Arial" w:hAnsi="Arial" w:cs="Arial"/>
                <w:sz w:val="20"/>
                <w:szCs w:val="20"/>
              </w:rPr>
              <w:t xml:space="preserve"> Progenitor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MPP</w:t>
            </w:r>
          </w:p>
        </w:tc>
        <w:tc>
          <w:tcPr>
            <w:tcW w:w="3420" w:type="dxa"/>
          </w:tcPr>
          <w:p w:rsidR="000E4165" w:rsidRPr="00C50D2C" w:rsidRDefault="000E4165" w:rsidP="009A3517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Lin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 xml:space="preserve">, </w:t>
            </w: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c-kit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Sca1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</w:t>
            </w:r>
            <w:r w:rsidRPr="00C50D2C">
              <w:rPr>
                <w:rFonts w:ascii="Arial" w:hAnsi="Arial" w:cs="Arial" w:hint="eastAsia"/>
                <w:sz w:val="20"/>
                <w:szCs w:val="20"/>
                <w:lang w:val="fi-FI"/>
              </w:rPr>
              <w:t>150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CD48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&lt;EndNote&gt;&lt;Cite&gt;&lt;Author&gt;Kiel&lt;/Author&gt;&lt;Year&gt;2008&lt;/Year&gt;&lt;RecNum&gt;238&lt;/RecNum&gt;&lt;DisplayText&gt;(Kiel et al., 2008)&lt;/DisplayText&gt;&lt;record&gt;&lt;rec-number&gt;238&lt;/rec-number&gt;&lt;foreign-keys&gt;&lt;key app="EN" db-id="e0evr0zemfvezhevea8xxaso2seprfstezdp" timestamp="1537565187"&gt;238&lt;/key&gt;&lt;/foreign-keys&gt;&lt;ref-type name="Journal Article"&gt;17&lt;/ref-type&gt;&lt;contributors&gt;&lt;authors&gt;&lt;author&gt;Kiel, M. J.&lt;/author&gt;&lt;author&gt;Yilmaz, O. H.&lt;/author&gt;&lt;author&gt;Morrison, S. J.&lt;/author&gt;&lt;/authors&gt;&lt;/contributors&gt;&lt;titles&gt;&lt;title&gt;CD150- cells are transiently reconstituting multipotent progenitors with little or no stem cell activity&lt;/title&gt;&lt;secondary-title&gt;Blood&lt;/secondary-title&gt;&lt;/titles&gt;&lt;periodical&gt;&lt;full-title&gt;Blood&lt;/full-title&gt;&lt;/periodical&gt;&lt;pages&gt;4413-4; author reply 4414-5&lt;/pages&gt;&lt;volume&gt;111&lt;/volume&gt;&lt;number&gt;8&lt;/number&gt;&lt;keywords&gt;&lt;keyword&gt;Animals&lt;/keyword&gt;&lt;keyword&gt;Antigens, CD/*metabolism&lt;/keyword&gt;&lt;keyword&gt;Ataxin-1&lt;/keyword&gt;&lt;keyword&gt;Ataxins&lt;/keyword&gt;&lt;keyword&gt;Bone Marrow Cells/cytology&lt;/keyword&gt;&lt;keyword&gt;Cell Lineage&lt;/keyword&gt;&lt;keyword&gt;Hematopoietic Stem Cell Transplantation&lt;/keyword&gt;&lt;keyword&gt;Hematopoietic Stem Cells/cytology&lt;/keyword&gt;&lt;keyword&gt;Mice&lt;/keyword&gt;&lt;keyword&gt;Multipotent Stem Cells/*cytology&lt;/keyword&gt;&lt;keyword&gt;Nerve Tissue Proteins/metabolism&lt;/keyword&gt;&lt;keyword&gt;Nuclear Proteins/metabolism&lt;/keyword&gt;&lt;keyword&gt;Proto-Oncogene Proteins c-kit/metabolism&lt;/keyword&gt;&lt;keyword&gt;Receptors, Cell Surface/*metabolism&lt;/keyword&gt;&lt;keyword&gt;Signaling Lymphocytic Activation Molecule Family Member 1&lt;/keyword&gt;&lt;/keywords&gt;&lt;dates&gt;&lt;year&gt;2008&lt;/year&gt;&lt;pub-dates&gt;&lt;date&gt;Apr 15&lt;/date&gt;&lt;/pub-dates&gt;&lt;/dates&gt;&lt;isbn&gt;0006-4971 (Print)&amp;#xD;0006-4971 (Linking)&lt;/isbn&gt;&lt;accession-num&gt;18398056&lt;/accession-num&gt;&lt;urls&gt;&lt;related-urls&gt;&lt;url&gt;https://www.ncbi.nlm.nih.gov/pubmed/18398056&lt;/url&gt;&lt;/related-urls&gt;&lt;/urls&gt;&lt;custom2&gt;PMC2293285&lt;/custom2&gt;&lt;electronic-resource-num&gt;10.1182/blood-2007-12-129601&lt;/electronic-resource-num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(Kiel et al., 2008)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Hematopoietic Stem Cells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HSC</w:t>
            </w:r>
          </w:p>
        </w:tc>
        <w:tc>
          <w:tcPr>
            <w:tcW w:w="3420" w:type="dxa"/>
          </w:tcPr>
          <w:p w:rsidR="000E4165" w:rsidRPr="00C50D2C" w:rsidRDefault="000E4165" w:rsidP="009A3517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Lin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 xml:space="preserve">, </w:t>
            </w:r>
            <w:proofErr w:type="spellStart"/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c-kit</w:t>
            </w:r>
            <w:proofErr w:type="spellEnd"/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Sca1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</w:t>
            </w:r>
            <w:r w:rsidRPr="00C50D2C">
              <w:rPr>
                <w:rFonts w:ascii="Arial" w:hAnsi="Arial" w:cs="Arial" w:hint="eastAsia"/>
                <w:sz w:val="20"/>
                <w:szCs w:val="20"/>
                <w:lang w:val="fi-FI"/>
              </w:rPr>
              <w:t>150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+</w:t>
            </w:r>
            <w:r w:rsidRPr="00C50D2C">
              <w:rPr>
                <w:rFonts w:ascii="Arial" w:hAnsi="Arial" w:cs="Arial"/>
                <w:sz w:val="20"/>
                <w:szCs w:val="20"/>
                <w:lang w:val="fi-FI"/>
              </w:rPr>
              <w:t>, CD48</w:t>
            </w:r>
            <w:r w:rsidRPr="00C50D2C">
              <w:rPr>
                <w:rFonts w:ascii="Arial" w:hAnsi="Arial" w:cs="Arial"/>
                <w:sz w:val="20"/>
                <w:szCs w:val="20"/>
                <w:vertAlign w:val="superscript"/>
                <w:lang w:val="fi-FI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PEVuZE5vdGU+PENpdGU+PEF1dGhvcj5LaWVsPC9BdXRob3I+PFllYXI+MjAwNTwvWWVhcj48UmVj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PEVuZE5vdGU+PENpdGU+PEF1dGhvcj5LaWVsPC9BdXRob3I+PFllYXI+MjAwNTwvWWVhcj48UmVj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</w:fld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(Kiel et al., 2005)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B220+</w:t>
            </w:r>
            <w:r>
              <w:rPr>
                <w:rFonts w:ascii="Arial" w:hAnsi="Arial" w:cs="Arial"/>
                <w:sz w:val="20"/>
                <w:szCs w:val="20"/>
              </w:rPr>
              <w:t xml:space="preserve"> B </w:t>
            </w:r>
            <w:r>
              <w:rPr>
                <w:rFonts w:ascii="Arial" w:hAnsi="Arial" w:cs="Arial" w:hint="eastAsia"/>
                <w:sz w:val="20"/>
                <w:szCs w:val="20"/>
              </w:rPr>
              <w:t>Ce</w:t>
            </w:r>
            <w:r>
              <w:rPr>
                <w:rFonts w:ascii="Arial" w:hAnsi="Arial" w:cs="Arial"/>
                <w:sz w:val="20"/>
                <w:szCs w:val="20"/>
              </w:rPr>
              <w:t>lls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B220+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Ter119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 w:hint="eastAsi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220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Pro-B Cells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 w:rsidRPr="009F40ED">
              <w:rPr>
                <w:rFonts w:ascii="Arial" w:hAnsi="Arial" w:cs="Arial"/>
                <w:sz w:val="20"/>
                <w:szCs w:val="20"/>
              </w:rPr>
              <w:t>Pro-B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220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, CD43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, CD24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&lt;EndNote&gt;&lt;Cite&gt;&lt;Author&gt;Li&lt;/Author&gt;&lt;Year&gt;1996&lt;/Year&gt;&lt;RecNum&gt;240&lt;/RecNum&gt;&lt;DisplayText&gt;(Li et al., 1996)&lt;/DisplayText&gt;&lt;record&gt;&lt;rec-number&gt;240&lt;/rec-number&gt;&lt;foreign-keys&gt;&lt;key app="EN" db-id="e0evr0zemfvezhevea8xxaso2seprfstezdp" timestamp="1537565187"&gt;240&lt;/key&gt;&lt;/foreign-keys&gt;&lt;ref-type name="Journal Article"&gt;17&lt;/ref-type&gt;&lt;contributors&gt;&lt;authors&gt;&lt;author&gt;Li, Y. S.&lt;/author&gt;&lt;author&gt;Wasserman, R.&lt;/author&gt;&lt;author&gt;Hayakawa, K.&lt;/author&gt;&lt;author&gt;Hardy, R. R.&lt;/author&gt;&lt;/authors&gt;&lt;/contributors&gt;&lt;auth-address&gt;Institute for Cancer Research, Fox Chase Cancer Center, Philadelphia, Pennsylvania 19111, USA.&lt;/auth-address&gt;&lt;titles&gt;&lt;title&gt;Identification of the earliest B lineage stage in mouse bone marrow&lt;/title&gt;&lt;secondary-title&gt;Immunity&lt;/secondary-title&gt;&lt;/titles&gt;&lt;periodical&gt;&lt;full-title&gt;Immunity&lt;/full-title&gt;&lt;/periodical&gt;&lt;pages&gt;527-35&lt;/pages&gt;&lt;volume&gt;5&lt;/volume&gt;&lt;number&gt;6&lt;/number&gt;&lt;keywords&gt;&lt;keyword&gt;Animals&lt;/keyword&gt;&lt;keyword&gt;Antigens, Differentiation&lt;/keyword&gt;&lt;keyword&gt;B-Lymphocyte Subsets&lt;/keyword&gt;&lt;keyword&gt;*B-Lymphocytes&lt;/keyword&gt;&lt;keyword&gt;Bone Marrow/*embryology&lt;/keyword&gt;&lt;keyword&gt;Bone Marrow Cells&lt;/keyword&gt;&lt;keyword&gt;Cell Differentiation&lt;/keyword&gt;&lt;keyword&gt;Cell Fractionation&lt;/keyword&gt;&lt;keyword&gt;Cell Lineage&lt;/keyword&gt;&lt;keyword&gt;*DNA-Binding Proteins&lt;/keyword&gt;&lt;keyword&gt;Female&lt;/keyword&gt;&lt;keyword&gt;Gene Expression&lt;/keyword&gt;&lt;keyword&gt;*Hematopoietic Stem Cells&lt;/keyword&gt;&lt;keyword&gt;*Homeodomain Proteins&lt;/keyword&gt;&lt;keyword&gt;Immunoglobulin Isotypes/biosynthesis&lt;/keyword&gt;&lt;keyword&gt;Mice&lt;/keyword&gt;&lt;keyword&gt;Mice, Inbred BALB C&lt;/keyword&gt;&lt;keyword&gt;Phenotype&lt;/keyword&gt;&lt;keyword&gt;Protein Biosynthesis&lt;/keyword&gt;&lt;keyword&gt;Transcription Factors/biosynthesis&lt;/keyword&gt;&lt;keyword&gt;Transcription, Genetic&lt;/keyword&gt;&lt;/keywords&gt;&lt;dates&gt;&lt;year&gt;1996&lt;/year&gt;&lt;pub-dates&gt;&lt;date&gt;Dec&lt;/date&gt;&lt;/pub-dates&gt;&lt;/dates&gt;&lt;isbn&gt;1074-7613 (Print)&amp;#xD;1074-7613 (Linking)&lt;/isbn&gt;&lt;accession-num&gt;8986713&lt;/accession-num&gt;&lt;urls&gt;&lt;related-urls&gt;&lt;url&gt;https://www.ncbi.nlm.nih.gov/pubmed/8986713&lt;/url&gt;&lt;/related-urls&gt;&lt;/urls&gt;&lt;/record&gt;&lt;/Cite&gt;&lt;/EndNote&gt;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(Li et al., 1996)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E4165" w:rsidRPr="009F40ED" w:rsidTr="009A3517"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Pre-pro-B Cells</w:t>
            </w:r>
          </w:p>
        </w:tc>
        <w:tc>
          <w:tcPr>
            <w:tcW w:w="16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40ED">
              <w:rPr>
                <w:rFonts w:ascii="Arial" w:hAnsi="Arial" w:cs="Arial"/>
                <w:sz w:val="20"/>
                <w:szCs w:val="20"/>
              </w:rPr>
              <w:t>Prepro</w:t>
            </w:r>
            <w:proofErr w:type="spellEnd"/>
            <w:r w:rsidRPr="009F40ED">
              <w:rPr>
                <w:rFonts w:ascii="Arial" w:hAnsi="Arial" w:cs="Arial"/>
                <w:sz w:val="20"/>
                <w:szCs w:val="20"/>
              </w:rPr>
              <w:t>-B</w:t>
            </w:r>
          </w:p>
        </w:tc>
        <w:tc>
          <w:tcPr>
            <w:tcW w:w="3420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220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, CD43</w:t>
            </w:r>
            <w:r w:rsidRPr="003A0C44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>, CD24</w:t>
            </w:r>
            <w:r w:rsidRPr="00AB7D4A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  <w:r w:rsidRPr="00AB7D4A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2155" w:type="dxa"/>
          </w:tcPr>
          <w:p w:rsidR="000E4165" w:rsidRPr="009F40ED" w:rsidRDefault="000E4165" w:rsidP="009A35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&lt;EndNote&gt;&lt;Cite&gt;&lt;Author&gt;Li&lt;/Author&gt;&lt;Year&gt;1996&lt;/Year&gt;&lt;RecNum&gt;240&lt;/RecNum&gt;&lt;DisplayText&gt;(Li et al., 1996)&lt;/DisplayText&gt;&lt;record&gt;&lt;rec-number&gt;240&lt;/rec-number&gt;&lt;foreign-keys&gt;&lt;key app="EN" db-id="e0evr0zemfvezhevea8xxaso2seprfstezdp" timestamp="1537565187"&gt;240&lt;/key&gt;&lt;/foreign-keys&gt;&lt;ref-type name="Journal Article"&gt;17&lt;/ref-type&gt;&lt;contributors&gt;&lt;authors&gt;&lt;author&gt;Li, Y. S.&lt;/author&gt;&lt;author&gt;Wasserman, R.&lt;/author&gt;&lt;author&gt;Hayakawa, K.&lt;/author&gt;&lt;author&gt;Hardy, R. R.&lt;/author&gt;&lt;/authors&gt;&lt;/contributors&gt;&lt;auth-address&gt;Institute for Cancer Research, Fox Chase Cancer Center, Philadelphia, Pennsylvania 19111, USA.&lt;/auth-address&gt;&lt;titles&gt;&lt;title&gt;Identification of the earliest B lineage stage in mouse bone marrow&lt;/title&gt;&lt;secondary-title&gt;Immunity&lt;/secondary-title&gt;&lt;/titles&gt;&lt;periodical&gt;&lt;full-title&gt;Immunity&lt;/full-title&gt;&lt;/periodical&gt;&lt;pages&gt;527-35&lt;/pages&gt;&lt;volume&gt;5&lt;/volume&gt;&lt;number&gt;6&lt;/number&gt;&lt;keywords&gt;&lt;keyword&gt;Animals&lt;/keyword&gt;&lt;keyword&gt;Antigens, Differentiation&lt;/keyword&gt;&lt;keyword&gt;B-Lymphocyte Subsets&lt;/keyword&gt;&lt;keyword&gt;*B-Lymphocytes&lt;/keyword&gt;&lt;keyword&gt;Bone Marrow/*embryology&lt;/keyword&gt;&lt;keyword&gt;Bone Marrow Cells&lt;/keyword&gt;&lt;keyword&gt;Cell Differentiation&lt;/keyword&gt;&lt;keyword&gt;Cell Fractionation&lt;/keyword&gt;&lt;keyword&gt;Cell Lineage&lt;/keyword&gt;&lt;keyword&gt;*DNA-Binding Proteins&lt;/keyword&gt;&lt;keyword&gt;Female&lt;/keyword&gt;&lt;keyword&gt;Gene Expression&lt;/keyword&gt;&lt;keyword&gt;*Hematopoietic Stem Cells&lt;/keyword&gt;&lt;keyword&gt;*Homeodomain Proteins&lt;/keyword&gt;&lt;keyword&gt;Immunoglobulin Isotypes/biosynthesis&lt;/keyword&gt;&lt;keyword&gt;Mice&lt;/keyword&gt;&lt;keyword&gt;Mice, Inbred BALB C&lt;/keyword&gt;&lt;keyword&gt;Phenotype&lt;/keyword&gt;&lt;keyword&gt;Protein Biosynthesis&lt;/keyword&gt;&lt;keyword&gt;Transcription Factors/biosynthesis&lt;/keyword&gt;&lt;keyword&gt;Transcription, Genetic&lt;/keyword&gt;&lt;/keywords&gt;&lt;dates&gt;&lt;year&gt;1996&lt;/year&gt;&lt;pub-dates&gt;&lt;date&gt;Dec&lt;/date&gt;&lt;/pub-dates&gt;&lt;/dates&gt;&lt;isbn&gt;1074-7613 (Print)&amp;#xD;1074-7613 (Linking)&lt;/isbn&gt;&lt;accession-num&gt;8986713&lt;/accession-num&gt;&lt;urls&gt;&lt;related-urls&gt;&lt;url&gt;https://www.ncbi.nlm.nih.gov/pubmed/8986713&lt;/url&gt;&lt;/related-urls&gt;&lt;/urls&gt;&lt;/record&gt;&lt;/Cite&gt;&lt;/EndNote&gt;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(Li et al., 1996)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27260" w:rsidRDefault="00727260"/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65"/>
    <w:rsid w:val="000E4165"/>
    <w:rsid w:val="007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165"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165"/>
    <w:rPr>
      <w:sz w:val="22"/>
      <w:szCs w:val="22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165"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165"/>
    <w:rPr>
      <w:sz w:val="22"/>
      <w:szCs w:val="22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2251</Words>
  <Characters>12831</Characters>
  <Application>Microsoft Macintosh Word</Application>
  <DocSecurity>0</DocSecurity>
  <Lines>106</Lines>
  <Paragraphs>30</Paragraphs>
  <ScaleCrop>false</ScaleCrop>
  <Company/>
  <LinksUpToDate>false</LinksUpToDate>
  <CharactersWithSpaces>15052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2018-12-20T18:32:00Z</dcterms:created>
  <dcterms:modified xsi:type="dcterms:W3CDTF">2018-12-20T18:33:00Z</dcterms:modified>
</cp:coreProperties>
</file>