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D71B852" w:rsidR="00877644" w:rsidRDefault="00FB7023" w:rsidP="005C3944">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rPr>
      </w:pPr>
      <w:r>
        <w:rPr>
          <w:rFonts w:asciiTheme="minorHAnsi" w:hAnsiTheme="minorHAnsi"/>
        </w:rPr>
        <w:t xml:space="preserve">The initial dataset was considerably large. Thus, the sizes of the samples used in the analysis were solely determined by the availability of the variable of interest within the initial datasets. </w:t>
      </w:r>
      <w:r w:rsidR="005C3944">
        <w:rPr>
          <w:rFonts w:asciiTheme="minorHAnsi" w:hAnsiTheme="minorHAnsi"/>
        </w:rPr>
        <w:t>All final samples were large enough to estimate the model parameters without any identifiability issues.</w:t>
      </w:r>
    </w:p>
    <w:p w14:paraId="042BBF8D" w14:textId="77777777" w:rsidR="00FB7023" w:rsidRDefault="00FB7023" w:rsidP="005C3944">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rPr>
      </w:pPr>
    </w:p>
    <w:p w14:paraId="1D603095" w14:textId="230ABB3B" w:rsidR="00FB7023" w:rsidRPr="00125190" w:rsidRDefault="00FB7023" w:rsidP="005C3944">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rPr>
      </w:pPr>
      <w:r>
        <w:rPr>
          <w:rFonts w:asciiTheme="minorHAnsi" w:hAnsiTheme="minorHAnsi"/>
        </w:rPr>
        <w:t>This is explained in “ART patient data” page 5, lines 10</w:t>
      </w:r>
      <w:r w:rsidR="005C3944">
        <w:rPr>
          <w:rFonts w:asciiTheme="minorHAnsi" w:hAnsiTheme="minorHAnsi"/>
        </w:rPr>
        <w:t>3</w:t>
      </w:r>
      <w:r>
        <w:rPr>
          <w:rFonts w:asciiTheme="minorHAnsi" w:hAnsiTheme="minorHAnsi"/>
        </w:rPr>
        <w:t>-1</w:t>
      </w:r>
      <w:r w:rsidR="005C3944">
        <w:rPr>
          <w:rFonts w:asciiTheme="minorHAnsi" w:hAnsiTheme="minorHAnsi"/>
        </w:rPr>
        <w:t>11</w:t>
      </w:r>
      <w:r>
        <w:rPr>
          <w:rFonts w:asciiTheme="minorHAnsi" w:hAnsiTheme="minorHAnsi"/>
        </w:rPr>
        <w:t>; and in Figure 1</w:t>
      </w:r>
      <w:r w:rsidR="005C3944">
        <w:rPr>
          <w:rFonts w:asciiTheme="minorHAnsi" w:hAnsiTheme="minorHAnsi"/>
        </w:rPr>
        <w:t>.</w:t>
      </w:r>
      <w:r>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0EB92A89" w:rsidR="00B330BD"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0A19046" w14:textId="77777777" w:rsidR="005C3944" w:rsidRPr="00505C51" w:rsidRDefault="005C3944" w:rsidP="00B330BD">
      <w:pPr>
        <w:rPr>
          <w:rFonts w:asciiTheme="minorHAnsi" w:hAnsiTheme="minorHAnsi"/>
          <w:sz w:val="22"/>
          <w:szCs w:val="22"/>
          <w:lang w:val="en-GB"/>
        </w:rPr>
      </w:pPr>
    </w:p>
    <w:p w14:paraId="78102952" w14:textId="45F3E9B6" w:rsidR="00B330BD" w:rsidRPr="00125190" w:rsidRDefault="00FB7023" w:rsidP="005C3944">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hAnsiTheme="minorHAnsi"/>
        </w:rPr>
      </w:pPr>
      <w:r>
        <w:rPr>
          <w:rFonts w:asciiTheme="minorHAnsi" w:hAnsiTheme="minorHAnsi"/>
        </w:rPr>
        <w:t>This is a modelling stud</w:t>
      </w:r>
      <w:r w:rsidR="005C3944">
        <w:rPr>
          <w:rFonts w:asciiTheme="minorHAnsi" w:hAnsiTheme="minorHAnsi"/>
        </w:rPr>
        <w:t>y, and w</w:t>
      </w:r>
      <w:r>
        <w:rPr>
          <w:rFonts w:asciiTheme="minorHAnsi" w:hAnsiTheme="minorHAnsi"/>
        </w:rPr>
        <w:t xml:space="preserve">e did not perform any experiments. </w:t>
      </w:r>
      <w:r w:rsidR="005C3944">
        <w:rPr>
          <w:rFonts w:asciiTheme="minorHAnsi" w:hAnsiTheme="minorHAnsi"/>
        </w:rPr>
        <w:t>The m</w:t>
      </w:r>
      <w:r>
        <w:rPr>
          <w:rFonts w:asciiTheme="minorHAnsi" w:hAnsiTheme="minorHAnsi"/>
        </w:rPr>
        <w:t xml:space="preserve">odel parameters were estimated from patients’ data. The exclusion criteria for the observations used for each model are detailed in section “Baseline scaled CD4+ T-cell counts” on page 8, lines </w:t>
      </w:r>
      <w:r w:rsidR="005C3944">
        <w:rPr>
          <w:rFonts w:asciiTheme="minorHAnsi" w:hAnsiTheme="minorHAnsi"/>
        </w:rPr>
        <w:t>248-268</w:t>
      </w:r>
      <w:r>
        <w:rPr>
          <w:rFonts w:asciiTheme="minorHAnsi" w:hAnsiTheme="minorHAnsi"/>
        </w:rPr>
        <w:t>; and in Figure 1</w:t>
      </w:r>
      <w:r w:rsidR="005C3944">
        <w:rPr>
          <w:rFonts w:asciiTheme="minorHAnsi" w:hAnsiTheme="minorHAnsi"/>
        </w:rPr>
        <w:t>.</w:t>
      </w:r>
    </w:p>
    <w:p w14:paraId="203989C1" w14:textId="77777777" w:rsidR="00FF5ED7" w:rsidRDefault="00FF5ED7" w:rsidP="00FF5ED7">
      <w:pPr>
        <w:rPr>
          <w:rFonts w:asciiTheme="minorHAnsi" w:hAnsiTheme="minorHAnsi"/>
          <w:b/>
          <w:bCs/>
        </w:rPr>
      </w:pPr>
    </w:p>
    <w:p w14:paraId="423DA177" w14:textId="14F57692"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199692E" w:rsidR="00FF6CD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564E4F9" w14:textId="77777777" w:rsidR="00B54B9B" w:rsidRPr="00505C51" w:rsidRDefault="00B54B9B" w:rsidP="00125190">
      <w:pPr>
        <w:rPr>
          <w:rFonts w:asciiTheme="minorHAnsi" w:hAnsiTheme="minorHAnsi"/>
          <w:sz w:val="22"/>
          <w:szCs w:val="22"/>
          <w:lang w:val="en-GB"/>
        </w:rPr>
      </w:pPr>
    </w:p>
    <w:p w14:paraId="614D6089" w14:textId="5D84F8E9" w:rsidR="0015519A" w:rsidRDefault="0038231F" w:rsidP="005C3944">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Description of each sample included in the analysis is available in Table 1 on page</w:t>
      </w:r>
      <w:r w:rsidR="008D0CCB">
        <w:rPr>
          <w:rFonts w:asciiTheme="minorHAnsi" w:hAnsiTheme="minorHAnsi"/>
          <w:sz w:val="22"/>
          <w:szCs w:val="22"/>
        </w:rPr>
        <w:t>s</w:t>
      </w:r>
      <w:r>
        <w:rPr>
          <w:rFonts w:asciiTheme="minorHAnsi" w:hAnsiTheme="minorHAnsi"/>
          <w:sz w:val="22"/>
          <w:szCs w:val="22"/>
        </w:rPr>
        <w:t xml:space="preserve"> 2</w:t>
      </w:r>
      <w:r w:rsidR="005C3944">
        <w:rPr>
          <w:rFonts w:asciiTheme="minorHAnsi" w:hAnsiTheme="minorHAnsi"/>
          <w:sz w:val="22"/>
          <w:szCs w:val="22"/>
        </w:rPr>
        <w:t>2-23</w:t>
      </w:r>
      <w:r>
        <w:rPr>
          <w:rFonts w:asciiTheme="minorHAnsi" w:hAnsiTheme="minorHAnsi"/>
          <w:sz w:val="22"/>
          <w:szCs w:val="22"/>
        </w:rPr>
        <w:t xml:space="preserve"> and in the text in section “Clinical characteristics” on page 10, lines </w:t>
      </w:r>
      <w:r w:rsidR="005C3944">
        <w:rPr>
          <w:rFonts w:asciiTheme="minorHAnsi" w:hAnsiTheme="minorHAnsi"/>
          <w:sz w:val="22"/>
          <w:szCs w:val="22"/>
        </w:rPr>
        <w:t>315-333</w:t>
      </w:r>
      <w:r>
        <w:rPr>
          <w:rFonts w:asciiTheme="minorHAnsi" w:hAnsiTheme="minorHAnsi"/>
          <w:sz w:val="22"/>
          <w:szCs w:val="22"/>
        </w:rPr>
        <w:t>.</w:t>
      </w:r>
    </w:p>
    <w:p w14:paraId="709D3291" w14:textId="77777777" w:rsidR="0038231F" w:rsidRDefault="0038231F" w:rsidP="005C3944">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30D3C62D" w14:textId="27FD6932" w:rsidR="0038231F" w:rsidRDefault="0038231F" w:rsidP="005C3944">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 xml:space="preserve">Statistical analysis included nonlinear mixed models. A detailed description of the models is provided under “Ratio model construction” on pages </w:t>
      </w:r>
      <w:r w:rsidR="00AF12A1">
        <w:rPr>
          <w:rFonts w:asciiTheme="minorHAnsi" w:hAnsiTheme="minorHAnsi"/>
          <w:sz w:val="22"/>
          <w:szCs w:val="22"/>
        </w:rPr>
        <w:t>4-5</w:t>
      </w:r>
      <w:r>
        <w:rPr>
          <w:rFonts w:asciiTheme="minorHAnsi" w:hAnsiTheme="minorHAnsi"/>
          <w:sz w:val="22"/>
          <w:szCs w:val="22"/>
        </w:rPr>
        <w:t>, lines 11</w:t>
      </w:r>
      <w:r w:rsidR="005C3944">
        <w:rPr>
          <w:rFonts w:asciiTheme="minorHAnsi" w:hAnsiTheme="minorHAnsi"/>
          <w:sz w:val="22"/>
          <w:szCs w:val="22"/>
        </w:rPr>
        <w:t>5</w:t>
      </w:r>
      <w:r>
        <w:rPr>
          <w:rFonts w:asciiTheme="minorHAnsi" w:hAnsiTheme="minorHAnsi"/>
          <w:sz w:val="22"/>
          <w:szCs w:val="22"/>
        </w:rPr>
        <w:t>-1</w:t>
      </w:r>
      <w:r w:rsidR="005C3944">
        <w:rPr>
          <w:rFonts w:asciiTheme="minorHAnsi" w:hAnsiTheme="minorHAnsi"/>
          <w:sz w:val="22"/>
          <w:szCs w:val="22"/>
        </w:rPr>
        <w:t>61</w:t>
      </w:r>
      <w:r>
        <w:rPr>
          <w:rFonts w:asciiTheme="minorHAnsi" w:hAnsiTheme="minorHAnsi"/>
          <w:sz w:val="22"/>
          <w:szCs w:val="22"/>
        </w:rPr>
        <w:t xml:space="preserve">. The mixed model framework is described in section “Model fitting techniques” on page 6, lines </w:t>
      </w:r>
      <w:r w:rsidR="00AF12A1">
        <w:rPr>
          <w:rFonts w:asciiTheme="minorHAnsi" w:hAnsiTheme="minorHAnsi"/>
          <w:sz w:val="22"/>
          <w:szCs w:val="22"/>
        </w:rPr>
        <w:t>1</w:t>
      </w:r>
      <w:r w:rsidR="005C3944">
        <w:rPr>
          <w:rFonts w:asciiTheme="minorHAnsi" w:hAnsiTheme="minorHAnsi"/>
          <w:sz w:val="22"/>
          <w:szCs w:val="22"/>
        </w:rPr>
        <w:t>71-198</w:t>
      </w:r>
      <w:r>
        <w:rPr>
          <w:rFonts w:asciiTheme="minorHAnsi" w:hAnsiTheme="minorHAnsi"/>
          <w:sz w:val="22"/>
          <w:szCs w:val="22"/>
        </w:rPr>
        <w:t>.</w:t>
      </w:r>
    </w:p>
    <w:p w14:paraId="59A9E999" w14:textId="77777777" w:rsidR="0038231F" w:rsidRDefault="0038231F" w:rsidP="005C3944">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p>
    <w:p w14:paraId="66737569" w14:textId="2A96A8CA" w:rsidR="0038231F" w:rsidRPr="00505C51" w:rsidRDefault="0038231F" w:rsidP="005C3944">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 xml:space="preserve">Estimated parameters are given in Table 3, on pages </w:t>
      </w:r>
      <w:r w:rsidR="005C3944">
        <w:rPr>
          <w:rFonts w:asciiTheme="minorHAnsi" w:hAnsiTheme="minorHAnsi"/>
          <w:sz w:val="22"/>
          <w:szCs w:val="22"/>
        </w:rPr>
        <w:t>25-26</w:t>
      </w:r>
      <w:r>
        <w:rPr>
          <w:rFonts w:asciiTheme="minorHAnsi" w:hAnsiTheme="minorHAnsi"/>
          <w:sz w:val="22"/>
          <w:szCs w:val="22"/>
        </w:rPr>
        <w:t xml:space="preserve">. Additional estimates are given in the </w:t>
      </w:r>
      <w:r w:rsidR="005C3944">
        <w:rPr>
          <w:rFonts w:asciiTheme="minorHAnsi" w:hAnsiTheme="minorHAnsi"/>
          <w:sz w:val="22"/>
          <w:szCs w:val="22"/>
        </w:rPr>
        <w:t>S</w:t>
      </w:r>
      <w:r>
        <w:rPr>
          <w:rFonts w:asciiTheme="minorHAnsi" w:hAnsiTheme="minorHAnsi"/>
          <w:sz w:val="22"/>
          <w:szCs w:val="22"/>
        </w:rPr>
        <w:t xml:space="preserve">upplementary </w:t>
      </w:r>
      <w:r w:rsidR="005C3944">
        <w:rPr>
          <w:rFonts w:asciiTheme="minorHAnsi" w:hAnsiTheme="minorHAnsi"/>
          <w:sz w:val="22"/>
          <w:szCs w:val="22"/>
        </w:rPr>
        <w:t>files 1 &amp; 3</w:t>
      </w:r>
      <w:r>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20BA2F3B"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1B2C0C1" w14:textId="77777777" w:rsidR="00B54B9B" w:rsidRDefault="00B54B9B" w:rsidP="00FF5ED7">
      <w:pPr>
        <w:rPr>
          <w:rFonts w:asciiTheme="minorHAnsi" w:hAnsiTheme="minorHAnsi"/>
          <w:sz w:val="22"/>
          <w:szCs w:val="22"/>
          <w:lang w:val="en-GB"/>
        </w:rPr>
      </w:pPr>
    </w:p>
    <w:p w14:paraId="1BE90311" w14:textId="2317C10A" w:rsidR="00BC3CCE" w:rsidRPr="00505C51" w:rsidRDefault="00BA097F" w:rsidP="005C3944">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This information does not apply to this current submission as it involves a modelling study of routinely collected data. No masking was applied during the analysis as the algorithm does not requires data grouped per individual.</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1AB1077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4772B82" w14:textId="77777777" w:rsidR="00B54B9B" w:rsidRDefault="00B54B9B" w:rsidP="005C3944">
      <w:pPr>
        <w:jc w:val="both"/>
        <w:rPr>
          <w:rFonts w:asciiTheme="minorHAnsi" w:hAnsiTheme="minorHAnsi"/>
          <w:sz w:val="22"/>
          <w:szCs w:val="22"/>
        </w:rPr>
      </w:pPr>
    </w:p>
    <w:p w14:paraId="3B6E60A6" w14:textId="0EA66696" w:rsidR="00BC3CCE" w:rsidRPr="00AF12A1" w:rsidRDefault="00B54B9B" w:rsidP="005C3944">
      <w:pPr>
        <w:pStyle w:val="Default"/>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cstheme="minorHAnsi"/>
          <w:bCs/>
          <w:iCs/>
          <w:sz w:val="22"/>
          <w:szCs w:val="22"/>
        </w:rPr>
      </w:pPr>
      <w:r>
        <w:rPr>
          <w:rFonts w:asciiTheme="minorHAnsi" w:hAnsiTheme="minorHAnsi" w:cstheme="minorHAnsi"/>
          <w:sz w:val="22"/>
          <w:szCs w:val="22"/>
        </w:rPr>
        <w:t>S</w:t>
      </w:r>
      <w:r w:rsidR="004726C0" w:rsidRPr="00AF12A1">
        <w:rPr>
          <w:rFonts w:asciiTheme="minorHAnsi" w:hAnsiTheme="minorHAnsi" w:cstheme="minorHAnsi"/>
          <w:sz w:val="22"/>
          <w:szCs w:val="22"/>
        </w:rPr>
        <w:t>ource file</w:t>
      </w:r>
      <w:r>
        <w:rPr>
          <w:rFonts w:asciiTheme="minorHAnsi" w:hAnsiTheme="minorHAnsi" w:cstheme="minorHAnsi"/>
          <w:sz w:val="22"/>
          <w:szCs w:val="22"/>
        </w:rPr>
        <w:t>s</w:t>
      </w:r>
      <w:r w:rsidR="004726C0" w:rsidRPr="00AF12A1">
        <w:rPr>
          <w:rFonts w:asciiTheme="minorHAnsi" w:hAnsiTheme="minorHAnsi" w:cstheme="minorHAnsi"/>
          <w:sz w:val="22"/>
          <w:szCs w:val="22"/>
        </w:rPr>
        <w:t xml:space="preserve"> </w:t>
      </w:r>
      <w:r>
        <w:rPr>
          <w:rFonts w:asciiTheme="minorHAnsi" w:hAnsiTheme="minorHAnsi" w:cstheme="minorHAnsi"/>
          <w:sz w:val="22"/>
          <w:szCs w:val="22"/>
        </w:rPr>
        <w:t>are</w:t>
      </w:r>
      <w:r w:rsidR="004726C0" w:rsidRPr="00AF12A1">
        <w:rPr>
          <w:rFonts w:asciiTheme="minorHAnsi" w:hAnsiTheme="minorHAnsi" w:cstheme="minorHAnsi"/>
          <w:sz w:val="22"/>
          <w:szCs w:val="22"/>
        </w:rPr>
        <w:t xml:space="preserve"> available for </w:t>
      </w:r>
      <w:r>
        <w:rPr>
          <w:rFonts w:asciiTheme="minorHAnsi" w:hAnsiTheme="minorHAnsi" w:cstheme="minorHAnsi"/>
          <w:sz w:val="22"/>
          <w:szCs w:val="22"/>
        </w:rPr>
        <w:t>Appendix 1 – figures 1 and 2. These</w:t>
      </w:r>
      <w:r w:rsidR="004726C0" w:rsidRPr="00AF12A1">
        <w:rPr>
          <w:rFonts w:asciiTheme="minorHAnsi" w:hAnsiTheme="minorHAnsi" w:cstheme="minorHAnsi"/>
          <w:sz w:val="22"/>
          <w:szCs w:val="22"/>
        </w:rPr>
        <w:t xml:space="preserve"> contai</w:t>
      </w:r>
      <w:r>
        <w:rPr>
          <w:rFonts w:asciiTheme="minorHAnsi" w:hAnsiTheme="minorHAnsi" w:cstheme="minorHAnsi"/>
          <w:sz w:val="22"/>
          <w:szCs w:val="22"/>
        </w:rPr>
        <w:t>n</w:t>
      </w:r>
      <w:r w:rsidR="004726C0" w:rsidRPr="00AF12A1">
        <w:rPr>
          <w:rFonts w:asciiTheme="minorHAnsi" w:hAnsiTheme="minorHAnsi" w:cstheme="minorHAnsi"/>
          <w:sz w:val="22"/>
          <w:szCs w:val="22"/>
        </w:rPr>
        <w:t xml:space="preserve"> s</w:t>
      </w:r>
      <w:r w:rsidR="004726C0" w:rsidRPr="00AF12A1">
        <w:rPr>
          <w:rFonts w:asciiTheme="minorHAnsi" w:hAnsiTheme="minorHAnsi" w:cstheme="minorHAnsi"/>
          <w:bCs/>
          <w:iCs/>
          <w:sz w:val="22"/>
          <w:szCs w:val="22"/>
        </w:rPr>
        <w:t>imulated references CD4+ T-cells values per age, for healthy children</w:t>
      </w:r>
      <w:r>
        <w:rPr>
          <w:rFonts w:asciiTheme="minorHAnsi" w:hAnsiTheme="minorHAnsi" w:cstheme="minorHAnsi"/>
          <w:bCs/>
          <w:iCs/>
          <w:sz w:val="22"/>
          <w:szCs w:val="22"/>
        </w:rPr>
        <w:t>, and age and sex-dependant values for healthy adults.</w:t>
      </w:r>
      <w:bookmarkStart w:id="0" w:name="_GoBack"/>
      <w:bookmarkEnd w:id="0"/>
    </w:p>
    <w:p w14:paraId="72A68D11" w14:textId="77777777" w:rsidR="00A01FC1" w:rsidRDefault="00A01FC1" w:rsidP="004726C0">
      <w:pPr>
        <w:pStyle w:val="Default"/>
        <w:framePr w:w="7817" w:h="1088" w:hSpace="180" w:wrap="around" w:vAnchor="text" w:hAnchor="page" w:x="1904" w:y="1"/>
        <w:pBdr>
          <w:top w:val="single" w:sz="6" w:space="1" w:color="auto"/>
          <w:left w:val="single" w:sz="6" w:space="1" w:color="auto"/>
          <w:bottom w:val="single" w:sz="6" w:space="1" w:color="auto"/>
          <w:right w:val="single" w:sz="6" w:space="1" w:color="auto"/>
        </w:pBdr>
        <w:rPr>
          <w:bCs/>
          <w:iCs/>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8824B" w14:textId="77777777" w:rsidR="00594B9A" w:rsidRDefault="00594B9A" w:rsidP="004215FE">
      <w:r>
        <w:separator/>
      </w:r>
    </w:p>
  </w:endnote>
  <w:endnote w:type="continuationSeparator" w:id="0">
    <w:p w14:paraId="13D7981E" w14:textId="77777777" w:rsidR="00594B9A" w:rsidRDefault="00594B9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A01FC1">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0FB20" w14:textId="77777777" w:rsidR="00594B9A" w:rsidRDefault="00594B9A" w:rsidP="004215FE">
      <w:r>
        <w:separator/>
      </w:r>
    </w:p>
  </w:footnote>
  <w:footnote w:type="continuationSeparator" w:id="0">
    <w:p w14:paraId="65D9B734" w14:textId="77777777" w:rsidR="00594B9A" w:rsidRDefault="00594B9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8231F"/>
    <w:rsid w:val="003F19A6"/>
    <w:rsid w:val="00402ADD"/>
    <w:rsid w:val="00406FF4"/>
    <w:rsid w:val="0041682E"/>
    <w:rsid w:val="004215FE"/>
    <w:rsid w:val="004242DB"/>
    <w:rsid w:val="00426FD0"/>
    <w:rsid w:val="00441726"/>
    <w:rsid w:val="004505C5"/>
    <w:rsid w:val="00451B01"/>
    <w:rsid w:val="00455849"/>
    <w:rsid w:val="00471732"/>
    <w:rsid w:val="004726C0"/>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94B9A"/>
    <w:rsid w:val="005B0A15"/>
    <w:rsid w:val="005C3944"/>
    <w:rsid w:val="00605A12"/>
    <w:rsid w:val="00610AA5"/>
    <w:rsid w:val="00634AC7"/>
    <w:rsid w:val="00643162"/>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0CCB"/>
    <w:rsid w:val="008D7885"/>
    <w:rsid w:val="00912B0B"/>
    <w:rsid w:val="009205E9"/>
    <w:rsid w:val="0092438C"/>
    <w:rsid w:val="00941D04"/>
    <w:rsid w:val="00963CEF"/>
    <w:rsid w:val="00993065"/>
    <w:rsid w:val="009A0661"/>
    <w:rsid w:val="009D0D28"/>
    <w:rsid w:val="009E6ACE"/>
    <w:rsid w:val="009E7B13"/>
    <w:rsid w:val="00A01FC1"/>
    <w:rsid w:val="00A11EC6"/>
    <w:rsid w:val="00A131BD"/>
    <w:rsid w:val="00A32E20"/>
    <w:rsid w:val="00A5368C"/>
    <w:rsid w:val="00A62B52"/>
    <w:rsid w:val="00A84B3E"/>
    <w:rsid w:val="00AB5612"/>
    <w:rsid w:val="00AC49AA"/>
    <w:rsid w:val="00AD7A8F"/>
    <w:rsid w:val="00AE7C75"/>
    <w:rsid w:val="00AF12A1"/>
    <w:rsid w:val="00AF5736"/>
    <w:rsid w:val="00B124CC"/>
    <w:rsid w:val="00B17836"/>
    <w:rsid w:val="00B24C80"/>
    <w:rsid w:val="00B25462"/>
    <w:rsid w:val="00B330BD"/>
    <w:rsid w:val="00B4292F"/>
    <w:rsid w:val="00B54B9B"/>
    <w:rsid w:val="00B57E8A"/>
    <w:rsid w:val="00B64119"/>
    <w:rsid w:val="00B94C5D"/>
    <w:rsid w:val="00BA097F"/>
    <w:rsid w:val="00BA4D1B"/>
    <w:rsid w:val="00BA5BB7"/>
    <w:rsid w:val="00BB00D0"/>
    <w:rsid w:val="00BB55EC"/>
    <w:rsid w:val="00BC3CCE"/>
    <w:rsid w:val="00BE1ABA"/>
    <w:rsid w:val="00C1184B"/>
    <w:rsid w:val="00C21D14"/>
    <w:rsid w:val="00C24CF7"/>
    <w:rsid w:val="00C42ECB"/>
    <w:rsid w:val="00C52A77"/>
    <w:rsid w:val="00C72ECC"/>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B7023"/>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4AF2A63-DB3F-496B-9834-D7C50E8E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customStyle="1" w:styleId="Default">
    <w:name w:val="Default"/>
    <w:rsid w:val="004726C0"/>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24B8F-956F-49EB-92AC-0D0DEE4D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Eva Ujeneza</cp:lastModifiedBy>
  <cp:revision>35</cp:revision>
  <dcterms:created xsi:type="dcterms:W3CDTF">2017-06-13T14:43:00Z</dcterms:created>
  <dcterms:modified xsi:type="dcterms:W3CDTF">2019-09-08T13:24:00Z</dcterms:modified>
</cp:coreProperties>
</file>