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7366" w:type="dxa"/>
        <w:tblLook w:val="04A0" w:firstRow="1" w:lastRow="0" w:firstColumn="1" w:lastColumn="0" w:noHBand="0" w:noVBand="1"/>
      </w:tblPr>
      <w:tblGrid>
        <w:gridCol w:w="960"/>
        <w:gridCol w:w="1053"/>
        <w:gridCol w:w="1053"/>
        <w:gridCol w:w="1053"/>
        <w:gridCol w:w="1053"/>
        <w:gridCol w:w="1053"/>
        <w:gridCol w:w="1141"/>
      </w:tblGrid>
      <w:tr w:rsidR="00067EB5" w:rsidRPr="00067EB5" w:rsidTr="00067EB5">
        <w:trPr>
          <w:trHeight w:val="300"/>
        </w:trPr>
        <w:tc>
          <w:tcPr>
            <w:tcW w:w="960" w:type="dxa"/>
            <w:noWrap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lang w:eastAsia="en-GB"/>
              </w:rPr>
            </w:pPr>
          </w:p>
        </w:tc>
        <w:tc>
          <w:tcPr>
            <w:tcW w:w="2106" w:type="dxa"/>
            <w:gridSpan w:val="2"/>
            <w:noWrap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lang w:eastAsia="en-GB"/>
              </w:rPr>
            </w:pPr>
            <w:r w:rsidRPr="008E25F0">
              <w:rPr>
                <w:lang w:eastAsia="en-GB"/>
              </w:rPr>
              <w:t>Model comparison</w:t>
            </w:r>
          </w:p>
        </w:tc>
        <w:tc>
          <w:tcPr>
            <w:tcW w:w="4300" w:type="dxa"/>
            <w:gridSpan w:val="4"/>
            <w:noWrap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lang w:eastAsia="en-GB"/>
              </w:rPr>
            </w:pPr>
            <w:r w:rsidRPr="008E25F0">
              <w:rPr>
                <w:lang w:eastAsia="en-GB"/>
              </w:rPr>
              <w:t>Parameter estimates</w:t>
            </w:r>
          </w:p>
        </w:tc>
      </w:tr>
      <w:tr w:rsidR="00067EB5" w:rsidRPr="00067EB5" w:rsidTr="00067EB5">
        <w:trPr>
          <w:trHeight w:val="300"/>
        </w:trPr>
        <w:tc>
          <w:tcPr>
            <w:tcW w:w="960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b/>
                <w:i/>
                <w:lang w:eastAsia="en-GB"/>
              </w:rPr>
            </w:pPr>
          </w:p>
        </w:tc>
        <w:tc>
          <w:tcPr>
            <w:tcW w:w="1053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rFonts w:cs="Times New Roman"/>
                <w:i/>
                <w:lang w:eastAsia="en-GB"/>
              </w:rPr>
            </w:pPr>
            <w:r w:rsidRPr="008E25F0">
              <w:rPr>
                <w:i/>
              </w:rPr>
              <w:t>χ</w:t>
            </w:r>
            <w:r w:rsidRPr="008E25F0">
              <w:rPr>
                <w:i/>
                <w:vertAlign w:val="superscript"/>
              </w:rPr>
              <w:t>2</w:t>
            </w:r>
          </w:p>
        </w:tc>
        <w:tc>
          <w:tcPr>
            <w:tcW w:w="1053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rFonts w:cs="Times New Roman"/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p</w:t>
            </w:r>
          </w:p>
        </w:tc>
        <w:tc>
          <w:tcPr>
            <w:tcW w:w="1053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i/>
                <w:lang w:eastAsia="en-GB"/>
              </w:rPr>
            </w:pPr>
            <w:r w:rsidRPr="008E25F0">
              <w:rPr>
                <w:rFonts w:cs="Times New Roman"/>
                <w:i/>
                <w:lang w:eastAsia="en-GB"/>
              </w:rPr>
              <w:t>β</w:t>
            </w:r>
          </w:p>
        </w:tc>
        <w:tc>
          <w:tcPr>
            <w:tcW w:w="1053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i/>
                <w:lang w:eastAsia="en-GB"/>
              </w:rPr>
            </w:pPr>
            <w:r w:rsidRPr="008E25F0">
              <w:rPr>
                <w:rFonts w:cs="Times New Roman"/>
                <w:i/>
                <w:lang w:eastAsia="en-GB"/>
              </w:rPr>
              <w:t>β</w:t>
            </w:r>
            <w:r w:rsidRPr="008E25F0">
              <w:rPr>
                <w:i/>
                <w:lang w:eastAsia="en-GB"/>
              </w:rPr>
              <w:t xml:space="preserve"> SE</w:t>
            </w:r>
          </w:p>
        </w:tc>
        <w:tc>
          <w:tcPr>
            <w:tcW w:w="1053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t</w:t>
            </w:r>
          </w:p>
        </w:tc>
        <w:tc>
          <w:tcPr>
            <w:tcW w:w="1141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p</w:t>
            </w:r>
          </w:p>
        </w:tc>
      </w:tr>
      <w:tr w:rsidR="00067EB5" w:rsidRPr="00067EB5" w:rsidTr="00067EB5">
        <w:trPr>
          <w:trHeight w:val="300"/>
        </w:trPr>
        <w:tc>
          <w:tcPr>
            <w:tcW w:w="960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b/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BPD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5.281849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0.021549</w:t>
            </w:r>
          </w:p>
        </w:tc>
        <w:tc>
          <w:tcPr>
            <w:tcW w:w="1053" w:type="dxa"/>
            <w:noWrap/>
            <w:hideMark/>
          </w:tcPr>
          <w:p w:rsidR="00067EB5" w:rsidRPr="00EB58AE" w:rsidRDefault="00EB58AE" w:rsidP="00EB58A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0.098804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EB58AE" w:rsidP="00EB58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0.062248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EB58AE" w:rsidP="00EB58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1.587268</w:t>
            </w:r>
          </w:p>
        </w:tc>
        <w:tc>
          <w:tcPr>
            <w:tcW w:w="1141" w:type="dxa"/>
            <w:noWrap/>
            <w:hideMark/>
          </w:tcPr>
          <w:p w:rsidR="00067EB5" w:rsidRPr="00067EB5" w:rsidRDefault="00EB58AE" w:rsidP="00EB58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0.112468</w:t>
            </w:r>
          </w:p>
        </w:tc>
      </w:tr>
      <w:tr w:rsidR="00067EB5" w:rsidRPr="00067EB5" w:rsidTr="00067EB5">
        <w:trPr>
          <w:trHeight w:val="315"/>
        </w:trPr>
        <w:tc>
          <w:tcPr>
            <w:tcW w:w="960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b/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BPD</w:t>
            </w:r>
            <w:r w:rsidRPr="008E25F0">
              <w:rPr>
                <w:i/>
                <w:vertAlign w:val="superscript"/>
                <w:lang w:eastAsia="en-GB"/>
              </w:rPr>
              <w:t>2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57.46926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3.43E-14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EB58AE" w:rsidP="00EB58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0.297062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EB58AE" w:rsidP="00EB58AE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0.048582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EB58AE" w:rsidP="00EB58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6.114657</w:t>
            </w:r>
          </w:p>
        </w:tc>
        <w:tc>
          <w:tcPr>
            <w:tcW w:w="1141" w:type="dxa"/>
            <w:noWrap/>
            <w:hideMark/>
          </w:tcPr>
          <w:p w:rsidR="00067EB5" w:rsidRPr="00067EB5" w:rsidRDefault="00EB58AE" w:rsidP="00EB58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9.86E-10</w:t>
            </w:r>
            <w:bookmarkStart w:id="0" w:name="_GoBack"/>
            <w:bookmarkEnd w:id="0"/>
          </w:p>
        </w:tc>
      </w:tr>
      <w:tr w:rsidR="00067EB5" w:rsidRPr="00067EB5" w:rsidTr="00067EB5">
        <w:trPr>
          <w:trHeight w:val="300"/>
        </w:trPr>
        <w:tc>
          <w:tcPr>
            <w:tcW w:w="960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b/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PR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302.0113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1.20E-67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-0.7568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0.043115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-17.5531</w:t>
            </w:r>
          </w:p>
        </w:tc>
        <w:tc>
          <w:tcPr>
            <w:tcW w:w="1141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1.85E-68</w:t>
            </w:r>
          </w:p>
        </w:tc>
      </w:tr>
      <w:tr w:rsidR="00067EB5" w:rsidRPr="00067EB5" w:rsidTr="00067EB5">
        <w:trPr>
          <w:trHeight w:val="300"/>
        </w:trPr>
        <w:tc>
          <w:tcPr>
            <w:tcW w:w="960" w:type="dxa"/>
            <w:noWrap/>
            <w:hideMark/>
          </w:tcPr>
          <w:p w:rsidR="00067EB5" w:rsidRPr="008E25F0" w:rsidRDefault="00067EB5" w:rsidP="00067EB5">
            <w:pPr>
              <w:pStyle w:val="NoSpacing"/>
              <w:spacing w:line="360" w:lineRule="auto"/>
              <w:rPr>
                <w:b/>
                <w:i/>
                <w:lang w:eastAsia="en-GB"/>
              </w:rPr>
            </w:pPr>
            <w:r w:rsidRPr="008E25F0">
              <w:rPr>
                <w:i/>
                <w:lang w:eastAsia="en-GB"/>
              </w:rPr>
              <w:t>PR</w:t>
            </w:r>
            <w:r w:rsidRPr="008E25F0">
              <w:rPr>
                <w:i/>
                <w:vertAlign w:val="superscript"/>
                <w:lang w:eastAsia="en-GB"/>
              </w:rPr>
              <w:t>2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118.6822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1.23E-27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-0.48898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0.044813</w:t>
            </w:r>
          </w:p>
        </w:tc>
        <w:tc>
          <w:tcPr>
            <w:tcW w:w="1053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-10.9114</w:t>
            </w:r>
          </w:p>
        </w:tc>
        <w:tc>
          <w:tcPr>
            <w:tcW w:w="1141" w:type="dxa"/>
            <w:noWrap/>
            <w:hideMark/>
          </w:tcPr>
          <w:p w:rsidR="00067EB5" w:rsidRPr="00067EB5" w:rsidRDefault="00067EB5" w:rsidP="00067EB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67EB5">
              <w:rPr>
                <w:rFonts w:ascii="Calibri" w:eastAsia="Times New Roman" w:hAnsi="Calibri" w:cs="Calibri"/>
                <w:color w:val="000000"/>
                <w:lang w:eastAsia="en-GB"/>
              </w:rPr>
              <w:t>1.22E-27</w:t>
            </w:r>
          </w:p>
        </w:tc>
      </w:tr>
    </w:tbl>
    <w:p w:rsidR="007C24E9" w:rsidRDefault="007C24E9"/>
    <w:sectPr w:rsidR="007C2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B5"/>
    <w:rsid w:val="00067EB5"/>
    <w:rsid w:val="00683A13"/>
    <w:rsid w:val="007C24E9"/>
    <w:rsid w:val="00E45FFA"/>
    <w:rsid w:val="00EB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91F8F"/>
  <w15:chartTrackingRefBased/>
  <w15:docId w15:val="{538596F1-6177-4F4E-AB25-0FFF2FDD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67EB5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1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van Kempen</dc:creator>
  <cp:keywords/>
  <dc:description/>
  <cp:lastModifiedBy>Jochem van Kempen</cp:lastModifiedBy>
  <cp:revision>3</cp:revision>
  <dcterms:created xsi:type="dcterms:W3CDTF">2019-02-14T11:06:00Z</dcterms:created>
  <dcterms:modified xsi:type="dcterms:W3CDTF">2019-03-13T09:26:00Z</dcterms:modified>
</cp:coreProperties>
</file>