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2F15F" w14:textId="77777777" w:rsidR="006203DF" w:rsidRDefault="006203DF" w:rsidP="006203D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 1. Tables S1-10</w:t>
      </w:r>
    </w:p>
    <w:p w14:paraId="03D28156" w14:textId="77777777" w:rsidR="006203DF" w:rsidRDefault="006203DF" w:rsidP="006203DF">
      <w:pPr>
        <w:jc w:val="both"/>
        <w:rPr>
          <w:rFonts w:ascii="Times New Roman" w:hAnsi="Times New Roman" w:cs="Times New Roman"/>
          <w:b/>
        </w:rPr>
      </w:pPr>
    </w:p>
    <w:p w14:paraId="4CC17E79" w14:textId="05111882" w:rsidR="00FF5491" w:rsidRPr="00C16090" w:rsidRDefault="00FF5491" w:rsidP="00FF5491">
      <w:pPr>
        <w:jc w:val="both"/>
        <w:rPr>
          <w:rFonts w:cs="Times New Roman"/>
          <w:b/>
        </w:rPr>
      </w:pPr>
      <w:r w:rsidRPr="00FF5491">
        <w:rPr>
          <w:rFonts w:cs="Times New Roman"/>
          <w:b/>
        </w:rPr>
        <w:t xml:space="preserve">Table S1. </w:t>
      </w:r>
      <w:r w:rsidR="009A2888">
        <w:rPr>
          <w:rFonts w:cs="Times New Roman"/>
          <w:b/>
        </w:rPr>
        <w:t>LTM does not depend on the circadian time of training</w:t>
      </w:r>
      <w:r w:rsidR="00B867CE">
        <w:rPr>
          <w:rFonts w:cs="Times New Roman"/>
          <w:b/>
        </w:rPr>
        <w:t xml:space="preserve"> </w:t>
      </w:r>
    </w:p>
    <w:tbl>
      <w:tblPr>
        <w:tblStyle w:val="TableGrid"/>
        <w:tblW w:w="8480" w:type="dxa"/>
        <w:tblLook w:val="04A0" w:firstRow="1" w:lastRow="0" w:firstColumn="1" w:lastColumn="0" w:noHBand="0" w:noVBand="1"/>
      </w:tblPr>
      <w:tblGrid>
        <w:gridCol w:w="603"/>
        <w:gridCol w:w="1225"/>
        <w:gridCol w:w="892"/>
        <w:gridCol w:w="892"/>
        <w:gridCol w:w="603"/>
        <w:gridCol w:w="1007"/>
        <w:gridCol w:w="992"/>
        <w:gridCol w:w="978"/>
        <w:gridCol w:w="1288"/>
      </w:tblGrid>
      <w:tr w:rsidR="00FF5491" w:rsidRPr="007048F7" w14:paraId="19FA9C89" w14:textId="77777777" w:rsidTr="00FF5491">
        <w:tc>
          <w:tcPr>
            <w:tcW w:w="603" w:type="dxa"/>
            <w:vAlign w:val="center"/>
          </w:tcPr>
          <w:p w14:paraId="361DD295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12463D0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92" w:type="dxa"/>
            <w:vAlign w:val="center"/>
          </w:tcPr>
          <w:p w14:paraId="5C15F98E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Train</w:t>
            </w:r>
          </w:p>
          <w:p w14:paraId="52139201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(0-6h)</w:t>
            </w:r>
          </w:p>
        </w:tc>
        <w:tc>
          <w:tcPr>
            <w:tcW w:w="892" w:type="dxa"/>
            <w:vAlign w:val="center"/>
          </w:tcPr>
          <w:p w14:paraId="53D50CE6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Train</w:t>
            </w:r>
          </w:p>
          <w:p w14:paraId="2F5CB9E8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(6-12h)</w:t>
            </w:r>
          </w:p>
        </w:tc>
        <w:tc>
          <w:tcPr>
            <w:tcW w:w="603" w:type="dxa"/>
            <w:vAlign w:val="center"/>
          </w:tcPr>
          <w:p w14:paraId="777AD86F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1007" w:type="dxa"/>
            <w:vAlign w:val="center"/>
          </w:tcPr>
          <w:p w14:paraId="3ECDFFC7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CI</w:t>
            </w: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(%)</w:t>
            </w:r>
          </w:p>
          <w:p w14:paraId="7FDA4D08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noProof/>
                <w:sz w:val="20"/>
                <w:szCs w:val="20"/>
              </w:rPr>
              <w:t>Median</w:t>
            </w:r>
          </w:p>
          <w:p w14:paraId="74CA20A4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92" w:type="dxa"/>
            <w:vAlign w:val="center"/>
          </w:tcPr>
          <w:p w14:paraId="095333C9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</w:p>
          <w:p w14:paraId="57F65167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noProof/>
                <w:sz w:val="20"/>
                <w:szCs w:val="20"/>
              </w:rPr>
              <w:t>SI (%)</w:t>
            </w:r>
          </w:p>
          <w:p w14:paraId="1F9DBCC7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015FE867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88" w:type="dxa"/>
            <w:vAlign w:val="center"/>
          </w:tcPr>
          <w:p w14:paraId="57635D2E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b/>
                <w:i/>
                <w:noProof/>
                <w:sz w:val="20"/>
                <w:szCs w:val="20"/>
              </w:rPr>
              <w:t>P SI</w:t>
            </w:r>
            <w:r w:rsidRPr="007048F7">
              <w:rPr>
                <w:rFonts w:ascii="Calibri" w:hAnsi="Calibri" w:cs="Times New Roman"/>
                <w:b/>
                <w:i/>
                <w:noProof/>
                <w:sz w:val="20"/>
                <w:szCs w:val="20"/>
                <w:vertAlign w:val="subscript"/>
              </w:rPr>
              <w:t>n</w:t>
            </w:r>
            <w:r w:rsidRPr="007048F7">
              <w:rPr>
                <w:rFonts w:ascii="Calibri" w:hAnsi="Calibri" w:cs="Times New Roman"/>
                <w:b/>
                <w:i/>
                <w:noProof/>
                <w:sz w:val="20"/>
                <w:szCs w:val="20"/>
              </w:rPr>
              <w:t>=SI</w:t>
            </w:r>
            <w:r w:rsidRPr="007048F7">
              <w:rPr>
                <w:rFonts w:ascii="Calibri" w:hAnsi="Calibri"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</w:tc>
      </w:tr>
      <w:tr w:rsidR="00FF5491" w:rsidRPr="007048F7" w14:paraId="505074C1" w14:textId="77777777" w:rsidTr="00FF5491">
        <w:tc>
          <w:tcPr>
            <w:tcW w:w="603" w:type="dxa"/>
            <w:vAlign w:val="center"/>
          </w:tcPr>
          <w:p w14:paraId="3E53E526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14:paraId="338AB12E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6ABC0B66" w14:textId="77777777" w:rsidR="00FF5491" w:rsidRPr="007048F7" w:rsidRDefault="00FF5491" w:rsidP="00B867C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048F7"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vAlign w:val="center"/>
          </w:tcPr>
          <w:p w14:paraId="4B0E3227" w14:textId="77777777" w:rsidR="00FF5491" w:rsidRPr="007048F7" w:rsidRDefault="00FF5491" w:rsidP="00B867C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048F7"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6F7DFCF2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48</w:t>
            </w:r>
          </w:p>
        </w:tc>
        <w:tc>
          <w:tcPr>
            <w:tcW w:w="1007" w:type="dxa"/>
            <w:vAlign w:val="center"/>
          </w:tcPr>
          <w:p w14:paraId="4F5DC939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42.83</w:t>
            </w:r>
          </w:p>
          <w:p w14:paraId="5BFD6C8B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1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6</w:t>
            </w: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.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3</w:t>
            </w: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2439EC5C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D2D536C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2EE63372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F5491" w:rsidRPr="007048F7" w14:paraId="274D85EE" w14:textId="77777777" w:rsidTr="00FF5491">
        <w:tc>
          <w:tcPr>
            <w:tcW w:w="603" w:type="dxa"/>
            <w:vAlign w:val="center"/>
          </w:tcPr>
          <w:p w14:paraId="399BEFDF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225" w:type="dxa"/>
            <w:vAlign w:val="center"/>
          </w:tcPr>
          <w:p w14:paraId="2E4E1D19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05BF0ED1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892" w:type="dxa"/>
            <w:vAlign w:val="center"/>
          </w:tcPr>
          <w:p w14:paraId="0DA82D63" w14:textId="77777777" w:rsidR="00FF5491" w:rsidRPr="007048F7" w:rsidRDefault="00FF5491" w:rsidP="00B867C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noProof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01E96182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46</w:t>
            </w:r>
          </w:p>
        </w:tc>
        <w:tc>
          <w:tcPr>
            <w:tcW w:w="1007" w:type="dxa"/>
            <w:vAlign w:val="center"/>
          </w:tcPr>
          <w:p w14:paraId="714E6D46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29.14</w:t>
            </w:r>
          </w:p>
          <w:p w14:paraId="68C30759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i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2</w:t>
            </w:r>
            <w:r>
              <w:rPr>
                <w:rFonts w:ascii="Calibri" w:hAnsi="Calibri" w:cs="Times New Roman"/>
                <w:i/>
                <w:sz w:val="20"/>
                <w:szCs w:val="20"/>
              </w:rPr>
              <w:t>1.98</w:t>
            </w:r>
          </w:p>
        </w:tc>
        <w:tc>
          <w:tcPr>
            <w:tcW w:w="992" w:type="dxa"/>
            <w:vAlign w:val="center"/>
          </w:tcPr>
          <w:p w14:paraId="1CFDC7E9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31.97</w:t>
            </w:r>
          </w:p>
        </w:tc>
        <w:tc>
          <w:tcPr>
            <w:tcW w:w="978" w:type="dxa"/>
            <w:vAlign w:val="center"/>
          </w:tcPr>
          <w:p w14:paraId="4EEB02AC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0.0001</w:t>
            </w:r>
          </w:p>
        </w:tc>
        <w:tc>
          <w:tcPr>
            <w:tcW w:w="1288" w:type="dxa"/>
            <w:vAlign w:val="center"/>
          </w:tcPr>
          <w:p w14:paraId="28D24FD6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F5491" w:rsidRPr="007048F7" w14:paraId="4069CB71" w14:textId="77777777" w:rsidTr="00FF5491">
        <w:tc>
          <w:tcPr>
            <w:tcW w:w="603" w:type="dxa"/>
            <w:vAlign w:val="center"/>
          </w:tcPr>
          <w:p w14:paraId="6417D659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225" w:type="dxa"/>
            <w:vAlign w:val="center"/>
          </w:tcPr>
          <w:p w14:paraId="0186FAD7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3251A9CD" w14:textId="77777777" w:rsidR="00FF5491" w:rsidRPr="007048F7" w:rsidRDefault="00FF5491" w:rsidP="00B867CE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048F7"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vAlign w:val="center"/>
          </w:tcPr>
          <w:p w14:paraId="01EBF0F3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06B7DE22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53</w:t>
            </w:r>
          </w:p>
        </w:tc>
        <w:tc>
          <w:tcPr>
            <w:tcW w:w="1007" w:type="dxa"/>
            <w:vAlign w:val="center"/>
          </w:tcPr>
          <w:p w14:paraId="56D1841C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42.36</w:t>
            </w:r>
          </w:p>
          <w:p w14:paraId="3EC60422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noProof/>
                <w:sz w:val="20"/>
                <w:szCs w:val="20"/>
              </w:rPr>
              <w:t>17.91</w:t>
            </w:r>
          </w:p>
        </w:tc>
        <w:tc>
          <w:tcPr>
            <w:tcW w:w="992" w:type="dxa"/>
            <w:vAlign w:val="center"/>
          </w:tcPr>
          <w:p w14:paraId="4D995DA6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0FAA8638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1BEBCED0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FF5491" w:rsidRPr="007048F7" w14:paraId="451A852B" w14:textId="77777777" w:rsidTr="00FF5491">
        <w:tc>
          <w:tcPr>
            <w:tcW w:w="603" w:type="dxa"/>
            <w:vAlign w:val="center"/>
          </w:tcPr>
          <w:p w14:paraId="35AE8BA3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25" w:type="dxa"/>
            <w:vAlign w:val="center"/>
          </w:tcPr>
          <w:p w14:paraId="042FC10A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370D416C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noProof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noProof/>
                <w:sz w:val="20"/>
                <w:szCs w:val="20"/>
              </w:rPr>
              <w:t>-</w:t>
            </w:r>
          </w:p>
        </w:tc>
        <w:tc>
          <w:tcPr>
            <w:tcW w:w="892" w:type="dxa"/>
            <w:vAlign w:val="center"/>
          </w:tcPr>
          <w:p w14:paraId="1293AD32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603" w:type="dxa"/>
            <w:vAlign w:val="center"/>
          </w:tcPr>
          <w:p w14:paraId="20AC4468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007" w:type="dxa"/>
            <w:vAlign w:val="center"/>
          </w:tcPr>
          <w:p w14:paraId="0BC9153D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28.01</w:t>
            </w:r>
          </w:p>
          <w:p w14:paraId="3C407544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i/>
                <w:noProof/>
                <w:sz w:val="20"/>
                <w:szCs w:val="20"/>
              </w:rPr>
              <w:t>16.48</w:t>
            </w:r>
          </w:p>
        </w:tc>
        <w:tc>
          <w:tcPr>
            <w:tcW w:w="992" w:type="dxa"/>
            <w:vAlign w:val="center"/>
          </w:tcPr>
          <w:p w14:paraId="0FDF7CB6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33.89</w:t>
            </w:r>
          </w:p>
        </w:tc>
        <w:tc>
          <w:tcPr>
            <w:tcW w:w="978" w:type="dxa"/>
            <w:vAlign w:val="center"/>
          </w:tcPr>
          <w:p w14:paraId="0BBFFEC7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7048F7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14:paraId="5F9DD5A8" w14:textId="77777777" w:rsidR="00FF5491" w:rsidRPr="007048F7" w:rsidRDefault="00FF5491" w:rsidP="00B867CE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0.86</w:t>
            </w:r>
          </w:p>
        </w:tc>
      </w:tr>
    </w:tbl>
    <w:p w14:paraId="67926F3A" w14:textId="5B62F9AB" w:rsidR="00FF5491" w:rsidRPr="00C16090" w:rsidRDefault="00FF5491" w:rsidP="00FF5491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>aïve (train-) and experienced (train+) males of the indicated g</w:t>
      </w:r>
      <w:r>
        <w:rPr>
          <w:rFonts w:cs="Times New Roman"/>
          <w:sz w:val="20"/>
          <w:szCs w:val="20"/>
        </w:rPr>
        <w:t>enotypes according to Figure 1-figure supplement</w:t>
      </w:r>
      <w:r w:rsidR="00FF686A">
        <w:rPr>
          <w:rFonts w:cs="Times New Roman"/>
          <w:sz w:val="20"/>
          <w:szCs w:val="20"/>
        </w:rPr>
        <w:t xml:space="preserve"> E</w:t>
      </w:r>
      <w:r w:rsidRPr="00C16090">
        <w:rPr>
          <w:rFonts w:cs="Times New Roman"/>
          <w:sz w:val="20"/>
          <w:szCs w:val="20"/>
        </w:rPr>
        <w:t>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3BF88882" w14:textId="77777777" w:rsidR="006203DF" w:rsidRDefault="006203DF" w:rsidP="006203DF">
      <w:pPr>
        <w:jc w:val="both"/>
        <w:rPr>
          <w:rFonts w:ascii="Times New Roman" w:hAnsi="Times New Roman" w:cs="Times New Roman"/>
        </w:rPr>
      </w:pPr>
    </w:p>
    <w:p w14:paraId="4899C6A8" w14:textId="7F82D4BA" w:rsidR="006203DF" w:rsidRPr="00C16090" w:rsidRDefault="006203DF" w:rsidP="006203DF">
      <w:pPr>
        <w:jc w:val="both"/>
        <w:rPr>
          <w:rFonts w:cs="Times New Roman"/>
          <w:b/>
        </w:rPr>
      </w:pPr>
      <w:r w:rsidRPr="00C16090">
        <w:rPr>
          <w:rFonts w:cs="Times New Roman"/>
          <w:b/>
        </w:rPr>
        <w:t>Table S</w:t>
      </w:r>
      <w:r w:rsidR="00D1521E">
        <w:rPr>
          <w:rFonts w:cs="Times New Roman"/>
          <w:b/>
        </w:rPr>
        <w:t>2</w:t>
      </w:r>
      <w:r w:rsidRPr="00C16090">
        <w:rPr>
          <w:rFonts w:cs="Times New Roman"/>
          <w:b/>
        </w:rPr>
        <w:t xml:space="preserve">. </w:t>
      </w:r>
      <w:r w:rsidRPr="00C16090">
        <w:rPr>
          <w:rFonts w:cs="Times New Roman"/>
          <w:b/>
          <w:i/>
        </w:rPr>
        <w:t>dopR1</w:t>
      </w:r>
      <w:r w:rsidRPr="00C16090">
        <w:rPr>
          <w:rFonts w:cs="Times New Roman"/>
          <w:b/>
        </w:rPr>
        <w:t xml:space="preserve"> mutant court mated females more than wild-type males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1350"/>
        <w:gridCol w:w="1080"/>
        <w:gridCol w:w="450"/>
        <w:gridCol w:w="1260"/>
        <w:gridCol w:w="2700"/>
      </w:tblGrid>
      <w:tr w:rsidR="006203DF" w:rsidRPr="00C16090" w14:paraId="6EC12959" w14:textId="77777777" w:rsidTr="00D902A6">
        <w:tc>
          <w:tcPr>
            <w:tcW w:w="445" w:type="dxa"/>
          </w:tcPr>
          <w:p w14:paraId="4E66F64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350" w:type="dxa"/>
            <w:vAlign w:val="center"/>
          </w:tcPr>
          <w:p w14:paraId="5F037E3A" w14:textId="77777777" w:rsidR="006203DF" w:rsidRPr="00C16090" w:rsidRDefault="006203DF" w:rsidP="00D902A6">
            <w:pPr>
              <w:jc w:val="both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1080" w:type="dxa"/>
            <w:vAlign w:val="center"/>
          </w:tcPr>
          <w:p w14:paraId="240E4EE3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53F52FC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(0-6 h)</w:t>
            </w:r>
          </w:p>
        </w:tc>
        <w:tc>
          <w:tcPr>
            <w:tcW w:w="450" w:type="dxa"/>
            <w:vAlign w:val="center"/>
          </w:tcPr>
          <w:p w14:paraId="0037EDC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1260" w:type="dxa"/>
            <w:vAlign w:val="center"/>
          </w:tcPr>
          <w:p w14:paraId="7CA962AC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093B64F6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469CF8A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2700" w:type="dxa"/>
          </w:tcPr>
          <w:p w14:paraId="0EFAE200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49BCE59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C16090">
              <w:rPr>
                <w:rFonts w:cs="Times New Roman"/>
                <w:b/>
                <w:i/>
                <w:sz w:val="20"/>
                <w:szCs w:val="20"/>
              </w:rPr>
              <w:t>P CI wild-type = P CI</w:t>
            </w:r>
            <w:r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C16090">
              <w:rPr>
                <w:rFonts w:cs="Times New Roman"/>
                <w:b/>
                <w:i/>
                <w:sz w:val="20"/>
                <w:szCs w:val="20"/>
              </w:rPr>
              <w:t>dopR1</w:t>
            </w:r>
          </w:p>
        </w:tc>
      </w:tr>
      <w:tr w:rsidR="006203DF" w:rsidRPr="00C16090" w14:paraId="77CD99E9" w14:textId="77777777" w:rsidTr="00D902A6">
        <w:tc>
          <w:tcPr>
            <w:tcW w:w="445" w:type="dxa"/>
          </w:tcPr>
          <w:p w14:paraId="035C2476" w14:textId="77777777" w:rsidR="006203DF" w:rsidRPr="00C16090" w:rsidRDefault="006203DF" w:rsidP="00D902A6">
            <w:pPr>
              <w:jc w:val="both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14:paraId="00EF705A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Wild</w:t>
            </w:r>
            <w:r w:rsidRPr="00C16090">
              <w:rPr>
                <w:rFonts w:cs="Times New Roman"/>
                <w:sz w:val="20"/>
                <w:szCs w:val="20"/>
              </w:rPr>
              <w:t>-type</w:t>
            </w:r>
          </w:p>
        </w:tc>
        <w:tc>
          <w:tcPr>
            <w:tcW w:w="1080" w:type="dxa"/>
          </w:tcPr>
          <w:p w14:paraId="7CB5E9FC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16090">
              <w:rPr>
                <w:rFonts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50" w:type="dxa"/>
          </w:tcPr>
          <w:p w14:paraId="69DE58B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14:paraId="11FE46B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21.6</w:t>
            </w:r>
          </w:p>
          <w:p w14:paraId="62EB92F9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7.1</w:t>
            </w:r>
          </w:p>
        </w:tc>
        <w:tc>
          <w:tcPr>
            <w:tcW w:w="2700" w:type="dxa"/>
          </w:tcPr>
          <w:p w14:paraId="02725904" w14:textId="77777777" w:rsidR="006203DF" w:rsidRPr="00C16090" w:rsidRDefault="006203DF" w:rsidP="00D902A6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203DF" w:rsidRPr="00C16090" w14:paraId="4FCDAE06" w14:textId="77777777" w:rsidTr="00D902A6">
        <w:tc>
          <w:tcPr>
            <w:tcW w:w="445" w:type="dxa"/>
          </w:tcPr>
          <w:p w14:paraId="259666FA" w14:textId="77777777" w:rsidR="006203DF" w:rsidRPr="00C16090" w:rsidRDefault="006203DF" w:rsidP="00D902A6">
            <w:pPr>
              <w:jc w:val="both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14:paraId="15F93B72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dopR1</w:t>
            </w:r>
          </w:p>
        </w:tc>
        <w:tc>
          <w:tcPr>
            <w:tcW w:w="1080" w:type="dxa"/>
          </w:tcPr>
          <w:p w14:paraId="156A47D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16090">
              <w:rPr>
                <w:rFonts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50" w:type="dxa"/>
          </w:tcPr>
          <w:p w14:paraId="29533BF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14:paraId="792FDD99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29.3</w:t>
            </w:r>
          </w:p>
          <w:p w14:paraId="3C552E3E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10.3</w:t>
            </w:r>
          </w:p>
        </w:tc>
        <w:tc>
          <w:tcPr>
            <w:tcW w:w="2700" w:type="dxa"/>
          </w:tcPr>
          <w:p w14:paraId="2ADBDD83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0.0002</w:t>
            </w:r>
          </w:p>
        </w:tc>
      </w:tr>
    </w:tbl>
    <w:p w14:paraId="209A084E" w14:textId="6F442BEC" w:rsidR="006203DF" w:rsidRDefault="006203DF" w:rsidP="006203DF">
      <w:pPr>
        <w:rPr>
          <w:rFonts w:cs="Times New Roman"/>
          <w:sz w:val="20"/>
          <w:szCs w:val="20"/>
        </w:rPr>
      </w:pPr>
      <w:r w:rsidRPr="00C16090">
        <w:rPr>
          <w:rFonts w:cs="Times New Roman"/>
          <w:sz w:val="20"/>
          <w:szCs w:val="20"/>
        </w:rPr>
        <w:t>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of naïve males of the indicated genotypes a</w:t>
      </w:r>
      <w:r>
        <w:rPr>
          <w:rFonts w:cs="Times New Roman"/>
          <w:sz w:val="20"/>
          <w:szCs w:val="20"/>
        </w:rPr>
        <w:t xml:space="preserve">ccording to Figure 1-figure supplement </w:t>
      </w:r>
      <w:r w:rsidR="00163FC9">
        <w:rPr>
          <w:rFonts w:cs="Times New Roman"/>
          <w:sz w:val="20"/>
          <w:szCs w:val="20"/>
        </w:rPr>
        <w:t>G</w:t>
      </w:r>
      <w:r>
        <w:rPr>
          <w:rFonts w:cs="Times New Roman"/>
          <w:sz w:val="20"/>
          <w:szCs w:val="20"/>
        </w:rPr>
        <w:t xml:space="preserve"> during 6-</w:t>
      </w:r>
      <w:r w:rsidRPr="00C16090">
        <w:rPr>
          <w:rFonts w:cs="Times New Roman"/>
          <w:sz w:val="20"/>
          <w:szCs w:val="20"/>
        </w:rPr>
        <w:t xml:space="preserve">hour training with mated female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CIs of both groups are equal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</w:t>
      </w:r>
      <w:proofErr w:type="spellStart"/>
      <w:r w:rsidRPr="00C16090">
        <w:rPr>
          <w:rFonts w:cs="Times New Roman"/>
          <w:sz w:val="20"/>
          <w:szCs w:val="20"/>
        </w:rPr>
        <w:t>CI</w:t>
      </w:r>
      <w:r w:rsidRPr="00C16090">
        <w:rPr>
          <w:rFonts w:cs="Times New Roman"/>
          <w:sz w:val="20"/>
          <w:szCs w:val="20"/>
          <w:vertAlign w:val="subscript"/>
        </w:rPr>
        <w:t>wt</w:t>
      </w:r>
      <w:proofErr w:type="spellEnd"/>
      <w:r w:rsidRPr="00C16090">
        <w:rPr>
          <w:rFonts w:cs="Times New Roman"/>
          <w:sz w:val="20"/>
          <w:szCs w:val="20"/>
        </w:rPr>
        <w:t xml:space="preserve"> = CI</w:t>
      </w:r>
      <w:r w:rsidRPr="00C16090">
        <w:rPr>
          <w:rFonts w:cs="Times New Roman"/>
          <w:sz w:val="20"/>
          <w:szCs w:val="20"/>
          <w:vertAlign w:val="subscript"/>
        </w:rPr>
        <w:t>DopR1</w:t>
      </w:r>
      <w:r w:rsidRPr="00C16090">
        <w:rPr>
          <w:rFonts w:cs="Times New Roman"/>
          <w:sz w:val="20"/>
          <w:szCs w:val="20"/>
        </w:rPr>
        <w:t xml:space="preserve">). </w:t>
      </w:r>
    </w:p>
    <w:p w14:paraId="3521AE8F" w14:textId="77777777" w:rsidR="00D1521E" w:rsidRDefault="00D1521E" w:rsidP="006203DF">
      <w:pPr>
        <w:rPr>
          <w:rFonts w:cs="Times New Roman"/>
          <w:sz w:val="20"/>
          <w:szCs w:val="20"/>
        </w:rPr>
      </w:pPr>
    </w:p>
    <w:p w14:paraId="79B3D033" w14:textId="3E3A3CCB" w:rsidR="00D1521E" w:rsidRPr="00437984" w:rsidRDefault="00D1521E" w:rsidP="00D1521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Table S3. </w:t>
      </w:r>
      <w:r w:rsidRPr="00437984">
        <w:rPr>
          <w:rFonts w:ascii="Times New Roman" w:hAnsi="Times New Roman" w:cs="Times New Roman"/>
          <w:b/>
          <w:i/>
        </w:rPr>
        <w:t>dopR1</w:t>
      </w:r>
      <w:r>
        <w:rPr>
          <w:rFonts w:ascii="Times New Roman" w:hAnsi="Times New Roman" w:cs="Times New Roman"/>
          <w:b/>
        </w:rPr>
        <w:t xml:space="preserve"> mutant males do not learn</w:t>
      </w:r>
    </w:p>
    <w:tbl>
      <w:tblPr>
        <w:tblStyle w:val="TableGrid"/>
        <w:tblW w:w="7825" w:type="dxa"/>
        <w:tblLook w:val="04A0" w:firstRow="1" w:lastRow="0" w:firstColumn="1" w:lastColumn="0" w:noHBand="0" w:noVBand="1"/>
      </w:tblPr>
      <w:tblGrid>
        <w:gridCol w:w="458"/>
        <w:gridCol w:w="1337"/>
        <w:gridCol w:w="1061"/>
        <w:gridCol w:w="447"/>
        <w:gridCol w:w="1461"/>
        <w:gridCol w:w="960"/>
        <w:gridCol w:w="1036"/>
        <w:gridCol w:w="1065"/>
      </w:tblGrid>
      <w:tr w:rsidR="00D1521E" w14:paraId="4AFB43F4" w14:textId="77777777" w:rsidTr="00557993">
        <w:tc>
          <w:tcPr>
            <w:tcW w:w="458" w:type="dxa"/>
            <w:vAlign w:val="center"/>
          </w:tcPr>
          <w:p w14:paraId="02472453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14:paraId="7E4937ED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1061" w:type="dxa"/>
            <w:vAlign w:val="center"/>
          </w:tcPr>
          <w:p w14:paraId="59F36CA5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 xml:space="preserve">Train </w:t>
            </w:r>
          </w:p>
          <w:p w14:paraId="6A9BD5EC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(0-6 h)</w:t>
            </w:r>
          </w:p>
        </w:tc>
        <w:tc>
          <w:tcPr>
            <w:tcW w:w="447" w:type="dxa"/>
            <w:vAlign w:val="center"/>
          </w:tcPr>
          <w:p w14:paraId="776AB2B8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1461" w:type="dxa"/>
            <w:vAlign w:val="center"/>
          </w:tcPr>
          <w:p w14:paraId="535743F0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 xml:space="preserve">(%) </w:t>
            </w:r>
          </w:p>
          <w:p w14:paraId="55D63B35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16AA451C" w14:textId="77777777" w:rsidR="00D1521E" w:rsidRPr="00C16090" w:rsidRDefault="00D1521E" w:rsidP="00557993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60" w:type="dxa"/>
            <w:vAlign w:val="center"/>
          </w:tcPr>
          <w:p w14:paraId="1D2A0962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70B6AFA4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2B7D2BE1" w14:textId="77777777" w:rsidR="00D1521E" w:rsidRPr="00C16090" w:rsidRDefault="00D1521E" w:rsidP="00557993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14:paraId="7C090F9B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i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065" w:type="dxa"/>
            <w:vAlign w:val="center"/>
          </w:tcPr>
          <w:p w14:paraId="02A8A858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i/>
                <w:noProof/>
                <w:sz w:val="20"/>
                <w:szCs w:val="20"/>
              </w:rPr>
            </w:pPr>
          </w:p>
          <w:p w14:paraId="1B4EF556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i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4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  <w:p w14:paraId="3F26B505" w14:textId="77777777" w:rsidR="00D1521E" w:rsidRPr="00C16090" w:rsidRDefault="00D1521E" w:rsidP="00557993">
            <w:pPr>
              <w:jc w:val="center"/>
              <w:rPr>
                <w:rFonts w:cs="Times New Roman"/>
                <w:b/>
                <w:i/>
                <w:noProof/>
                <w:sz w:val="20"/>
                <w:szCs w:val="20"/>
              </w:rPr>
            </w:pPr>
          </w:p>
        </w:tc>
      </w:tr>
      <w:tr w:rsidR="00D1521E" w14:paraId="4160F907" w14:textId="77777777" w:rsidTr="00557993">
        <w:tc>
          <w:tcPr>
            <w:tcW w:w="458" w:type="dxa"/>
            <w:vAlign w:val="center"/>
          </w:tcPr>
          <w:p w14:paraId="246AB7E4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14:paraId="2D1D6DE9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1061" w:type="dxa"/>
            <w:vAlign w:val="center"/>
          </w:tcPr>
          <w:p w14:paraId="5D0E5371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47" w:type="dxa"/>
            <w:vAlign w:val="center"/>
          </w:tcPr>
          <w:p w14:paraId="09A4010D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461" w:type="dxa"/>
            <w:vAlign w:val="center"/>
          </w:tcPr>
          <w:p w14:paraId="73C911E2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44.19</w:t>
            </w:r>
          </w:p>
          <w:p w14:paraId="03BFF3DB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i/>
                <w:sz w:val="20"/>
                <w:szCs w:val="20"/>
              </w:rPr>
              <w:t>22.14</w:t>
            </w:r>
          </w:p>
        </w:tc>
        <w:tc>
          <w:tcPr>
            <w:tcW w:w="960" w:type="dxa"/>
            <w:vAlign w:val="center"/>
          </w:tcPr>
          <w:p w14:paraId="75FAC9A2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36" w:type="dxa"/>
            <w:vAlign w:val="center"/>
          </w:tcPr>
          <w:p w14:paraId="31164B15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65" w:type="dxa"/>
            <w:vAlign w:val="center"/>
          </w:tcPr>
          <w:p w14:paraId="3F4B2897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D1521E" w14:paraId="59CC820D" w14:textId="77777777" w:rsidTr="00557993">
        <w:tc>
          <w:tcPr>
            <w:tcW w:w="458" w:type="dxa"/>
            <w:vAlign w:val="center"/>
          </w:tcPr>
          <w:p w14:paraId="403E6905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337" w:type="dxa"/>
            <w:vAlign w:val="center"/>
          </w:tcPr>
          <w:p w14:paraId="354FB8BD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1061" w:type="dxa"/>
            <w:vAlign w:val="center"/>
          </w:tcPr>
          <w:p w14:paraId="4E6EEEEB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447" w:type="dxa"/>
            <w:vAlign w:val="center"/>
          </w:tcPr>
          <w:p w14:paraId="10D0996C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1461" w:type="dxa"/>
            <w:vAlign w:val="center"/>
          </w:tcPr>
          <w:p w14:paraId="2D9A74DD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21.77</w:t>
            </w:r>
          </w:p>
          <w:p w14:paraId="198217B5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16090">
              <w:rPr>
                <w:rFonts w:eastAsia="Times New Roman" w:cs="Times New Roman"/>
                <w:i/>
                <w:sz w:val="20"/>
                <w:szCs w:val="20"/>
              </w:rPr>
              <w:t>16.92</w:t>
            </w:r>
          </w:p>
        </w:tc>
        <w:tc>
          <w:tcPr>
            <w:tcW w:w="960" w:type="dxa"/>
            <w:vAlign w:val="center"/>
          </w:tcPr>
          <w:p w14:paraId="2ED430EE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50.73</w:t>
            </w:r>
          </w:p>
        </w:tc>
        <w:tc>
          <w:tcPr>
            <w:tcW w:w="1036" w:type="dxa"/>
            <w:vAlign w:val="center"/>
          </w:tcPr>
          <w:p w14:paraId="1D65DA74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065" w:type="dxa"/>
            <w:vAlign w:val="center"/>
          </w:tcPr>
          <w:p w14:paraId="677A4C43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1521E" w14:paraId="208338EF" w14:textId="77777777" w:rsidTr="00557993">
        <w:tc>
          <w:tcPr>
            <w:tcW w:w="458" w:type="dxa"/>
            <w:vAlign w:val="center"/>
          </w:tcPr>
          <w:p w14:paraId="15A61327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337" w:type="dxa"/>
            <w:vAlign w:val="center"/>
          </w:tcPr>
          <w:p w14:paraId="1F397E43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dopR1</w:t>
            </w:r>
          </w:p>
        </w:tc>
        <w:tc>
          <w:tcPr>
            <w:tcW w:w="1061" w:type="dxa"/>
            <w:vAlign w:val="center"/>
          </w:tcPr>
          <w:p w14:paraId="7BAD8190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447" w:type="dxa"/>
            <w:vAlign w:val="center"/>
          </w:tcPr>
          <w:p w14:paraId="4A507E7A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1461" w:type="dxa"/>
            <w:vAlign w:val="center"/>
          </w:tcPr>
          <w:p w14:paraId="0D10F041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38.41</w:t>
            </w:r>
          </w:p>
          <w:p w14:paraId="5DDDB099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16090">
              <w:rPr>
                <w:rFonts w:eastAsia="Times New Roman" w:cs="Times New Roman"/>
                <w:i/>
                <w:sz w:val="20"/>
                <w:szCs w:val="20"/>
              </w:rPr>
              <w:t>19.55</w:t>
            </w:r>
          </w:p>
        </w:tc>
        <w:tc>
          <w:tcPr>
            <w:tcW w:w="960" w:type="dxa"/>
            <w:vAlign w:val="center"/>
          </w:tcPr>
          <w:p w14:paraId="1CCCC642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14:paraId="76DEA24C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6053305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1521E" w14:paraId="522148AF" w14:textId="77777777" w:rsidTr="00557993">
        <w:tc>
          <w:tcPr>
            <w:tcW w:w="458" w:type="dxa"/>
            <w:vAlign w:val="center"/>
          </w:tcPr>
          <w:p w14:paraId="652BF4CD" w14:textId="77777777" w:rsidR="00D1521E" w:rsidRPr="00C16090" w:rsidRDefault="00D1521E" w:rsidP="00557993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337" w:type="dxa"/>
            <w:vAlign w:val="center"/>
          </w:tcPr>
          <w:p w14:paraId="625B3D5A" w14:textId="77777777" w:rsidR="00D1521E" w:rsidRPr="00C16090" w:rsidRDefault="00D1521E" w:rsidP="00557993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dopR1</w:t>
            </w:r>
          </w:p>
        </w:tc>
        <w:tc>
          <w:tcPr>
            <w:tcW w:w="1061" w:type="dxa"/>
            <w:vAlign w:val="center"/>
          </w:tcPr>
          <w:p w14:paraId="614DA093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447" w:type="dxa"/>
            <w:vAlign w:val="center"/>
          </w:tcPr>
          <w:p w14:paraId="7A162368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1461" w:type="dxa"/>
            <w:vAlign w:val="center"/>
          </w:tcPr>
          <w:p w14:paraId="3E593E39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34.04</w:t>
            </w:r>
          </w:p>
          <w:p w14:paraId="00B4EADA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16090">
              <w:rPr>
                <w:rFonts w:eastAsia="Times New Roman" w:cs="Times New Roman"/>
                <w:i/>
                <w:sz w:val="20"/>
                <w:szCs w:val="20"/>
              </w:rPr>
              <w:t>16.60</w:t>
            </w:r>
          </w:p>
        </w:tc>
        <w:tc>
          <w:tcPr>
            <w:tcW w:w="960" w:type="dxa"/>
            <w:vAlign w:val="center"/>
          </w:tcPr>
          <w:p w14:paraId="37A24E04" w14:textId="77777777" w:rsidR="00D1521E" w:rsidRPr="00C16090" w:rsidRDefault="00D1521E" w:rsidP="005579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11.37</w:t>
            </w:r>
          </w:p>
        </w:tc>
        <w:tc>
          <w:tcPr>
            <w:tcW w:w="1036" w:type="dxa"/>
            <w:vAlign w:val="center"/>
          </w:tcPr>
          <w:p w14:paraId="6897B85B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065" w:type="dxa"/>
            <w:vAlign w:val="center"/>
          </w:tcPr>
          <w:p w14:paraId="1F887C9D" w14:textId="77777777" w:rsidR="00D1521E" w:rsidRPr="00C16090" w:rsidRDefault="00D1521E" w:rsidP="0055799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0.00</w:t>
            </w:r>
            <w:r>
              <w:rPr>
                <w:rFonts w:eastAsia="Times New Roman" w:cs="Times New Roman"/>
                <w:sz w:val="20"/>
                <w:szCs w:val="20"/>
              </w:rPr>
              <w:t>0</w:t>
            </w:r>
            <w:r w:rsidRPr="00C1609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</w:tr>
    </w:tbl>
    <w:p w14:paraId="61EE3D82" w14:textId="42133C29" w:rsidR="00D1521E" w:rsidRPr="00C16090" w:rsidRDefault="00D1521E" w:rsidP="00D1521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>aïve (train-) and experienced (train+) males of the indicated g</w:t>
      </w:r>
      <w:r>
        <w:rPr>
          <w:rFonts w:cs="Times New Roman"/>
          <w:sz w:val="20"/>
          <w:szCs w:val="20"/>
        </w:rPr>
        <w:t xml:space="preserve">enotypes according to Figure 1-figure supplement </w:t>
      </w:r>
      <w:r w:rsidR="00163FC9">
        <w:rPr>
          <w:rFonts w:cs="Times New Roman"/>
          <w:sz w:val="20"/>
          <w:szCs w:val="20"/>
        </w:rPr>
        <w:t>H</w:t>
      </w:r>
      <w:r w:rsidRPr="00C16090">
        <w:rPr>
          <w:rFonts w:cs="Times New Roman"/>
          <w:sz w:val="20"/>
          <w:szCs w:val="20"/>
        </w:rPr>
        <w:t>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17563F67" w14:textId="77777777" w:rsidR="00D1521E" w:rsidRPr="00C16090" w:rsidRDefault="00D1521E" w:rsidP="006203DF">
      <w:pPr>
        <w:rPr>
          <w:rFonts w:cs="Times New Roman"/>
          <w:sz w:val="20"/>
          <w:szCs w:val="20"/>
        </w:rPr>
      </w:pPr>
    </w:p>
    <w:p w14:paraId="5B30551F" w14:textId="609BECFE" w:rsidR="006203DF" w:rsidRPr="00C16090" w:rsidRDefault="009271E9" w:rsidP="006203DF">
      <w:pPr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Table S4</w:t>
      </w:r>
      <w:r w:rsidR="006203DF" w:rsidRPr="00C16090">
        <w:rPr>
          <w:rFonts w:cs="Times New Roman"/>
          <w:b/>
        </w:rPr>
        <w:t>. Day-time sleep deprivation between 7-9 hours impairs LTM</w:t>
      </w:r>
    </w:p>
    <w:tbl>
      <w:tblPr>
        <w:tblStyle w:val="TableGrid"/>
        <w:tblW w:w="8958" w:type="dxa"/>
        <w:tblLook w:val="04A0" w:firstRow="1" w:lastRow="0" w:firstColumn="1" w:lastColumn="0" w:noHBand="0" w:noVBand="1"/>
      </w:tblPr>
      <w:tblGrid>
        <w:gridCol w:w="603"/>
        <w:gridCol w:w="1225"/>
        <w:gridCol w:w="892"/>
        <w:gridCol w:w="1370"/>
        <w:gridCol w:w="603"/>
        <w:gridCol w:w="1007"/>
        <w:gridCol w:w="992"/>
        <w:gridCol w:w="978"/>
        <w:gridCol w:w="1288"/>
      </w:tblGrid>
      <w:tr w:rsidR="006203DF" w:rsidRPr="00C16090" w14:paraId="19769538" w14:textId="77777777" w:rsidTr="00D902A6">
        <w:tc>
          <w:tcPr>
            <w:tcW w:w="603" w:type="dxa"/>
            <w:vAlign w:val="center"/>
          </w:tcPr>
          <w:p w14:paraId="683E632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14:paraId="3C6F71D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92" w:type="dxa"/>
            <w:vAlign w:val="center"/>
          </w:tcPr>
          <w:p w14:paraId="1A6E28CF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0F20446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(0-6 h)</w:t>
            </w:r>
          </w:p>
        </w:tc>
        <w:tc>
          <w:tcPr>
            <w:tcW w:w="1370" w:type="dxa"/>
            <w:vAlign w:val="center"/>
          </w:tcPr>
          <w:p w14:paraId="63EDB80D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Sleep deprivation</w:t>
            </w:r>
          </w:p>
        </w:tc>
        <w:tc>
          <w:tcPr>
            <w:tcW w:w="603" w:type="dxa"/>
            <w:vAlign w:val="center"/>
          </w:tcPr>
          <w:p w14:paraId="31BABC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1007" w:type="dxa"/>
            <w:vAlign w:val="center"/>
          </w:tcPr>
          <w:p w14:paraId="63D4511E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6338C762" w14:textId="77777777" w:rsidR="006203DF" w:rsidRPr="00C16090" w:rsidRDefault="006203DF" w:rsidP="00D902A6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1445F27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92" w:type="dxa"/>
            <w:vAlign w:val="center"/>
          </w:tcPr>
          <w:p w14:paraId="5A7470DD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401AA4C1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592F4B1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066190E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88" w:type="dxa"/>
            <w:vAlign w:val="center"/>
          </w:tcPr>
          <w:p w14:paraId="68016B1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n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</w:tc>
      </w:tr>
      <w:tr w:rsidR="006203DF" w:rsidRPr="00C16090" w14:paraId="5182DF83" w14:textId="77777777" w:rsidTr="00D902A6">
        <w:tc>
          <w:tcPr>
            <w:tcW w:w="603" w:type="dxa"/>
            <w:vAlign w:val="center"/>
          </w:tcPr>
          <w:p w14:paraId="754757D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14:paraId="4D01AC6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5440727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vAlign w:val="center"/>
          </w:tcPr>
          <w:p w14:paraId="47751BA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72B27AE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007" w:type="dxa"/>
            <w:vAlign w:val="center"/>
          </w:tcPr>
          <w:p w14:paraId="4421FAA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54.58</w:t>
            </w:r>
          </w:p>
          <w:p w14:paraId="669AF4B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19.43</w:t>
            </w:r>
          </w:p>
        </w:tc>
        <w:tc>
          <w:tcPr>
            <w:tcW w:w="992" w:type="dxa"/>
            <w:vAlign w:val="center"/>
          </w:tcPr>
          <w:p w14:paraId="61AA4AC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5D0450C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099C700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7FBBB2A" w14:textId="77777777" w:rsidTr="00D902A6">
        <w:tc>
          <w:tcPr>
            <w:tcW w:w="603" w:type="dxa"/>
            <w:vAlign w:val="center"/>
          </w:tcPr>
          <w:p w14:paraId="24C5810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25" w:type="dxa"/>
            <w:vAlign w:val="center"/>
          </w:tcPr>
          <w:p w14:paraId="47F4AF1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10EE816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70" w:type="dxa"/>
            <w:vAlign w:val="center"/>
          </w:tcPr>
          <w:p w14:paraId="28E79AD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582C3A6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007" w:type="dxa"/>
            <w:vAlign w:val="center"/>
          </w:tcPr>
          <w:p w14:paraId="33C9EE91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34.28</w:t>
            </w:r>
          </w:p>
          <w:p w14:paraId="64D2066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15.79</w:t>
            </w:r>
          </w:p>
        </w:tc>
        <w:tc>
          <w:tcPr>
            <w:tcW w:w="992" w:type="dxa"/>
            <w:vAlign w:val="center"/>
          </w:tcPr>
          <w:p w14:paraId="684C22B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37.19</w:t>
            </w:r>
          </w:p>
        </w:tc>
        <w:tc>
          <w:tcPr>
            <w:tcW w:w="978" w:type="dxa"/>
            <w:vAlign w:val="center"/>
          </w:tcPr>
          <w:p w14:paraId="4BDD828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14:paraId="0BE5550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B211046" w14:textId="77777777" w:rsidTr="00D902A6">
        <w:tc>
          <w:tcPr>
            <w:tcW w:w="603" w:type="dxa"/>
            <w:vAlign w:val="center"/>
          </w:tcPr>
          <w:p w14:paraId="0F48415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25" w:type="dxa"/>
            <w:vAlign w:val="center"/>
          </w:tcPr>
          <w:p w14:paraId="620006B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360E7F5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vAlign w:val="center"/>
          </w:tcPr>
          <w:p w14:paraId="6537CC7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7-9h</w:t>
            </w:r>
          </w:p>
        </w:tc>
        <w:tc>
          <w:tcPr>
            <w:tcW w:w="603" w:type="dxa"/>
            <w:vAlign w:val="center"/>
          </w:tcPr>
          <w:p w14:paraId="28AB393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007" w:type="dxa"/>
            <w:vAlign w:val="center"/>
          </w:tcPr>
          <w:p w14:paraId="4BBD9F02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45.54</w:t>
            </w:r>
          </w:p>
          <w:p w14:paraId="4489EEE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17.23</w:t>
            </w:r>
          </w:p>
        </w:tc>
        <w:tc>
          <w:tcPr>
            <w:tcW w:w="992" w:type="dxa"/>
            <w:vAlign w:val="center"/>
          </w:tcPr>
          <w:p w14:paraId="7A9E482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25435AF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240551D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03B1C70" w14:textId="77777777" w:rsidTr="00D902A6">
        <w:tc>
          <w:tcPr>
            <w:tcW w:w="603" w:type="dxa"/>
            <w:vAlign w:val="center"/>
          </w:tcPr>
          <w:p w14:paraId="3E7A3A9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25" w:type="dxa"/>
            <w:vAlign w:val="center"/>
          </w:tcPr>
          <w:p w14:paraId="7226F27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5B2FEAB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70" w:type="dxa"/>
            <w:vAlign w:val="center"/>
          </w:tcPr>
          <w:p w14:paraId="584C262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7-9h</w:t>
            </w:r>
          </w:p>
        </w:tc>
        <w:tc>
          <w:tcPr>
            <w:tcW w:w="603" w:type="dxa"/>
            <w:vAlign w:val="center"/>
          </w:tcPr>
          <w:p w14:paraId="7C607E6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007" w:type="dxa"/>
            <w:vAlign w:val="center"/>
          </w:tcPr>
          <w:p w14:paraId="1CDF411E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44.07</w:t>
            </w:r>
          </w:p>
          <w:p w14:paraId="3BD1D8D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16.02</w:t>
            </w:r>
          </w:p>
        </w:tc>
        <w:tc>
          <w:tcPr>
            <w:tcW w:w="992" w:type="dxa"/>
            <w:vAlign w:val="center"/>
          </w:tcPr>
          <w:p w14:paraId="7C77974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3.22</w:t>
            </w:r>
          </w:p>
        </w:tc>
        <w:tc>
          <w:tcPr>
            <w:tcW w:w="978" w:type="dxa"/>
            <w:vAlign w:val="center"/>
          </w:tcPr>
          <w:p w14:paraId="12F25D7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0.44</w:t>
            </w:r>
          </w:p>
        </w:tc>
        <w:tc>
          <w:tcPr>
            <w:tcW w:w="1288" w:type="dxa"/>
            <w:vAlign w:val="center"/>
          </w:tcPr>
          <w:p w14:paraId="76F8C21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0.007</w:t>
            </w:r>
          </w:p>
        </w:tc>
      </w:tr>
      <w:tr w:rsidR="006203DF" w:rsidRPr="00C16090" w14:paraId="1A3ADB74" w14:textId="77777777" w:rsidTr="00D902A6">
        <w:tc>
          <w:tcPr>
            <w:tcW w:w="603" w:type="dxa"/>
            <w:vAlign w:val="center"/>
          </w:tcPr>
          <w:p w14:paraId="36BEC92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225" w:type="dxa"/>
            <w:vAlign w:val="center"/>
          </w:tcPr>
          <w:p w14:paraId="5036EC0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660997B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vAlign w:val="center"/>
          </w:tcPr>
          <w:p w14:paraId="190F2DA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8-10h</w:t>
            </w:r>
          </w:p>
        </w:tc>
        <w:tc>
          <w:tcPr>
            <w:tcW w:w="603" w:type="dxa"/>
            <w:vAlign w:val="center"/>
          </w:tcPr>
          <w:p w14:paraId="7656A95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007" w:type="dxa"/>
            <w:vAlign w:val="center"/>
          </w:tcPr>
          <w:p w14:paraId="75AB7AB8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34.87</w:t>
            </w:r>
          </w:p>
          <w:p w14:paraId="4E8FD87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16.59</w:t>
            </w:r>
          </w:p>
        </w:tc>
        <w:tc>
          <w:tcPr>
            <w:tcW w:w="992" w:type="dxa"/>
            <w:vAlign w:val="center"/>
          </w:tcPr>
          <w:p w14:paraId="7F6FE4D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02AAA18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6703DCC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76E572B" w14:textId="77777777" w:rsidTr="00D902A6">
        <w:tc>
          <w:tcPr>
            <w:tcW w:w="603" w:type="dxa"/>
            <w:vAlign w:val="center"/>
          </w:tcPr>
          <w:p w14:paraId="5F01AAF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225" w:type="dxa"/>
            <w:vAlign w:val="center"/>
          </w:tcPr>
          <w:p w14:paraId="5E09681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29EA9BA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70" w:type="dxa"/>
            <w:vAlign w:val="center"/>
          </w:tcPr>
          <w:p w14:paraId="286183E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8-10h</w:t>
            </w:r>
          </w:p>
        </w:tc>
        <w:tc>
          <w:tcPr>
            <w:tcW w:w="603" w:type="dxa"/>
            <w:vAlign w:val="center"/>
          </w:tcPr>
          <w:p w14:paraId="400EC80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007" w:type="dxa"/>
            <w:vAlign w:val="center"/>
          </w:tcPr>
          <w:p w14:paraId="121D9A54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32.29</w:t>
            </w:r>
          </w:p>
          <w:p w14:paraId="14B648C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17.26</w:t>
            </w:r>
          </w:p>
        </w:tc>
        <w:tc>
          <w:tcPr>
            <w:tcW w:w="992" w:type="dxa"/>
            <w:vAlign w:val="center"/>
          </w:tcPr>
          <w:p w14:paraId="3013DAD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7.39</w:t>
            </w:r>
          </w:p>
        </w:tc>
        <w:tc>
          <w:tcPr>
            <w:tcW w:w="978" w:type="dxa"/>
            <w:vAlign w:val="center"/>
          </w:tcPr>
          <w:p w14:paraId="04BEE89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0.36</w:t>
            </w:r>
          </w:p>
        </w:tc>
        <w:tc>
          <w:tcPr>
            <w:tcW w:w="1288" w:type="dxa"/>
            <w:vAlign w:val="center"/>
          </w:tcPr>
          <w:p w14:paraId="2AEE6A3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0.03</w:t>
            </w:r>
          </w:p>
        </w:tc>
      </w:tr>
      <w:tr w:rsidR="006203DF" w:rsidRPr="00C16090" w14:paraId="7A40F570" w14:textId="77777777" w:rsidTr="00D902A6">
        <w:tc>
          <w:tcPr>
            <w:tcW w:w="603" w:type="dxa"/>
            <w:vAlign w:val="center"/>
          </w:tcPr>
          <w:p w14:paraId="7F12B82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225" w:type="dxa"/>
            <w:vAlign w:val="center"/>
          </w:tcPr>
          <w:p w14:paraId="0C2F9E7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19DEFD1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vAlign w:val="center"/>
          </w:tcPr>
          <w:p w14:paraId="1AA04E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9-11h</w:t>
            </w:r>
          </w:p>
        </w:tc>
        <w:tc>
          <w:tcPr>
            <w:tcW w:w="603" w:type="dxa"/>
            <w:vAlign w:val="center"/>
          </w:tcPr>
          <w:p w14:paraId="12F404F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007" w:type="dxa"/>
            <w:vAlign w:val="center"/>
          </w:tcPr>
          <w:p w14:paraId="36707411" w14:textId="77777777" w:rsidR="006203DF" w:rsidRPr="00C16090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45.63</w:t>
            </w:r>
          </w:p>
          <w:p w14:paraId="13218A5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26.33</w:t>
            </w:r>
          </w:p>
        </w:tc>
        <w:tc>
          <w:tcPr>
            <w:tcW w:w="992" w:type="dxa"/>
            <w:vAlign w:val="center"/>
          </w:tcPr>
          <w:p w14:paraId="08C40C9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6424859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68254E7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D8B5FB4" w14:textId="77777777" w:rsidTr="00D902A6">
        <w:tc>
          <w:tcPr>
            <w:tcW w:w="603" w:type="dxa"/>
            <w:vAlign w:val="center"/>
          </w:tcPr>
          <w:p w14:paraId="2914B65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225" w:type="dxa"/>
            <w:vAlign w:val="center"/>
          </w:tcPr>
          <w:p w14:paraId="1AA3C36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178C2F2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70" w:type="dxa"/>
            <w:vAlign w:val="center"/>
          </w:tcPr>
          <w:p w14:paraId="77FA5BE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9-11h</w:t>
            </w:r>
          </w:p>
        </w:tc>
        <w:tc>
          <w:tcPr>
            <w:tcW w:w="603" w:type="dxa"/>
            <w:vAlign w:val="center"/>
          </w:tcPr>
          <w:p w14:paraId="5AA4EAE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007" w:type="dxa"/>
            <w:vAlign w:val="center"/>
          </w:tcPr>
          <w:p w14:paraId="03D5C53E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33.91</w:t>
            </w:r>
          </w:p>
          <w:p w14:paraId="3AFC9D0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12.85</w:t>
            </w:r>
          </w:p>
        </w:tc>
        <w:tc>
          <w:tcPr>
            <w:tcW w:w="992" w:type="dxa"/>
            <w:vAlign w:val="center"/>
          </w:tcPr>
          <w:p w14:paraId="08204C7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38.94</w:t>
            </w:r>
          </w:p>
        </w:tc>
        <w:tc>
          <w:tcPr>
            <w:tcW w:w="978" w:type="dxa"/>
            <w:vAlign w:val="center"/>
          </w:tcPr>
          <w:p w14:paraId="5A232D6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0.002</w:t>
            </w:r>
          </w:p>
        </w:tc>
        <w:tc>
          <w:tcPr>
            <w:tcW w:w="1288" w:type="dxa"/>
            <w:vAlign w:val="center"/>
          </w:tcPr>
          <w:p w14:paraId="12929C8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0.87</w:t>
            </w:r>
          </w:p>
        </w:tc>
      </w:tr>
      <w:tr w:rsidR="006203DF" w:rsidRPr="00C16090" w14:paraId="08B37DB3" w14:textId="77777777" w:rsidTr="00D902A6">
        <w:tc>
          <w:tcPr>
            <w:tcW w:w="603" w:type="dxa"/>
            <w:vAlign w:val="center"/>
          </w:tcPr>
          <w:p w14:paraId="06E3378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225" w:type="dxa"/>
            <w:vAlign w:val="center"/>
          </w:tcPr>
          <w:p w14:paraId="55D55C2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753C390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vAlign w:val="center"/>
          </w:tcPr>
          <w:p w14:paraId="22648F9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10-12h</w:t>
            </w:r>
          </w:p>
        </w:tc>
        <w:tc>
          <w:tcPr>
            <w:tcW w:w="603" w:type="dxa"/>
            <w:vAlign w:val="center"/>
          </w:tcPr>
          <w:p w14:paraId="06E684B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07" w:type="dxa"/>
            <w:vAlign w:val="center"/>
          </w:tcPr>
          <w:p w14:paraId="547EB5BA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29.65</w:t>
            </w:r>
          </w:p>
          <w:p w14:paraId="1C0E787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14.51</w:t>
            </w:r>
          </w:p>
        </w:tc>
        <w:tc>
          <w:tcPr>
            <w:tcW w:w="992" w:type="dxa"/>
            <w:vAlign w:val="center"/>
          </w:tcPr>
          <w:p w14:paraId="7230232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3BC26D2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2CE2827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0E87F63C" w14:textId="77777777" w:rsidTr="00D902A6">
        <w:tc>
          <w:tcPr>
            <w:tcW w:w="603" w:type="dxa"/>
            <w:vAlign w:val="center"/>
          </w:tcPr>
          <w:p w14:paraId="68EA028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225" w:type="dxa"/>
            <w:vAlign w:val="center"/>
          </w:tcPr>
          <w:p w14:paraId="747018A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0B6FE66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370" w:type="dxa"/>
            <w:vAlign w:val="center"/>
          </w:tcPr>
          <w:p w14:paraId="5EE644B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10-12h</w:t>
            </w:r>
          </w:p>
        </w:tc>
        <w:tc>
          <w:tcPr>
            <w:tcW w:w="603" w:type="dxa"/>
            <w:vAlign w:val="center"/>
          </w:tcPr>
          <w:p w14:paraId="42E64D9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183C378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19.70</w:t>
            </w:r>
          </w:p>
          <w:p w14:paraId="592C334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19.82</w:t>
            </w:r>
          </w:p>
        </w:tc>
        <w:tc>
          <w:tcPr>
            <w:tcW w:w="992" w:type="dxa"/>
            <w:vAlign w:val="center"/>
          </w:tcPr>
          <w:p w14:paraId="0FB80BD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33.56</w:t>
            </w:r>
          </w:p>
        </w:tc>
        <w:tc>
          <w:tcPr>
            <w:tcW w:w="978" w:type="dxa"/>
            <w:vAlign w:val="center"/>
          </w:tcPr>
          <w:p w14:paraId="22AA801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0.001</w:t>
            </w:r>
          </w:p>
        </w:tc>
        <w:tc>
          <w:tcPr>
            <w:tcW w:w="1288" w:type="dxa"/>
            <w:vAlign w:val="center"/>
          </w:tcPr>
          <w:p w14:paraId="02017F9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0.84</w:t>
            </w:r>
          </w:p>
        </w:tc>
      </w:tr>
    </w:tbl>
    <w:p w14:paraId="10FE0862" w14:textId="77777777" w:rsidR="006203DF" w:rsidRPr="00C16090" w:rsidRDefault="006203DF" w:rsidP="006203D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>aïve (train-) and experienced (train+) males of the indicated genotypes, sleep deprived as denoted in Figure 2A,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7C946500" w14:textId="77777777" w:rsidR="006203DF" w:rsidRPr="00C16090" w:rsidRDefault="006203DF" w:rsidP="006203DF">
      <w:pPr>
        <w:jc w:val="both"/>
        <w:rPr>
          <w:rFonts w:cs="Times New Roman"/>
          <w:b/>
        </w:rPr>
      </w:pPr>
    </w:p>
    <w:p w14:paraId="63F3A330" w14:textId="7E7FBB74" w:rsidR="006203DF" w:rsidRPr="00C16090" w:rsidRDefault="006203DF" w:rsidP="006203DF">
      <w:pPr>
        <w:jc w:val="both"/>
        <w:rPr>
          <w:rFonts w:cs="Times New Roman"/>
          <w:b/>
        </w:rPr>
      </w:pPr>
      <w:r w:rsidRPr="00C16090">
        <w:rPr>
          <w:rFonts w:cs="Times New Roman"/>
          <w:b/>
        </w:rPr>
        <w:t>Table S</w:t>
      </w:r>
      <w:r w:rsidR="009271E9">
        <w:rPr>
          <w:rFonts w:cs="Times New Roman"/>
          <w:b/>
        </w:rPr>
        <w:t>5</w:t>
      </w:r>
      <w:r w:rsidRPr="00C16090">
        <w:rPr>
          <w:rFonts w:cs="Times New Roman"/>
          <w:b/>
        </w:rPr>
        <w:t>. Night-time sleep deprivation does not impair LTM</w:t>
      </w:r>
    </w:p>
    <w:tbl>
      <w:tblPr>
        <w:tblStyle w:val="TableGrid"/>
        <w:tblW w:w="8927" w:type="dxa"/>
        <w:tblLook w:val="04A0" w:firstRow="1" w:lastRow="0" w:firstColumn="1" w:lastColumn="0" w:noHBand="0" w:noVBand="1"/>
      </w:tblPr>
      <w:tblGrid>
        <w:gridCol w:w="603"/>
        <w:gridCol w:w="1225"/>
        <w:gridCol w:w="892"/>
        <w:gridCol w:w="1339"/>
        <w:gridCol w:w="603"/>
        <w:gridCol w:w="1007"/>
        <w:gridCol w:w="992"/>
        <w:gridCol w:w="978"/>
        <w:gridCol w:w="1288"/>
      </w:tblGrid>
      <w:tr w:rsidR="006203DF" w:rsidRPr="00C16090" w14:paraId="6E2BC30A" w14:textId="77777777" w:rsidTr="00D902A6">
        <w:tc>
          <w:tcPr>
            <w:tcW w:w="603" w:type="dxa"/>
            <w:vAlign w:val="center"/>
          </w:tcPr>
          <w:p w14:paraId="14C861C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25" w:type="dxa"/>
            <w:vAlign w:val="center"/>
          </w:tcPr>
          <w:p w14:paraId="665AB92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92" w:type="dxa"/>
            <w:vAlign w:val="center"/>
          </w:tcPr>
          <w:p w14:paraId="417DBBB3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0F96942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(0-6 h)</w:t>
            </w:r>
          </w:p>
        </w:tc>
        <w:tc>
          <w:tcPr>
            <w:tcW w:w="1339" w:type="dxa"/>
            <w:vAlign w:val="center"/>
          </w:tcPr>
          <w:p w14:paraId="1EBE52A5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Sleep deprivation</w:t>
            </w:r>
          </w:p>
        </w:tc>
        <w:tc>
          <w:tcPr>
            <w:tcW w:w="603" w:type="dxa"/>
            <w:vAlign w:val="center"/>
          </w:tcPr>
          <w:p w14:paraId="0675397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1007" w:type="dxa"/>
            <w:vAlign w:val="center"/>
          </w:tcPr>
          <w:p w14:paraId="5A29720D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030939F0" w14:textId="77777777" w:rsidR="006203DF" w:rsidRPr="00C16090" w:rsidRDefault="006203DF" w:rsidP="00D902A6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14005E2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92" w:type="dxa"/>
            <w:vAlign w:val="center"/>
          </w:tcPr>
          <w:p w14:paraId="6D295104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6515FC8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17861E2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0F3FF78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88" w:type="dxa"/>
            <w:vAlign w:val="center"/>
          </w:tcPr>
          <w:p w14:paraId="2408518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n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</w:tc>
      </w:tr>
      <w:tr w:rsidR="006203DF" w:rsidRPr="00C16090" w14:paraId="00024069" w14:textId="77777777" w:rsidTr="00D902A6">
        <w:tc>
          <w:tcPr>
            <w:tcW w:w="603" w:type="dxa"/>
            <w:vAlign w:val="center"/>
          </w:tcPr>
          <w:p w14:paraId="1FE6362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14:paraId="5DB8D9E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178B407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5433EF4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676ED0B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214A6549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43.80</w:t>
            </w:r>
          </w:p>
          <w:p w14:paraId="3E1C62B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12.88</w:t>
            </w:r>
          </w:p>
        </w:tc>
        <w:tc>
          <w:tcPr>
            <w:tcW w:w="992" w:type="dxa"/>
            <w:vAlign w:val="center"/>
          </w:tcPr>
          <w:p w14:paraId="620394A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3E6A3E1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0CDC71B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64EF19B0" w14:textId="77777777" w:rsidTr="00D902A6">
        <w:tc>
          <w:tcPr>
            <w:tcW w:w="603" w:type="dxa"/>
            <w:vAlign w:val="center"/>
          </w:tcPr>
          <w:p w14:paraId="716DBCF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25" w:type="dxa"/>
            <w:vAlign w:val="center"/>
          </w:tcPr>
          <w:p w14:paraId="19F6E16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2F32823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3FB94DB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42E857D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667F1A43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28.65</w:t>
            </w:r>
          </w:p>
          <w:p w14:paraId="351F74E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24.26</w:t>
            </w:r>
          </w:p>
        </w:tc>
        <w:tc>
          <w:tcPr>
            <w:tcW w:w="992" w:type="dxa"/>
            <w:vAlign w:val="center"/>
          </w:tcPr>
          <w:p w14:paraId="12D47F5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34.59</w:t>
            </w:r>
          </w:p>
        </w:tc>
        <w:tc>
          <w:tcPr>
            <w:tcW w:w="978" w:type="dxa"/>
            <w:vAlign w:val="center"/>
          </w:tcPr>
          <w:p w14:paraId="7D26C42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14:paraId="53404DA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6689CEF" w14:textId="77777777" w:rsidTr="00D902A6">
        <w:tc>
          <w:tcPr>
            <w:tcW w:w="603" w:type="dxa"/>
            <w:vAlign w:val="center"/>
          </w:tcPr>
          <w:p w14:paraId="43B96CF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25" w:type="dxa"/>
            <w:vAlign w:val="center"/>
          </w:tcPr>
          <w:p w14:paraId="3B9665D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13CE040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617E7F3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12-14h</w:t>
            </w:r>
          </w:p>
        </w:tc>
        <w:tc>
          <w:tcPr>
            <w:tcW w:w="603" w:type="dxa"/>
            <w:vAlign w:val="center"/>
          </w:tcPr>
          <w:p w14:paraId="4CE2B9D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31015A88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43.42</w:t>
            </w:r>
          </w:p>
          <w:p w14:paraId="1BFAE7E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10.88</w:t>
            </w:r>
          </w:p>
        </w:tc>
        <w:tc>
          <w:tcPr>
            <w:tcW w:w="992" w:type="dxa"/>
            <w:vAlign w:val="center"/>
          </w:tcPr>
          <w:p w14:paraId="03A044B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3679F81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002FD77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1103B48" w14:textId="77777777" w:rsidTr="00D902A6">
        <w:tc>
          <w:tcPr>
            <w:tcW w:w="603" w:type="dxa"/>
            <w:vAlign w:val="center"/>
          </w:tcPr>
          <w:p w14:paraId="36594DF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25" w:type="dxa"/>
            <w:vAlign w:val="center"/>
          </w:tcPr>
          <w:p w14:paraId="1B1126D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7C0B063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4DF9D06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12-14h</w:t>
            </w:r>
          </w:p>
        </w:tc>
        <w:tc>
          <w:tcPr>
            <w:tcW w:w="603" w:type="dxa"/>
            <w:vAlign w:val="center"/>
          </w:tcPr>
          <w:p w14:paraId="03BD059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058D3E1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33.91</w:t>
            </w:r>
          </w:p>
          <w:p w14:paraId="1693BAF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17.00</w:t>
            </w:r>
          </w:p>
        </w:tc>
        <w:tc>
          <w:tcPr>
            <w:tcW w:w="992" w:type="dxa"/>
            <w:vAlign w:val="center"/>
          </w:tcPr>
          <w:p w14:paraId="3C7881E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21.90</w:t>
            </w:r>
          </w:p>
        </w:tc>
        <w:tc>
          <w:tcPr>
            <w:tcW w:w="978" w:type="dxa"/>
            <w:vAlign w:val="center"/>
          </w:tcPr>
          <w:p w14:paraId="761D460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14:paraId="5C1447B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0.18</w:t>
            </w:r>
          </w:p>
        </w:tc>
      </w:tr>
      <w:tr w:rsidR="006203DF" w:rsidRPr="00C16090" w14:paraId="0CA05373" w14:textId="77777777" w:rsidTr="00D902A6">
        <w:tc>
          <w:tcPr>
            <w:tcW w:w="603" w:type="dxa"/>
            <w:vAlign w:val="center"/>
          </w:tcPr>
          <w:p w14:paraId="36BF000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225" w:type="dxa"/>
            <w:vAlign w:val="center"/>
          </w:tcPr>
          <w:p w14:paraId="5871530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0E8B13C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08818F4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14-16h</w:t>
            </w:r>
          </w:p>
        </w:tc>
        <w:tc>
          <w:tcPr>
            <w:tcW w:w="603" w:type="dxa"/>
            <w:vAlign w:val="center"/>
          </w:tcPr>
          <w:p w14:paraId="6D62918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7975AFB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38.08</w:t>
            </w:r>
          </w:p>
          <w:p w14:paraId="32E42C2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14.69</w:t>
            </w:r>
          </w:p>
        </w:tc>
        <w:tc>
          <w:tcPr>
            <w:tcW w:w="992" w:type="dxa"/>
            <w:vAlign w:val="center"/>
          </w:tcPr>
          <w:p w14:paraId="767E67B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6A5E0DB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3540A90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947CA95" w14:textId="77777777" w:rsidTr="00D902A6">
        <w:tc>
          <w:tcPr>
            <w:tcW w:w="603" w:type="dxa"/>
            <w:vAlign w:val="center"/>
          </w:tcPr>
          <w:p w14:paraId="7DAE0C3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225" w:type="dxa"/>
            <w:vAlign w:val="center"/>
          </w:tcPr>
          <w:p w14:paraId="19175E9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3095959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759777B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14-16h</w:t>
            </w:r>
          </w:p>
        </w:tc>
        <w:tc>
          <w:tcPr>
            <w:tcW w:w="603" w:type="dxa"/>
            <w:vAlign w:val="center"/>
          </w:tcPr>
          <w:p w14:paraId="4ED7E55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007" w:type="dxa"/>
            <w:vAlign w:val="center"/>
          </w:tcPr>
          <w:p w14:paraId="4B8545CB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33.16</w:t>
            </w:r>
          </w:p>
          <w:p w14:paraId="52D34FC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11.51</w:t>
            </w:r>
          </w:p>
        </w:tc>
        <w:tc>
          <w:tcPr>
            <w:tcW w:w="992" w:type="dxa"/>
            <w:vAlign w:val="center"/>
          </w:tcPr>
          <w:p w14:paraId="0FA7F5F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12.94</w:t>
            </w:r>
          </w:p>
        </w:tc>
        <w:tc>
          <w:tcPr>
            <w:tcW w:w="978" w:type="dxa"/>
            <w:vAlign w:val="center"/>
          </w:tcPr>
          <w:p w14:paraId="3992A2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0.017</w:t>
            </w:r>
          </w:p>
        </w:tc>
        <w:tc>
          <w:tcPr>
            <w:tcW w:w="1288" w:type="dxa"/>
            <w:vAlign w:val="center"/>
          </w:tcPr>
          <w:p w14:paraId="49749A1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0.034</w:t>
            </w:r>
          </w:p>
        </w:tc>
      </w:tr>
      <w:tr w:rsidR="006203DF" w:rsidRPr="00C16090" w14:paraId="5E3D14D7" w14:textId="77777777" w:rsidTr="00D902A6">
        <w:tc>
          <w:tcPr>
            <w:tcW w:w="603" w:type="dxa"/>
            <w:vAlign w:val="center"/>
          </w:tcPr>
          <w:p w14:paraId="72337D6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225" w:type="dxa"/>
            <w:vAlign w:val="center"/>
          </w:tcPr>
          <w:p w14:paraId="3C5E0ED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7F6C19D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7128D8E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16-18h</w:t>
            </w:r>
          </w:p>
        </w:tc>
        <w:tc>
          <w:tcPr>
            <w:tcW w:w="603" w:type="dxa"/>
            <w:vAlign w:val="center"/>
          </w:tcPr>
          <w:p w14:paraId="4715D09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007" w:type="dxa"/>
            <w:vAlign w:val="center"/>
          </w:tcPr>
          <w:p w14:paraId="2AEFED06" w14:textId="77777777" w:rsidR="006203DF" w:rsidRPr="00C16090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36.68</w:t>
            </w:r>
          </w:p>
          <w:p w14:paraId="5164D38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11.68</w:t>
            </w:r>
          </w:p>
        </w:tc>
        <w:tc>
          <w:tcPr>
            <w:tcW w:w="992" w:type="dxa"/>
            <w:vAlign w:val="center"/>
          </w:tcPr>
          <w:p w14:paraId="24148FE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43E270C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610D81E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2F525C3" w14:textId="77777777" w:rsidTr="00D902A6">
        <w:tc>
          <w:tcPr>
            <w:tcW w:w="603" w:type="dxa"/>
            <w:vAlign w:val="center"/>
          </w:tcPr>
          <w:p w14:paraId="6855767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225" w:type="dxa"/>
            <w:vAlign w:val="center"/>
          </w:tcPr>
          <w:p w14:paraId="31AE7E7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0E36366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50D2F15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16-18h</w:t>
            </w:r>
          </w:p>
        </w:tc>
        <w:tc>
          <w:tcPr>
            <w:tcW w:w="603" w:type="dxa"/>
            <w:vAlign w:val="center"/>
          </w:tcPr>
          <w:p w14:paraId="4780F56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007" w:type="dxa"/>
            <w:vAlign w:val="center"/>
          </w:tcPr>
          <w:p w14:paraId="3953AB71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30.74</w:t>
            </w:r>
          </w:p>
          <w:p w14:paraId="59E4CFE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16.80</w:t>
            </w:r>
          </w:p>
        </w:tc>
        <w:tc>
          <w:tcPr>
            <w:tcW w:w="992" w:type="dxa"/>
            <w:vAlign w:val="center"/>
          </w:tcPr>
          <w:p w14:paraId="3A0910E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16.18</w:t>
            </w:r>
          </w:p>
        </w:tc>
        <w:tc>
          <w:tcPr>
            <w:tcW w:w="978" w:type="dxa"/>
            <w:vAlign w:val="center"/>
          </w:tcPr>
          <w:p w14:paraId="08D995E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0.014</w:t>
            </w:r>
          </w:p>
        </w:tc>
        <w:tc>
          <w:tcPr>
            <w:tcW w:w="1288" w:type="dxa"/>
            <w:vAlign w:val="center"/>
          </w:tcPr>
          <w:p w14:paraId="1E57A22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0.097</w:t>
            </w:r>
          </w:p>
        </w:tc>
      </w:tr>
      <w:tr w:rsidR="006203DF" w:rsidRPr="00C16090" w14:paraId="6AF384B3" w14:textId="77777777" w:rsidTr="00D902A6">
        <w:tc>
          <w:tcPr>
            <w:tcW w:w="603" w:type="dxa"/>
            <w:vAlign w:val="center"/>
          </w:tcPr>
          <w:p w14:paraId="31B6710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1225" w:type="dxa"/>
            <w:vAlign w:val="center"/>
          </w:tcPr>
          <w:p w14:paraId="3F1ABC1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7FAE67B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60CDBB8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18-20h</w:t>
            </w:r>
          </w:p>
        </w:tc>
        <w:tc>
          <w:tcPr>
            <w:tcW w:w="603" w:type="dxa"/>
            <w:vAlign w:val="center"/>
          </w:tcPr>
          <w:p w14:paraId="4F9F56F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07" w:type="dxa"/>
            <w:vAlign w:val="center"/>
          </w:tcPr>
          <w:p w14:paraId="2ED77142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34.81</w:t>
            </w:r>
          </w:p>
          <w:p w14:paraId="1A20C7A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12.75</w:t>
            </w:r>
          </w:p>
        </w:tc>
        <w:tc>
          <w:tcPr>
            <w:tcW w:w="992" w:type="dxa"/>
            <w:vAlign w:val="center"/>
          </w:tcPr>
          <w:p w14:paraId="7698CB0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5EB1B89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630251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5A3CAA6" w14:textId="77777777" w:rsidTr="00D902A6">
        <w:tc>
          <w:tcPr>
            <w:tcW w:w="603" w:type="dxa"/>
            <w:vAlign w:val="center"/>
          </w:tcPr>
          <w:p w14:paraId="1B36A45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225" w:type="dxa"/>
            <w:vAlign w:val="center"/>
          </w:tcPr>
          <w:p w14:paraId="1A4A707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34C8A80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10E2A32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18-20h</w:t>
            </w:r>
          </w:p>
        </w:tc>
        <w:tc>
          <w:tcPr>
            <w:tcW w:w="603" w:type="dxa"/>
            <w:vAlign w:val="center"/>
          </w:tcPr>
          <w:p w14:paraId="6199F91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6AF6C79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25.68</w:t>
            </w:r>
          </w:p>
          <w:p w14:paraId="1853E7F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10.58</w:t>
            </w:r>
          </w:p>
        </w:tc>
        <w:tc>
          <w:tcPr>
            <w:tcW w:w="992" w:type="dxa"/>
            <w:vAlign w:val="center"/>
          </w:tcPr>
          <w:p w14:paraId="65F5B43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26.24</w:t>
            </w:r>
          </w:p>
        </w:tc>
        <w:tc>
          <w:tcPr>
            <w:tcW w:w="978" w:type="dxa"/>
            <w:vAlign w:val="center"/>
          </w:tcPr>
          <w:p w14:paraId="1E1037A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14:paraId="6F3454B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0.42</w:t>
            </w:r>
          </w:p>
        </w:tc>
      </w:tr>
      <w:tr w:rsidR="006203DF" w:rsidRPr="00C16090" w14:paraId="519041C8" w14:textId="77777777" w:rsidTr="00D902A6">
        <w:tc>
          <w:tcPr>
            <w:tcW w:w="603" w:type="dxa"/>
            <w:vAlign w:val="center"/>
          </w:tcPr>
          <w:p w14:paraId="37A2230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225" w:type="dxa"/>
            <w:vAlign w:val="center"/>
          </w:tcPr>
          <w:p w14:paraId="6226FD3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0CCD04D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304082F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20-22h</w:t>
            </w:r>
          </w:p>
        </w:tc>
        <w:tc>
          <w:tcPr>
            <w:tcW w:w="603" w:type="dxa"/>
            <w:vAlign w:val="center"/>
          </w:tcPr>
          <w:p w14:paraId="35ED91D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07" w:type="dxa"/>
            <w:vAlign w:val="center"/>
          </w:tcPr>
          <w:p w14:paraId="76013AA6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38.10</w:t>
            </w:r>
          </w:p>
          <w:p w14:paraId="2833E61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20.13</w:t>
            </w:r>
          </w:p>
        </w:tc>
        <w:tc>
          <w:tcPr>
            <w:tcW w:w="992" w:type="dxa"/>
            <w:vAlign w:val="center"/>
          </w:tcPr>
          <w:p w14:paraId="6A0E0C7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380024F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7896F05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6E571E04" w14:textId="77777777" w:rsidTr="00D902A6">
        <w:tc>
          <w:tcPr>
            <w:tcW w:w="603" w:type="dxa"/>
            <w:vAlign w:val="center"/>
          </w:tcPr>
          <w:p w14:paraId="2638646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225" w:type="dxa"/>
            <w:vAlign w:val="center"/>
          </w:tcPr>
          <w:p w14:paraId="5C70BFF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6C80A2C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1DF1431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20-22h</w:t>
            </w:r>
          </w:p>
        </w:tc>
        <w:tc>
          <w:tcPr>
            <w:tcW w:w="603" w:type="dxa"/>
            <w:vAlign w:val="center"/>
          </w:tcPr>
          <w:p w14:paraId="4BA6EBC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07" w:type="dxa"/>
            <w:vAlign w:val="center"/>
          </w:tcPr>
          <w:p w14:paraId="5DAFC36D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28.29</w:t>
            </w:r>
          </w:p>
          <w:p w14:paraId="3AE904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20.94</w:t>
            </w:r>
          </w:p>
        </w:tc>
        <w:tc>
          <w:tcPr>
            <w:tcW w:w="992" w:type="dxa"/>
            <w:vAlign w:val="center"/>
          </w:tcPr>
          <w:p w14:paraId="18698B3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25.76</w:t>
            </w:r>
          </w:p>
        </w:tc>
        <w:tc>
          <w:tcPr>
            <w:tcW w:w="978" w:type="dxa"/>
            <w:vAlign w:val="center"/>
          </w:tcPr>
          <w:p w14:paraId="240E313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0.01</w:t>
            </w:r>
          </w:p>
        </w:tc>
        <w:tc>
          <w:tcPr>
            <w:tcW w:w="1288" w:type="dxa"/>
            <w:vAlign w:val="center"/>
          </w:tcPr>
          <w:p w14:paraId="4F82F75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0.46</w:t>
            </w:r>
          </w:p>
        </w:tc>
      </w:tr>
      <w:tr w:rsidR="006203DF" w:rsidRPr="00C16090" w14:paraId="4CCD1E07" w14:textId="77777777" w:rsidTr="00D902A6">
        <w:tc>
          <w:tcPr>
            <w:tcW w:w="603" w:type="dxa"/>
            <w:vAlign w:val="center"/>
          </w:tcPr>
          <w:p w14:paraId="1F276AC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225" w:type="dxa"/>
            <w:vAlign w:val="center"/>
          </w:tcPr>
          <w:p w14:paraId="463725C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4CB1684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vAlign w:val="center"/>
          </w:tcPr>
          <w:p w14:paraId="4CFA914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22-24h</w:t>
            </w:r>
          </w:p>
        </w:tc>
        <w:tc>
          <w:tcPr>
            <w:tcW w:w="603" w:type="dxa"/>
            <w:vAlign w:val="center"/>
          </w:tcPr>
          <w:p w14:paraId="43A566E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07" w:type="dxa"/>
            <w:vAlign w:val="center"/>
          </w:tcPr>
          <w:p w14:paraId="3B6998A4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42.50</w:t>
            </w:r>
          </w:p>
          <w:p w14:paraId="5D11948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18.94</w:t>
            </w:r>
          </w:p>
        </w:tc>
        <w:tc>
          <w:tcPr>
            <w:tcW w:w="992" w:type="dxa"/>
            <w:vAlign w:val="center"/>
          </w:tcPr>
          <w:p w14:paraId="067D08A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78" w:type="dxa"/>
            <w:vAlign w:val="center"/>
          </w:tcPr>
          <w:p w14:paraId="05C15B7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88" w:type="dxa"/>
            <w:vAlign w:val="center"/>
          </w:tcPr>
          <w:p w14:paraId="65DF911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45A1092" w14:textId="77777777" w:rsidTr="00D902A6">
        <w:tc>
          <w:tcPr>
            <w:tcW w:w="603" w:type="dxa"/>
            <w:vAlign w:val="center"/>
          </w:tcPr>
          <w:p w14:paraId="7405DF1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1225" w:type="dxa"/>
            <w:vAlign w:val="center"/>
          </w:tcPr>
          <w:p w14:paraId="204D3CF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Wild-type</w:t>
            </w:r>
          </w:p>
        </w:tc>
        <w:tc>
          <w:tcPr>
            <w:tcW w:w="892" w:type="dxa"/>
            <w:vAlign w:val="center"/>
          </w:tcPr>
          <w:p w14:paraId="4E27C87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339" w:type="dxa"/>
            <w:vAlign w:val="center"/>
          </w:tcPr>
          <w:p w14:paraId="67431C3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22-24h</w:t>
            </w:r>
          </w:p>
        </w:tc>
        <w:tc>
          <w:tcPr>
            <w:tcW w:w="603" w:type="dxa"/>
            <w:vAlign w:val="center"/>
          </w:tcPr>
          <w:p w14:paraId="149DEAF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07" w:type="dxa"/>
            <w:vAlign w:val="center"/>
          </w:tcPr>
          <w:p w14:paraId="094B7A58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33.42</w:t>
            </w:r>
          </w:p>
          <w:p w14:paraId="2FA1446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16.67</w:t>
            </w:r>
          </w:p>
        </w:tc>
        <w:tc>
          <w:tcPr>
            <w:tcW w:w="992" w:type="dxa"/>
            <w:vAlign w:val="center"/>
          </w:tcPr>
          <w:p w14:paraId="58CB0E3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21.35</w:t>
            </w:r>
          </w:p>
        </w:tc>
        <w:tc>
          <w:tcPr>
            <w:tcW w:w="978" w:type="dxa"/>
            <w:vAlign w:val="center"/>
          </w:tcPr>
          <w:p w14:paraId="00ED678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0.018</w:t>
            </w:r>
          </w:p>
        </w:tc>
        <w:tc>
          <w:tcPr>
            <w:tcW w:w="1288" w:type="dxa"/>
            <w:vAlign w:val="center"/>
          </w:tcPr>
          <w:p w14:paraId="2EA8FF6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0.21</w:t>
            </w:r>
          </w:p>
        </w:tc>
      </w:tr>
    </w:tbl>
    <w:p w14:paraId="2E3A7856" w14:textId="469F7E53" w:rsidR="006203DF" w:rsidRPr="00C16090" w:rsidRDefault="006203DF" w:rsidP="006203D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>aïve (train-) and experienced (train+) males of the indicated genotypes, sleep deprived as denoted in Figure</w:t>
      </w:r>
      <w:r>
        <w:rPr>
          <w:rFonts w:cs="Times New Roman"/>
          <w:sz w:val="20"/>
          <w:szCs w:val="20"/>
        </w:rPr>
        <w:t xml:space="preserve"> 2-figure supplement </w:t>
      </w:r>
      <w:r w:rsidR="00163FC9">
        <w:rPr>
          <w:rFonts w:cs="Times New Roman"/>
          <w:sz w:val="20"/>
          <w:szCs w:val="20"/>
        </w:rPr>
        <w:t>A</w:t>
      </w:r>
      <w:bookmarkStart w:id="0" w:name="_GoBack"/>
      <w:bookmarkEnd w:id="0"/>
      <w:r w:rsidRPr="00C16090">
        <w:rPr>
          <w:rFonts w:cs="Times New Roman"/>
          <w:sz w:val="20"/>
          <w:szCs w:val="20"/>
        </w:rPr>
        <w:t>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14273B6C" w14:textId="77777777" w:rsidR="006203DF" w:rsidRPr="00C16090" w:rsidRDefault="006203DF" w:rsidP="006203DF">
      <w:pPr>
        <w:jc w:val="both"/>
        <w:rPr>
          <w:rFonts w:cs="Times New Roman"/>
          <w:b/>
        </w:rPr>
      </w:pPr>
    </w:p>
    <w:p w14:paraId="401F5498" w14:textId="57C78ADD" w:rsidR="006203DF" w:rsidRPr="00C16090" w:rsidRDefault="006203DF" w:rsidP="006203DF">
      <w:pPr>
        <w:jc w:val="both"/>
        <w:rPr>
          <w:rFonts w:cs="Times New Roman"/>
          <w:b/>
        </w:rPr>
      </w:pPr>
      <w:r w:rsidRPr="00C16090">
        <w:rPr>
          <w:rFonts w:cs="Times New Roman"/>
          <w:b/>
        </w:rPr>
        <w:t>Table S</w:t>
      </w:r>
      <w:r w:rsidR="009271E9">
        <w:rPr>
          <w:rFonts w:cs="Times New Roman"/>
          <w:b/>
        </w:rPr>
        <w:t>6</w:t>
      </w:r>
      <w:r w:rsidRPr="00C16090">
        <w:rPr>
          <w:rFonts w:cs="Times New Roman"/>
          <w:b/>
        </w:rPr>
        <w:t>. Silencing of DAN-aSP13 between 7-9 hours impairs LTM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567"/>
        <w:gridCol w:w="1773"/>
        <w:gridCol w:w="857"/>
        <w:gridCol w:w="1298"/>
        <w:gridCol w:w="577"/>
        <w:gridCol w:w="973"/>
        <w:gridCol w:w="957"/>
        <w:gridCol w:w="919"/>
        <w:gridCol w:w="1250"/>
      </w:tblGrid>
      <w:tr w:rsidR="006203DF" w:rsidRPr="00C16090" w14:paraId="63874D22" w14:textId="77777777" w:rsidTr="00D902A6">
        <w:tc>
          <w:tcPr>
            <w:tcW w:w="567" w:type="dxa"/>
            <w:vAlign w:val="center"/>
          </w:tcPr>
          <w:p w14:paraId="0CFD2FD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773" w:type="dxa"/>
            <w:vAlign w:val="center"/>
          </w:tcPr>
          <w:p w14:paraId="681FFF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57" w:type="dxa"/>
            <w:vAlign w:val="center"/>
          </w:tcPr>
          <w:p w14:paraId="2E9D83E6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6BD9D6E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(0-6 h)</w:t>
            </w:r>
          </w:p>
        </w:tc>
        <w:tc>
          <w:tcPr>
            <w:tcW w:w="1298" w:type="dxa"/>
            <w:vAlign w:val="center"/>
          </w:tcPr>
          <w:p w14:paraId="1F177A80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>
              <w:rPr>
                <w:rFonts w:cs="Times New Roman"/>
                <w:b/>
                <w:noProof/>
                <w:sz w:val="20"/>
                <w:szCs w:val="20"/>
              </w:rPr>
              <w:t>Silencing</w:t>
            </w:r>
          </w:p>
        </w:tc>
        <w:tc>
          <w:tcPr>
            <w:tcW w:w="577" w:type="dxa"/>
            <w:vAlign w:val="center"/>
          </w:tcPr>
          <w:p w14:paraId="62C334B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973" w:type="dxa"/>
            <w:vAlign w:val="center"/>
          </w:tcPr>
          <w:p w14:paraId="75CA8E32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76BE1111" w14:textId="77777777" w:rsidR="006203DF" w:rsidRPr="00C16090" w:rsidRDefault="006203DF" w:rsidP="00D902A6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74A1B1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57" w:type="dxa"/>
            <w:vAlign w:val="center"/>
          </w:tcPr>
          <w:p w14:paraId="7A269D6F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3672925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6465573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19" w:type="dxa"/>
            <w:vAlign w:val="center"/>
          </w:tcPr>
          <w:p w14:paraId="1ED0C97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50" w:type="dxa"/>
            <w:vAlign w:val="center"/>
          </w:tcPr>
          <w:p w14:paraId="4ACE32F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n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</w:tc>
      </w:tr>
      <w:tr w:rsidR="006203DF" w:rsidRPr="00C16090" w14:paraId="386DDEAD" w14:textId="77777777" w:rsidTr="00D902A6">
        <w:tc>
          <w:tcPr>
            <w:tcW w:w="567" w:type="dxa"/>
            <w:vAlign w:val="center"/>
          </w:tcPr>
          <w:p w14:paraId="58A6EB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73" w:type="dxa"/>
            <w:vAlign w:val="center"/>
          </w:tcPr>
          <w:p w14:paraId="16B08771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0D48B27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38F39D2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14:paraId="74E1C3A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vAlign w:val="center"/>
          </w:tcPr>
          <w:p w14:paraId="141BC49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73" w:type="dxa"/>
            <w:vAlign w:val="center"/>
          </w:tcPr>
          <w:p w14:paraId="0852D16C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59.11</w:t>
            </w:r>
          </w:p>
          <w:p w14:paraId="6C38BE8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27.37</w:t>
            </w:r>
          </w:p>
        </w:tc>
        <w:tc>
          <w:tcPr>
            <w:tcW w:w="957" w:type="dxa"/>
            <w:vAlign w:val="center"/>
          </w:tcPr>
          <w:p w14:paraId="57F3086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19" w:type="dxa"/>
            <w:vAlign w:val="center"/>
          </w:tcPr>
          <w:p w14:paraId="219647E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dxa"/>
            <w:vAlign w:val="center"/>
          </w:tcPr>
          <w:p w14:paraId="1D509B9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691CDA5C" w14:textId="77777777" w:rsidTr="00D902A6">
        <w:tc>
          <w:tcPr>
            <w:tcW w:w="567" w:type="dxa"/>
            <w:vAlign w:val="center"/>
          </w:tcPr>
          <w:p w14:paraId="6A045F1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73" w:type="dxa"/>
            <w:vAlign w:val="center"/>
          </w:tcPr>
          <w:p w14:paraId="44C22504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6712F4D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5D48265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98" w:type="dxa"/>
            <w:vAlign w:val="center"/>
          </w:tcPr>
          <w:p w14:paraId="33F394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vAlign w:val="center"/>
          </w:tcPr>
          <w:p w14:paraId="229885E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73" w:type="dxa"/>
            <w:vAlign w:val="center"/>
          </w:tcPr>
          <w:p w14:paraId="5054C97A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37.01</w:t>
            </w:r>
          </w:p>
          <w:p w14:paraId="5FC224C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21.63</w:t>
            </w:r>
          </w:p>
        </w:tc>
        <w:tc>
          <w:tcPr>
            <w:tcW w:w="957" w:type="dxa"/>
            <w:vAlign w:val="center"/>
          </w:tcPr>
          <w:p w14:paraId="360925B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37.39</w:t>
            </w:r>
          </w:p>
        </w:tc>
        <w:tc>
          <w:tcPr>
            <w:tcW w:w="919" w:type="dxa"/>
            <w:vAlign w:val="center"/>
          </w:tcPr>
          <w:p w14:paraId="17F8549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14:paraId="2CD100E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3203F2D1" w14:textId="77777777" w:rsidTr="00D902A6">
        <w:tc>
          <w:tcPr>
            <w:tcW w:w="567" w:type="dxa"/>
            <w:vAlign w:val="center"/>
          </w:tcPr>
          <w:p w14:paraId="12F1F4F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73" w:type="dxa"/>
            <w:vAlign w:val="center"/>
          </w:tcPr>
          <w:p w14:paraId="674F264E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627D6D3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00D443A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14:paraId="6A353C7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7-9h</w:t>
            </w:r>
          </w:p>
        </w:tc>
        <w:tc>
          <w:tcPr>
            <w:tcW w:w="577" w:type="dxa"/>
            <w:vAlign w:val="center"/>
          </w:tcPr>
          <w:p w14:paraId="175E257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973" w:type="dxa"/>
            <w:vAlign w:val="center"/>
          </w:tcPr>
          <w:p w14:paraId="11CFD89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57.35</w:t>
            </w:r>
          </w:p>
          <w:p w14:paraId="6DB4DF9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15.63</w:t>
            </w:r>
          </w:p>
        </w:tc>
        <w:tc>
          <w:tcPr>
            <w:tcW w:w="957" w:type="dxa"/>
            <w:vAlign w:val="center"/>
          </w:tcPr>
          <w:p w14:paraId="4EF2695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19" w:type="dxa"/>
            <w:vAlign w:val="center"/>
          </w:tcPr>
          <w:p w14:paraId="44BF0A9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dxa"/>
            <w:vAlign w:val="center"/>
          </w:tcPr>
          <w:p w14:paraId="700605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14B39B4" w14:textId="77777777" w:rsidTr="00D902A6">
        <w:tc>
          <w:tcPr>
            <w:tcW w:w="567" w:type="dxa"/>
            <w:vAlign w:val="center"/>
          </w:tcPr>
          <w:p w14:paraId="5C8706E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73" w:type="dxa"/>
            <w:vAlign w:val="center"/>
          </w:tcPr>
          <w:p w14:paraId="4321AB7B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7DBC716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4157C04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98" w:type="dxa"/>
            <w:vAlign w:val="center"/>
          </w:tcPr>
          <w:p w14:paraId="5E785CC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7-9h</w:t>
            </w:r>
          </w:p>
        </w:tc>
        <w:tc>
          <w:tcPr>
            <w:tcW w:w="577" w:type="dxa"/>
            <w:vAlign w:val="center"/>
          </w:tcPr>
          <w:p w14:paraId="4A8D0BB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973" w:type="dxa"/>
            <w:vAlign w:val="center"/>
          </w:tcPr>
          <w:p w14:paraId="20079D96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53.63</w:t>
            </w:r>
          </w:p>
          <w:p w14:paraId="5F35541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16.85</w:t>
            </w:r>
          </w:p>
        </w:tc>
        <w:tc>
          <w:tcPr>
            <w:tcW w:w="957" w:type="dxa"/>
            <w:vAlign w:val="center"/>
          </w:tcPr>
          <w:p w14:paraId="1BE8C77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6.49</w:t>
            </w:r>
          </w:p>
        </w:tc>
        <w:tc>
          <w:tcPr>
            <w:tcW w:w="919" w:type="dxa"/>
            <w:vAlign w:val="center"/>
          </w:tcPr>
          <w:p w14:paraId="4C38B50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0.23</w:t>
            </w:r>
          </w:p>
        </w:tc>
        <w:tc>
          <w:tcPr>
            <w:tcW w:w="1250" w:type="dxa"/>
            <w:vAlign w:val="center"/>
          </w:tcPr>
          <w:p w14:paraId="3686ED5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0.002</w:t>
            </w:r>
          </w:p>
        </w:tc>
      </w:tr>
      <w:tr w:rsidR="006203DF" w:rsidRPr="00C16090" w14:paraId="59081AC5" w14:textId="77777777" w:rsidTr="00D902A6">
        <w:tc>
          <w:tcPr>
            <w:tcW w:w="567" w:type="dxa"/>
            <w:vAlign w:val="center"/>
          </w:tcPr>
          <w:p w14:paraId="6DF1A33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3" w:type="dxa"/>
            <w:vAlign w:val="center"/>
          </w:tcPr>
          <w:p w14:paraId="6A0EE29F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5818DAC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4C8E0F8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14:paraId="00F5DAC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8-10h</w:t>
            </w:r>
          </w:p>
        </w:tc>
        <w:tc>
          <w:tcPr>
            <w:tcW w:w="577" w:type="dxa"/>
            <w:vAlign w:val="center"/>
          </w:tcPr>
          <w:p w14:paraId="72D7A58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73" w:type="dxa"/>
            <w:vAlign w:val="center"/>
          </w:tcPr>
          <w:p w14:paraId="55F597E3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50.04</w:t>
            </w:r>
          </w:p>
          <w:p w14:paraId="49D0CA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12.43</w:t>
            </w:r>
          </w:p>
        </w:tc>
        <w:tc>
          <w:tcPr>
            <w:tcW w:w="957" w:type="dxa"/>
            <w:vAlign w:val="center"/>
          </w:tcPr>
          <w:p w14:paraId="69EB59C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19" w:type="dxa"/>
            <w:vAlign w:val="center"/>
          </w:tcPr>
          <w:p w14:paraId="04E01C6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dxa"/>
            <w:vAlign w:val="center"/>
          </w:tcPr>
          <w:p w14:paraId="24AE97F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5EB6894F" w14:textId="77777777" w:rsidTr="00D902A6">
        <w:tc>
          <w:tcPr>
            <w:tcW w:w="567" w:type="dxa"/>
            <w:vAlign w:val="center"/>
          </w:tcPr>
          <w:p w14:paraId="26F7DB1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73" w:type="dxa"/>
            <w:vAlign w:val="center"/>
          </w:tcPr>
          <w:p w14:paraId="0D9C23C6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3A151B6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56C9FC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98" w:type="dxa"/>
            <w:vAlign w:val="center"/>
          </w:tcPr>
          <w:p w14:paraId="1DF3A33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8-10h</w:t>
            </w:r>
          </w:p>
        </w:tc>
        <w:tc>
          <w:tcPr>
            <w:tcW w:w="577" w:type="dxa"/>
            <w:vAlign w:val="center"/>
          </w:tcPr>
          <w:p w14:paraId="26C8E93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973" w:type="dxa"/>
            <w:vAlign w:val="center"/>
          </w:tcPr>
          <w:p w14:paraId="04A7CF5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49.26</w:t>
            </w:r>
          </w:p>
          <w:p w14:paraId="34C9960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24.56</w:t>
            </w:r>
          </w:p>
        </w:tc>
        <w:tc>
          <w:tcPr>
            <w:tcW w:w="957" w:type="dxa"/>
            <w:vAlign w:val="center"/>
          </w:tcPr>
          <w:p w14:paraId="348D02C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1.57</w:t>
            </w:r>
          </w:p>
        </w:tc>
        <w:tc>
          <w:tcPr>
            <w:tcW w:w="919" w:type="dxa"/>
            <w:vAlign w:val="center"/>
          </w:tcPr>
          <w:p w14:paraId="20AF5D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0.46</w:t>
            </w:r>
          </w:p>
        </w:tc>
        <w:tc>
          <w:tcPr>
            <w:tcW w:w="1250" w:type="dxa"/>
            <w:vAlign w:val="center"/>
          </w:tcPr>
          <w:p w14:paraId="02ADC04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203DF" w:rsidRPr="00C16090" w14:paraId="3186B290" w14:textId="77777777" w:rsidTr="00D902A6">
        <w:tc>
          <w:tcPr>
            <w:tcW w:w="567" w:type="dxa"/>
            <w:vAlign w:val="center"/>
          </w:tcPr>
          <w:p w14:paraId="1BBE7EE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73" w:type="dxa"/>
            <w:vAlign w:val="center"/>
          </w:tcPr>
          <w:p w14:paraId="761767A4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7AEFE4D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602B7D2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14:paraId="7F6D01A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9-11h</w:t>
            </w:r>
          </w:p>
        </w:tc>
        <w:tc>
          <w:tcPr>
            <w:tcW w:w="577" w:type="dxa"/>
            <w:vAlign w:val="center"/>
          </w:tcPr>
          <w:p w14:paraId="13E6591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973" w:type="dxa"/>
            <w:vAlign w:val="center"/>
          </w:tcPr>
          <w:p w14:paraId="06F56C67" w14:textId="77777777" w:rsidR="006203DF" w:rsidRPr="00C16090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43.36</w:t>
            </w:r>
          </w:p>
          <w:p w14:paraId="104C6E1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20.29</w:t>
            </w:r>
          </w:p>
        </w:tc>
        <w:tc>
          <w:tcPr>
            <w:tcW w:w="957" w:type="dxa"/>
            <w:vAlign w:val="center"/>
          </w:tcPr>
          <w:p w14:paraId="5F28CE9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19" w:type="dxa"/>
            <w:vAlign w:val="center"/>
          </w:tcPr>
          <w:p w14:paraId="3B8B177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dxa"/>
            <w:vAlign w:val="center"/>
          </w:tcPr>
          <w:p w14:paraId="6210973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586785CA" w14:textId="77777777" w:rsidTr="00D902A6">
        <w:tc>
          <w:tcPr>
            <w:tcW w:w="567" w:type="dxa"/>
            <w:vAlign w:val="center"/>
          </w:tcPr>
          <w:p w14:paraId="177D090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73" w:type="dxa"/>
            <w:vAlign w:val="center"/>
          </w:tcPr>
          <w:p w14:paraId="32CFBBF7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666AC09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286AE36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98" w:type="dxa"/>
            <w:vAlign w:val="center"/>
          </w:tcPr>
          <w:p w14:paraId="27A2C70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9-11h</w:t>
            </w:r>
          </w:p>
        </w:tc>
        <w:tc>
          <w:tcPr>
            <w:tcW w:w="577" w:type="dxa"/>
            <w:vAlign w:val="center"/>
          </w:tcPr>
          <w:p w14:paraId="2AB92A0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973" w:type="dxa"/>
            <w:vAlign w:val="center"/>
          </w:tcPr>
          <w:p w14:paraId="1C8D74DB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31.12</w:t>
            </w:r>
          </w:p>
          <w:p w14:paraId="79C8BF2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17.18</w:t>
            </w:r>
          </w:p>
        </w:tc>
        <w:tc>
          <w:tcPr>
            <w:tcW w:w="957" w:type="dxa"/>
            <w:vAlign w:val="center"/>
          </w:tcPr>
          <w:p w14:paraId="255989C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28.23</w:t>
            </w:r>
          </w:p>
        </w:tc>
        <w:tc>
          <w:tcPr>
            <w:tcW w:w="919" w:type="dxa"/>
            <w:vAlign w:val="center"/>
          </w:tcPr>
          <w:p w14:paraId="7707EFC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0.003</w:t>
            </w:r>
          </w:p>
        </w:tc>
        <w:tc>
          <w:tcPr>
            <w:tcW w:w="1250" w:type="dxa"/>
            <w:vAlign w:val="center"/>
          </w:tcPr>
          <w:p w14:paraId="0685DC7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0.47</w:t>
            </w:r>
          </w:p>
        </w:tc>
      </w:tr>
      <w:tr w:rsidR="006203DF" w:rsidRPr="00C16090" w14:paraId="08EA8BB7" w14:textId="77777777" w:rsidTr="00D902A6">
        <w:tc>
          <w:tcPr>
            <w:tcW w:w="567" w:type="dxa"/>
            <w:vAlign w:val="center"/>
          </w:tcPr>
          <w:p w14:paraId="168477F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73" w:type="dxa"/>
            <w:vAlign w:val="center"/>
          </w:tcPr>
          <w:p w14:paraId="72FA1F0E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0086595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3D1F39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98" w:type="dxa"/>
            <w:vAlign w:val="center"/>
          </w:tcPr>
          <w:p w14:paraId="71F183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10-12h</w:t>
            </w:r>
          </w:p>
        </w:tc>
        <w:tc>
          <w:tcPr>
            <w:tcW w:w="577" w:type="dxa"/>
            <w:vAlign w:val="center"/>
          </w:tcPr>
          <w:p w14:paraId="5944AC9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73" w:type="dxa"/>
            <w:vAlign w:val="center"/>
          </w:tcPr>
          <w:p w14:paraId="3A9E6A16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44.37</w:t>
            </w:r>
          </w:p>
          <w:p w14:paraId="6A58952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24.25</w:t>
            </w:r>
          </w:p>
        </w:tc>
        <w:tc>
          <w:tcPr>
            <w:tcW w:w="957" w:type="dxa"/>
            <w:vAlign w:val="center"/>
          </w:tcPr>
          <w:p w14:paraId="635FA84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19" w:type="dxa"/>
            <w:vAlign w:val="center"/>
          </w:tcPr>
          <w:p w14:paraId="67C6955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0" w:type="dxa"/>
            <w:vAlign w:val="center"/>
          </w:tcPr>
          <w:p w14:paraId="485BE84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13C45CB" w14:textId="77777777" w:rsidTr="00D902A6">
        <w:tc>
          <w:tcPr>
            <w:tcW w:w="567" w:type="dxa"/>
            <w:vAlign w:val="center"/>
          </w:tcPr>
          <w:p w14:paraId="28FEAD7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73" w:type="dxa"/>
            <w:vAlign w:val="center"/>
          </w:tcPr>
          <w:p w14:paraId="4D529596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74417B0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57" w:type="dxa"/>
            <w:vAlign w:val="center"/>
          </w:tcPr>
          <w:p w14:paraId="0F1985B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98" w:type="dxa"/>
            <w:vAlign w:val="center"/>
          </w:tcPr>
          <w:p w14:paraId="612BDD7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10-12h</w:t>
            </w:r>
          </w:p>
        </w:tc>
        <w:tc>
          <w:tcPr>
            <w:tcW w:w="577" w:type="dxa"/>
            <w:vAlign w:val="center"/>
          </w:tcPr>
          <w:p w14:paraId="6ADB7D6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73" w:type="dxa"/>
            <w:vAlign w:val="center"/>
          </w:tcPr>
          <w:p w14:paraId="01670FEC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36.25</w:t>
            </w:r>
          </w:p>
          <w:p w14:paraId="69DA7E1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21.54</w:t>
            </w:r>
          </w:p>
        </w:tc>
        <w:tc>
          <w:tcPr>
            <w:tcW w:w="957" w:type="dxa"/>
            <w:vAlign w:val="center"/>
          </w:tcPr>
          <w:p w14:paraId="7E2327E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18.30</w:t>
            </w:r>
          </w:p>
        </w:tc>
        <w:tc>
          <w:tcPr>
            <w:tcW w:w="919" w:type="dxa"/>
            <w:vAlign w:val="center"/>
          </w:tcPr>
          <w:p w14:paraId="25BE59B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1250" w:type="dxa"/>
            <w:vAlign w:val="center"/>
          </w:tcPr>
          <w:p w14:paraId="12841C3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0.04</w:t>
            </w:r>
          </w:p>
        </w:tc>
      </w:tr>
    </w:tbl>
    <w:p w14:paraId="304E83B1" w14:textId="77777777" w:rsidR="006203DF" w:rsidRPr="00C16090" w:rsidRDefault="006203DF" w:rsidP="006203D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naïve</w:t>
      </w:r>
      <w:r w:rsidRPr="00C16090">
        <w:rPr>
          <w:rFonts w:cs="Times New Roman"/>
          <w:sz w:val="20"/>
          <w:szCs w:val="20"/>
        </w:rPr>
        <w:t xml:space="preserve"> (train-) and experienced (train+) males of the indicated genotypes with DAN-aSP13 silenced as denoted in Figure 2B,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52006042" w14:textId="4CBC2879" w:rsidR="009271E9" w:rsidRDefault="009271E9" w:rsidP="006203DF">
      <w:pPr>
        <w:rPr>
          <w:rFonts w:cs="Times New Roman"/>
          <w:sz w:val="20"/>
          <w:szCs w:val="20"/>
        </w:rPr>
      </w:pPr>
    </w:p>
    <w:p w14:paraId="696976C2" w14:textId="13180C4C" w:rsidR="00557993" w:rsidRDefault="00557993" w:rsidP="006203DF">
      <w:pPr>
        <w:rPr>
          <w:rFonts w:cs="Times New Roman"/>
          <w:sz w:val="20"/>
          <w:szCs w:val="20"/>
        </w:rPr>
      </w:pPr>
    </w:p>
    <w:p w14:paraId="1C9C6886" w14:textId="1C9C4F9E" w:rsidR="00557993" w:rsidRDefault="00557993" w:rsidP="006203DF">
      <w:pPr>
        <w:rPr>
          <w:rFonts w:cs="Times New Roman"/>
          <w:sz w:val="20"/>
          <w:szCs w:val="20"/>
        </w:rPr>
      </w:pPr>
    </w:p>
    <w:p w14:paraId="33A72A0E" w14:textId="77777777" w:rsidR="00557993" w:rsidRDefault="00557993" w:rsidP="006203DF">
      <w:pPr>
        <w:rPr>
          <w:rFonts w:cs="Times New Roman"/>
          <w:b/>
        </w:rPr>
      </w:pPr>
    </w:p>
    <w:p w14:paraId="72C528B2" w14:textId="12210D58" w:rsidR="006203DF" w:rsidRPr="00C16090" w:rsidRDefault="009271E9" w:rsidP="006203DF">
      <w:pPr>
        <w:rPr>
          <w:rFonts w:cs="Times New Roman"/>
          <w:sz w:val="20"/>
          <w:szCs w:val="20"/>
        </w:rPr>
      </w:pPr>
      <w:r>
        <w:rPr>
          <w:rFonts w:cs="Times New Roman"/>
          <w:b/>
        </w:rPr>
        <w:lastRenderedPageBreak/>
        <w:t>Table S7</w:t>
      </w:r>
      <w:r w:rsidR="006203DF" w:rsidRPr="00C16090">
        <w:rPr>
          <w:rFonts w:cs="Times New Roman"/>
          <w:b/>
        </w:rPr>
        <w:t>. Sleep induction between 5-7 hours consolidates</w:t>
      </w:r>
      <w:r w:rsidR="006203DF">
        <w:rPr>
          <w:rFonts w:cs="Times New Roman"/>
          <w:b/>
        </w:rPr>
        <w:t xml:space="preserve"> STM to</w:t>
      </w:r>
      <w:r w:rsidR="006203DF" w:rsidRPr="00C16090">
        <w:rPr>
          <w:rFonts w:cs="Times New Roman"/>
          <w:b/>
        </w:rPr>
        <w:t xml:space="preserve"> LTM 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571"/>
        <w:gridCol w:w="1776"/>
        <w:gridCol w:w="860"/>
        <w:gridCol w:w="1247"/>
        <w:gridCol w:w="603"/>
        <w:gridCol w:w="976"/>
        <w:gridCol w:w="959"/>
        <w:gridCol w:w="924"/>
        <w:gridCol w:w="1255"/>
      </w:tblGrid>
      <w:tr w:rsidR="006203DF" w:rsidRPr="00C16090" w14:paraId="25628749" w14:textId="77777777" w:rsidTr="00D902A6">
        <w:tc>
          <w:tcPr>
            <w:tcW w:w="571" w:type="dxa"/>
            <w:vAlign w:val="center"/>
          </w:tcPr>
          <w:p w14:paraId="10B7207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776" w:type="dxa"/>
            <w:vAlign w:val="center"/>
          </w:tcPr>
          <w:p w14:paraId="5C661D9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60" w:type="dxa"/>
            <w:vAlign w:val="center"/>
          </w:tcPr>
          <w:p w14:paraId="548952C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3339E6A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(0-1 h)</w:t>
            </w:r>
          </w:p>
        </w:tc>
        <w:tc>
          <w:tcPr>
            <w:tcW w:w="1247" w:type="dxa"/>
            <w:vAlign w:val="center"/>
          </w:tcPr>
          <w:p w14:paraId="4F5345C6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>
              <w:rPr>
                <w:rFonts w:cs="Times New Roman"/>
                <w:b/>
                <w:noProof/>
                <w:sz w:val="20"/>
                <w:szCs w:val="20"/>
              </w:rPr>
              <w:t>Activation</w:t>
            </w:r>
          </w:p>
        </w:tc>
        <w:tc>
          <w:tcPr>
            <w:tcW w:w="603" w:type="dxa"/>
            <w:vAlign w:val="center"/>
          </w:tcPr>
          <w:p w14:paraId="48A8AF5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976" w:type="dxa"/>
            <w:vAlign w:val="center"/>
          </w:tcPr>
          <w:p w14:paraId="0A5BAAD3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79B50AAF" w14:textId="77777777" w:rsidR="006203DF" w:rsidRPr="00C16090" w:rsidRDefault="006203DF" w:rsidP="00D902A6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3167D7F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59" w:type="dxa"/>
            <w:vAlign w:val="center"/>
          </w:tcPr>
          <w:p w14:paraId="77D4998F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3213EEB3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41B9044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71E6A51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55" w:type="dxa"/>
            <w:vAlign w:val="center"/>
          </w:tcPr>
          <w:p w14:paraId="38580F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n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</w:tc>
      </w:tr>
      <w:tr w:rsidR="006203DF" w:rsidRPr="00C16090" w14:paraId="034A8C79" w14:textId="77777777" w:rsidTr="00D902A6">
        <w:tc>
          <w:tcPr>
            <w:tcW w:w="571" w:type="dxa"/>
            <w:vAlign w:val="center"/>
          </w:tcPr>
          <w:p w14:paraId="4FECB94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76" w:type="dxa"/>
          </w:tcPr>
          <w:p w14:paraId="478C0C97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 xml:space="preserve">&gt; </w:t>
            </w:r>
          </w:p>
          <w:p w14:paraId="62CBE11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4287CA5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6E6B076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1B09094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76" w:type="dxa"/>
            <w:vAlign w:val="center"/>
          </w:tcPr>
          <w:p w14:paraId="44B52462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Pr="004E474C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4E474C">
              <w:rPr>
                <w:rFonts w:cs="Times New Roman"/>
                <w:sz w:val="20"/>
                <w:szCs w:val="20"/>
              </w:rPr>
              <w:t>1</w:t>
            </w:r>
          </w:p>
          <w:p w14:paraId="7441A3A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17.67</w:t>
            </w:r>
          </w:p>
        </w:tc>
        <w:tc>
          <w:tcPr>
            <w:tcW w:w="959" w:type="dxa"/>
            <w:vAlign w:val="center"/>
          </w:tcPr>
          <w:p w14:paraId="15305EF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7BB8EC9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0059778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36FC56EC" w14:textId="77777777" w:rsidTr="00D902A6">
        <w:tc>
          <w:tcPr>
            <w:tcW w:w="571" w:type="dxa"/>
            <w:vAlign w:val="center"/>
          </w:tcPr>
          <w:p w14:paraId="5DFBB40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76" w:type="dxa"/>
          </w:tcPr>
          <w:p w14:paraId="1C376AD9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150ABE5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5835736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15987E0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1626821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76" w:type="dxa"/>
            <w:vAlign w:val="center"/>
          </w:tcPr>
          <w:p w14:paraId="5E59A01E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4E474C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79</w:t>
            </w:r>
          </w:p>
          <w:p w14:paraId="2F60911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15.61</w:t>
            </w:r>
          </w:p>
        </w:tc>
        <w:tc>
          <w:tcPr>
            <w:tcW w:w="959" w:type="dxa"/>
            <w:vAlign w:val="center"/>
          </w:tcPr>
          <w:p w14:paraId="26AAF24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-9.77</w:t>
            </w:r>
          </w:p>
        </w:tc>
        <w:tc>
          <w:tcPr>
            <w:tcW w:w="924" w:type="dxa"/>
            <w:vAlign w:val="center"/>
          </w:tcPr>
          <w:p w14:paraId="071E50B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0.73</w:t>
            </w:r>
          </w:p>
        </w:tc>
        <w:tc>
          <w:tcPr>
            <w:tcW w:w="1255" w:type="dxa"/>
            <w:vAlign w:val="center"/>
          </w:tcPr>
          <w:p w14:paraId="310C113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E299C79" w14:textId="77777777" w:rsidTr="00D902A6">
        <w:tc>
          <w:tcPr>
            <w:tcW w:w="571" w:type="dxa"/>
            <w:vAlign w:val="center"/>
          </w:tcPr>
          <w:p w14:paraId="099F789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76" w:type="dxa"/>
          </w:tcPr>
          <w:p w14:paraId="45E154E7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 xml:space="preserve">&gt; </w:t>
            </w:r>
          </w:p>
          <w:p w14:paraId="7082EFE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6A3AE79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70D3177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1-3h</w:t>
            </w:r>
          </w:p>
        </w:tc>
        <w:tc>
          <w:tcPr>
            <w:tcW w:w="603" w:type="dxa"/>
            <w:vAlign w:val="center"/>
          </w:tcPr>
          <w:p w14:paraId="6D38365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76" w:type="dxa"/>
            <w:vAlign w:val="center"/>
          </w:tcPr>
          <w:p w14:paraId="2089F9EE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  <w:r w:rsidRPr="004E474C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57</w:t>
            </w:r>
          </w:p>
          <w:p w14:paraId="6845F43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6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22</w:t>
            </w:r>
          </w:p>
        </w:tc>
        <w:tc>
          <w:tcPr>
            <w:tcW w:w="959" w:type="dxa"/>
            <w:vAlign w:val="center"/>
          </w:tcPr>
          <w:p w14:paraId="5EB6597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149202C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4080F45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39F5F560" w14:textId="77777777" w:rsidTr="00D902A6">
        <w:tc>
          <w:tcPr>
            <w:tcW w:w="571" w:type="dxa"/>
            <w:vAlign w:val="center"/>
          </w:tcPr>
          <w:p w14:paraId="0D6487A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76" w:type="dxa"/>
          </w:tcPr>
          <w:p w14:paraId="64B4E643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0AF274F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127D7B9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72FB76F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1-3h</w:t>
            </w:r>
          </w:p>
        </w:tc>
        <w:tc>
          <w:tcPr>
            <w:tcW w:w="603" w:type="dxa"/>
            <w:vAlign w:val="center"/>
          </w:tcPr>
          <w:p w14:paraId="340EFE0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76" w:type="dxa"/>
            <w:vAlign w:val="center"/>
          </w:tcPr>
          <w:p w14:paraId="3E3328FB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31.22</w:t>
            </w:r>
          </w:p>
          <w:p w14:paraId="4BB7FD0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4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55</w:t>
            </w:r>
          </w:p>
        </w:tc>
        <w:tc>
          <w:tcPr>
            <w:tcW w:w="959" w:type="dxa"/>
            <w:vAlign w:val="center"/>
          </w:tcPr>
          <w:p w14:paraId="6C71BE5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1.11</w:t>
            </w:r>
          </w:p>
        </w:tc>
        <w:tc>
          <w:tcPr>
            <w:tcW w:w="924" w:type="dxa"/>
            <w:vAlign w:val="center"/>
          </w:tcPr>
          <w:p w14:paraId="62A00B8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0.55</w:t>
            </w:r>
          </w:p>
        </w:tc>
        <w:tc>
          <w:tcPr>
            <w:tcW w:w="1255" w:type="dxa"/>
            <w:vAlign w:val="center"/>
          </w:tcPr>
          <w:p w14:paraId="30E7716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0.52</w:t>
            </w:r>
          </w:p>
        </w:tc>
      </w:tr>
      <w:tr w:rsidR="006203DF" w:rsidRPr="00C16090" w14:paraId="6F35ABAA" w14:textId="77777777" w:rsidTr="00D902A6">
        <w:tc>
          <w:tcPr>
            <w:tcW w:w="571" w:type="dxa"/>
            <w:vAlign w:val="center"/>
          </w:tcPr>
          <w:p w14:paraId="2BD33AD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6" w:type="dxa"/>
          </w:tcPr>
          <w:p w14:paraId="61862C11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735564B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2E05807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241E5A3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3-5h</w:t>
            </w:r>
          </w:p>
        </w:tc>
        <w:tc>
          <w:tcPr>
            <w:tcW w:w="603" w:type="dxa"/>
            <w:vAlign w:val="center"/>
          </w:tcPr>
          <w:p w14:paraId="3B784CB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76" w:type="dxa"/>
            <w:vAlign w:val="center"/>
          </w:tcPr>
          <w:p w14:paraId="11240D08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  <w:r w:rsidRPr="004E474C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55</w:t>
            </w:r>
          </w:p>
          <w:p w14:paraId="2F14ABB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9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94</w:t>
            </w:r>
          </w:p>
        </w:tc>
        <w:tc>
          <w:tcPr>
            <w:tcW w:w="959" w:type="dxa"/>
            <w:vAlign w:val="center"/>
          </w:tcPr>
          <w:p w14:paraId="470D8EE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6E314AC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740E99F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0D07AF25" w14:textId="77777777" w:rsidTr="00D902A6">
        <w:tc>
          <w:tcPr>
            <w:tcW w:w="571" w:type="dxa"/>
            <w:vAlign w:val="center"/>
          </w:tcPr>
          <w:p w14:paraId="79077A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76" w:type="dxa"/>
          </w:tcPr>
          <w:p w14:paraId="2EE95C24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9808CC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63A63F0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7BCCF65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3-5h</w:t>
            </w:r>
          </w:p>
        </w:tc>
        <w:tc>
          <w:tcPr>
            <w:tcW w:w="603" w:type="dxa"/>
            <w:vAlign w:val="center"/>
          </w:tcPr>
          <w:p w14:paraId="011338A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76" w:type="dxa"/>
            <w:vAlign w:val="center"/>
          </w:tcPr>
          <w:p w14:paraId="5972335E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Pr="004E474C">
              <w:rPr>
                <w:rFonts w:cs="Times New Roman"/>
                <w:sz w:val="20"/>
                <w:szCs w:val="20"/>
              </w:rPr>
              <w:t>.9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14:paraId="0D2973E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2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1.1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8</w:t>
            </w:r>
          </w:p>
        </w:tc>
        <w:tc>
          <w:tcPr>
            <w:tcW w:w="959" w:type="dxa"/>
            <w:vAlign w:val="center"/>
          </w:tcPr>
          <w:p w14:paraId="0A50CA5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5.06</w:t>
            </w:r>
          </w:p>
        </w:tc>
        <w:tc>
          <w:tcPr>
            <w:tcW w:w="924" w:type="dxa"/>
            <w:vAlign w:val="center"/>
          </w:tcPr>
          <w:p w14:paraId="586F993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0.</w:t>
            </w: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55" w:type="dxa"/>
            <w:vAlign w:val="center"/>
          </w:tcPr>
          <w:p w14:paraId="4C55A78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0.</w:t>
            </w:r>
            <w:r>
              <w:rPr>
                <w:rFonts w:cs="Times New Roman"/>
                <w:sz w:val="20"/>
                <w:szCs w:val="20"/>
              </w:rPr>
              <w:t>49</w:t>
            </w:r>
          </w:p>
        </w:tc>
      </w:tr>
      <w:tr w:rsidR="006203DF" w:rsidRPr="00C16090" w14:paraId="0982A3C9" w14:textId="77777777" w:rsidTr="00D902A6">
        <w:tc>
          <w:tcPr>
            <w:tcW w:w="571" w:type="dxa"/>
            <w:vAlign w:val="center"/>
          </w:tcPr>
          <w:p w14:paraId="7AD6E98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76" w:type="dxa"/>
          </w:tcPr>
          <w:p w14:paraId="21C96D4F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773290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27F97CE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293AA7A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A3F834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976" w:type="dxa"/>
            <w:vAlign w:val="center"/>
          </w:tcPr>
          <w:p w14:paraId="019CC039" w14:textId="77777777" w:rsidR="006203DF" w:rsidRPr="004E474C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E474C">
              <w:rPr>
                <w:rFonts w:cs="Times New Roman"/>
                <w:color w:val="000000" w:themeColor="text1"/>
                <w:sz w:val="20"/>
                <w:szCs w:val="20"/>
              </w:rPr>
              <w:t>31.96</w:t>
            </w:r>
          </w:p>
          <w:p w14:paraId="7586F45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16.07</w:t>
            </w:r>
          </w:p>
        </w:tc>
        <w:tc>
          <w:tcPr>
            <w:tcW w:w="959" w:type="dxa"/>
            <w:vAlign w:val="center"/>
          </w:tcPr>
          <w:p w14:paraId="555993B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6883AEB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1ED26BE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95D9DFD" w14:textId="77777777" w:rsidTr="00D902A6">
        <w:tc>
          <w:tcPr>
            <w:tcW w:w="571" w:type="dxa"/>
            <w:vAlign w:val="center"/>
          </w:tcPr>
          <w:p w14:paraId="73D21D3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76" w:type="dxa"/>
          </w:tcPr>
          <w:p w14:paraId="5EB71CCB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31D88DE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5BC8E84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4583D45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6D75102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76" w:type="dxa"/>
            <w:vAlign w:val="center"/>
          </w:tcPr>
          <w:p w14:paraId="3EFA65A4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22.76</w:t>
            </w:r>
          </w:p>
          <w:p w14:paraId="271A0F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12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.1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59" w:type="dxa"/>
            <w:vAlign w:val="center"/>
          </w:tcPr>
          <w:p w14:paraId="2DD49A2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28.77</w:t>
            </w:r>
          </w:p>
        </w:tc>
        <w:tc>
          <w:tcPr>
            <w:tcW w:w="924" w:type="dxa"/>
            <w:vAlign w:val="center"/>
          </w:tcPr>
          <w:p w14:paraId="502A878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0.00047</w:t>
            </w:r>
          </w:p>
        </w:tc>
        <w:tc>
          <w:tcPr>
            <w:tcW w:w="1255" w:type="dxa"/>
            <w:vAlign w:val="center"/>
          </w:tcPr>
          <w:p w14:paraId="0A9E638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0.00</w:t>
            </w:r>
            <w:r>
              <w:rPr>
                <w:rFonts w:cs="Times New Roman"/>
                <w:sz w:val="20"/>
                <w:szCs w:val="20"/>
              </w:rPr>
              <w:t>77</w:t>
            </w:r>
          </w:p>
        </w:tc>
      </w:tr>
      <w:tr w:rsidR="006203DF" w:rsidRPr="00C16090" w14:paraId="4B637CFC" w14:textId="77777777" w:rsidTr="00D902A6">
        <w:tc>
          <w:tcPr>
            <w:tcW w:w="571" w:type="dxa"/>
            <w:vAlign w:val="center"/>
          </w:tcPr>
          <w:p w14:paraId="1782F29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76" w:type="dxa"/>
          </w:tcPr>
          <w:p w14:paraId="15A1521D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 xml:space="preserve">&gt; </w:t>
            </w:r>
          </w:p>
          <w:p w14:paraId="68D7F26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3F7B71B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7DC790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7-9h</w:t>
            </w:r>
          </w:p>
        </w:tc>
        <w:tc>
          <w:tcPr>
            <w:tcW w:w="603" w:type="dxa"/>
            <w:vAlign w:val="center"/>
          </w:tcPr>
          <w:p w14:paraId="6C0A7E8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76" w:type="dxa"/>
            <w:vAlign w:val="center"/>
          </w:tcPr>
          <w:p w14:paraId="69A41512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Pr="004E474C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71</w:t>
            </w:r>
          </w:p>
          <w:p w14:paraId="56C9374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8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.6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2</w:t>
            </w:r>
          </w:p>
        </w:tc>
        <w:tc>
          <w:tcPr>
            <w:tcW w:w="959" w:type="dxa"/>
            <w:vAlign w:val="center"/>
          </w:tcPr>
          <w:p w14:paraId="005A22D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1CF7649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59DB414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5CB39AD7" w14:textId="77777777" w:rsidTr="00D902A6">
        <w:tc>
          <w:tcPr>
            <w:tcW w:w="571" w:type="dxa"/>
            <w:vAlign w:val="center"/>
          </w:tcPr>
          <w:p w14:paraId="42BE9AA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76" w:type="dxa"/>
          </w:tcPr>
          <w:p w14:paraId="253EC61E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 xml:space="preserve">&gt; </w:t>
            </w:r>
          </w:p>
          <w:p w14:paraId="7443262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4F1B2A9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603DB1E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7-9h</w:t>
            </w:r>
          </w:p>
        </w:tc>
        <w:tc>
          <w:tcPr>
            <w:tcW w:w="603" w:type="dxa"/>
            <w:vAlign w:val="center"/>
          </w:tcPr>
          <w:p w14:paraId="39DEDCF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76" w:type="dxa"/>
            <w:vAlign w:val="center"/>
          </w:tcPr>
          <w:p w14:paraId="35CF8E61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25.02</w:t>
            </w:r>
          </w:p>
          <w:p w14:paraId="7695DDE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2</w:t>
            </w: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1.0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2</w:t>
            </w:r>
          </w:p>
        </w:tc>
        <w:tc>
          <w:tcPr>
            <w:tcW w:w="959" w:type="dxa"/>
            <w:vAlign w:val="center"/>
          </w:tcPr>
          <w:p w14:paraId="6E6DD4E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-1</w:t>
            </w:r>
            <w:r w:rsidRPr="004E474C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924" w:type="dxa"/>
            <w:vAlign w:val="center"/>
          </w:tcPr>
          <w:p w14:paraId="068CBB5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0.</w:t>
            </w:r>
            <w:r w:rsidRPr="004E474C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vAlign w:val="center"/>
          </w:tcPr>
          <w:p w14:paraId="5FFBDF5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0.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4E474C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03DF" w:rsidRPr="00C16090" w14:paraId="3DA8F110" w14:textId="77777777" w:rsidTr="00D902A6">
        <w:tc>
          <w:tcPr>
            <w:tcW w:w="571" w:type="dxa"/>
            <w:vAlign w:val="center"/>
          </w:tcPr>
          <w:p w14:paraId="7148179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776" w:type="dxa"/>
          </w:tcPr>
          <w:p w14:paraId="75BD4AB3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 xml:space="preserve">&gt; </w:t>
            </w:r>
          </w:p>
          <w:p w14:paraId="79E7AF3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483A748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05952FE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9-11h</w:t>
            </w:r>
          </w:p>
        </w:tc>
        <w:tc>
          <w:tcPr>
            <w:tcW w:w="603" w:type="dxa"/>
            <w:vAlign w:val="center"/>
          </w:tcPr>
          <w:p w14:paraId="475B174B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76" w:type="dxa"/>
            <w:vAlign w:val="center"/>
          </w:tcPr>
          <w:p w14:paraId="0C996D71" w14:textId="77777777" w:rsidR="006203DF" w:rsidRPr="001B56A6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30.83</w:t>
            </w:r>
          </w:p>
          <w:p w14:paraId="75084FAE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i/>
                <w:noProof/>
                <w:color w:val="000000" w:themeColor="text1"/>
                <w:sz w:val="20"/>
                <w:szCs w:val="20"/>
              </w:rPr>
              <w:t>22.64</w:t>
            </w:r>
          </w:p>
        </w:tc>
        <w:tc>
          <w:tcPr>
            <w:tcW w:w="959" w:type="dxa"/>
            <w:vAlign w:val="center"/>
          </w:tcPr>
          <w:p w14:paraId="5AE5B8ED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  <w:tc>
          <w:tcPr>
            <w:tcW w:w="924" w:type="dxa"/>
            <w:vAlign w:val="center"/>
          </w:tcPr>
          <w:p w14:paraId="39F43989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  <w:tc>
          <w:tcPr>
            <w:tcW w:w="1255" w:type="dxa"/>
            <w:vAlign w:val="center"/>
          </w:tcPr>
          <w:p w14:paraId="695003A6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6203DF" w:rsidRPr="00C16090" w14:paraId="2297DF5D" w14:textId="77777777" w:rsidTr="00D902A6">
        <w:tc>
          <w:tcPr>
            <w:tcW w:w="571" w:type="dxa"/>
            <w:vAlign w:val="center"/>
          </w:tcPr>
          <w:p w14:paraId="1534D30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76" w:type="dxa"/>
          </w:tcPr>
          <w:p w14:paraId="26904959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085AAFB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 xml:space="preserve"> 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1A13541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728E166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4E474C">
              <w:rPr>
                <w:rFonts w:cs="Times New Roman"/>
                <w:sz w:val="20"/>
                <w:szCs w:val="20"/>
              </w:rPr>
              <w:t>9-11h</w:t>
            </w:r>
          </w:p>
        </w:tc>
        <w:tc>
          <w:tcPr>
            <w:tcW w:w="603" w:type="dxa"/>
            <w:vAlign w:val="center"/>
          </w:tcPr>
          <w:p w14:paraId="4FFE46A8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76" w:type="dxa"/>
            <w:vAlign w:val="center"/>
          </w:tcPr>
          <w:p w14:paraId="68E981C1" w14:textId="77777777" w:rsidR="006203DF" w:rsidRPr="001B56A6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27.14</w:t>
            </w:r>
          </w:p>
          <w:p w14:paraId="6123CA70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i/>
                <w:noProof/>
                <w:color w:val="000000" w:themeColor="text1"/>
                <w:sz w:val="20"/>
                <w:szCs w:val="20"/>
              </w:rPr>
              <w:t>21.76</w:t>
            </w:r>
          </w:p>
        </w:tc>
        <w:tc>
          <w:tcPr>
            <w:tcW w:w="959" w:type="dxa"/>
            <w:vAlign w:val="center"/>
          </w:tcPr>
          <w:p w14:paraId="351A1829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11.65</w:t>
            </w:r>
          </w:p>
        </w:tc>
        <w:tc>
          <w:tcPr>
            <w:tcW w:w="924" w:type="dxa"/>
            <w:vAlign w:val="center"/>
          </w:tcPr>
          <w:p w14:paraId="451D9ED5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0.26</w:t>
            </w:r>
          </w:p>
        </w:tc>
        <w:tc>
          <w:tcPr>
            <w:tcW w:w="1255" w:type="dxa"/>
            <w:vAlign w:val="center"/>
          </w:tcPr>
          <w:p w14:paraId="1C63253A" w14:textId="77777777" w:rsidR="006203DF" w:rsidRPr="001B56A6" w:rsidRDefault="006203DF" w:rsidP="00D902A6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1B56A6">
              <w:rPr>
                <w:rFonts w:cs="Times New Roman"/>
                <w:color w:val="000000" w:themeColor="text1"/>
                <w:sz w:val="20"/>
                <w:szCs w:val="20"/>
              </w:rPr>
              <w:t>0.35</w:t>
            </w:r>
          </w:p>
        </w:tc>
      </w:tr>
      <w:tr w:rsidR="006203DF" w:rsidRPr="00C16090" w14:paraId="5B35C4D3" w14:textId="77777777" w:rsidTr="00D902A6">
        <w:tc>
          <w:tcPr>
            <w:tcW w:w="571" w:type="dxa"/>
            <w:vAlign w:val="center"/>
          </w:tcPr>
          <w:p w14:paraId="3760BC97" w14:textId="77777777" w:rsidR="006203DF" w:rsidRPr="00C16090" w:rsidRDefault="006203DF" w:rsidP="00D902A6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76" w:type="dxa"/>
          </w:tcPr>
          <w:p w14:paraId="152FC37A" w14:textId="77777777" w:rsidR="006203DF" w:rsidRPr="00C16090" w:rsidRDefault="006203DF" w:rsidP="00D902A6">
            <w:pPr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646AD1E5" w14:textId="77777777" w:rsidR="006203DF" w:rsidRPr="00C16090" w:rsidRDefault="006203DF" w:rsidP="00D902A6">
            <w:pPr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;</w:t>
            </w:r>
          </w:p>
          <w:p w14:paraId="71032F55" w14:textId="77777777" w:rsidR="006203DF" w:rsidRPr="00C16090" w:rsidRDefault="006203DF" w:rsidP="00D902A6">
            <w:pPr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223BB45C" w14:textId="77777777" w:rsidR="006203DF" w:rsidRPr="00C16090" w:rsidRDefault="006203DF" w:rsidP="00D902A6">
            <w:pPr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60" w:type="dxa"/>
            <w:vAlign w:val="center"/>
          </w:tcPr>
          <w:p w14:paraId="6782F739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265342B0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633232E0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976" w:type="dxa"/>
            <w:vAlign w:val="center"/>
          </w:tcPr>
          <w:p w14:paraId="17D6AC85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45.78</w:t>
            </w:r>
          </w:p>
          <w:p w14:paraId="21A5286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17.09</w:t>
            </w:r>
          </w:p>
        </w:tc>
        <w:tc>
          <w:tcPr>
            <w:tcW w:w="959" w:type="dxa"/>
            <w:vAlign w:val="center"/>
          </w:tcPr>
          <w:p w14:paraId="580CF40D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14:paraId="03FB8CBD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6452E55B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203DF" w:rsidRPr="00C16090" w14:paraId="15691A19" w14:textId="77777777" w:rsidTr="00D902A6">
        <w:tc>
          <w:tcPr>
            <w:tcW w:w="571" w:type="dxa"/>
            <w:vAlign w:val="center"/>
          </w:tcPr>
          <w:p w14:paraId="38CCBAA7" w14:textId="77777777" w:rsidR="006203DF" w:rsidRPr="00C16090" w:rsidRDefault="006203DF" w:rsidP="00D902A6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76" w:type="dxa"/>
          </w:tcPr>
          <w:p w14:paraId="21217701" w14:textId="77777777" w:rsidR="006203DF" w:rsidRPr="00C16090" w:rsidRDefault="006203DF" w:rsidP="00D902A6">
            <w:pPr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104y-Gal4&gt;</w:t>
            </w:r>
          </w:p>
          <w:p w14:paraId="1BDF2F24" w14:textId="77777777" w:rsidR="006203DF" w:rsidRPr="00C16090" w:rsidRDefault="006203DF" w:rsidP="00D902A6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;</w:t>
            </w:r>
          </w:p>
          <w:p w14:paraId="5C204062" w14:textId="77777777" w:rsidR="006203DF" w:rsidRPr="00C16090" w:rsidRDefault="006203DF" w:rsidP="00D902A6">
            <w:pPr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LexA&gt;</w:t>
            </w:r>
          </w:p>
          <w:p w14:paraId="5C52D44E" w14:textId="77777777" w:rsidR="006203DF" w:rsidRPr="00C16090" w:rsidRDefault="006203DF" w:rsidP="00D902A6">
            <w:pPr>
              <w:rPr>
                <w:rFonts w:cs="Times New Roman"/>
                <w:b/>
              </w:rPr>
            </w:pP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LexAop</w:t>
            </w:r>
            <w:proofErr w:type="spellEnd"/>
            <w:r w:rsidRPr="00C16090">
              <w:rPr>
                <w:rFonts w:cs="Times New Roman"/>
                <w:i/>
                <w:sz w:val="20"/>
                <w:szCs w:val="20"/>
              </w:rPr>
              <w:t>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860" w:type="dxa"/>
            <w:vAlign w:val="center"/>
          </w:tcPr>
          <w:p w14:paraId="70A792F8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E474C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67BE1DBE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0387E05D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976" w:type="dxa"/>
            <w:vAlign w:val="center"/>
          </w:tcPr>
          <w:p w14:paraId="0EB6F733" w14:textId="77777777" w:rsidR="006203DF" w:rsidRPr="004E474C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40.12</w:t>
            </w:r>
          </w:p>
          <w:p w14:paraId="1C3627D6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i/>
                <w:noProof/>
                <w:sz w:val="20"/>
                <w:szCs w:val="20"/>
              </w:rPr>
              <w:t>23.61</w:t>
            </w:r>
          </w:p>
        </w:tc>
        <w:tc>
          <w:tcPr>
            <w:tcW w:w="959" w:type="dxa"/>
            <w:vAlign w:val="center"/>
          </w:tcPr>
          <w:p w14:paraId="64A2FB1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12.36</w:t>
            </w:r>
          </w:p>
        </w:tc>
        <w:tc>
          <w:tcPr>
            <w:tcW w:w="924" w:type="dxa"/>
            <w:vAlign w:val="center"/>
          </w:tcPr>
          <w:p w14:paraId="5B873343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0.14</w:t>
            </w:r>
          </w:p>
        </w:tc>
        <w:tc>
          <w:tcPr>
            <w:tcW w:w="1255" w:type="dxa"/>
            <w:vAlign w:val="center"/>
          </w:tcPr>
          <w:p w14:paraId="6CC67AFC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E474C">
              <w:rPr>
                <w:rFonts w:cs="Times New Roman"/>
                <w:sz w:val="20"/>
                <w:szCs w:val="20"/>
              </w:rPr>
              <w:t>0.80</w:t>
            </w:r>
          </w:p>
        </w:tc>
      </w:tr>
    </w:tbl>
    <w:p w14:paraId="7C1AF0FE" w14:textId="77777777" w:rsidR="006203DF" w:rsidRPr="00C16090" w:rsidRDefault="006203DF" w:rsidP="006203D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>aïve (train-) and experienced (train+) males of the indicated genotypes and sleep induced as denoted in Figure 2C,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309C3E27" w14:textId="77777777" w:rsidR="006203DF" w:rsidRPr="00C16090" w:rsidRDefault="006203DF" w:rsidP="006203DF">
      <w:pPr>
        <w:rPr>
          <w:rFonts w:cs="Times New Roman"/>
          <w:sz w:val="20"/>
          <w:szCs w:val="20"/>
        </w:rPr>
      </w:pPr>
    </w:p>
    <w:p w14:paraId="75093E00" w14:textId="52DD9AC2" w:rsidR="006203DF" w:rsidRPr="00C16090" w:rsidRDefault="006203DF" w:rsidP="006203DF">
      <w:pPr>
        <w:rPr>
          <w:rFonts w:cs="Times New Roman"/>
          <w:b/>
        </w:rPr>
      </w:pPr>
      <w:r w:rsidRPr="00C16090">
        <w:rPr>
          <w:rFonts w:cs="Times New Roman"/>
          <w:b/>
        </w:rPr>
        <w:t>Table S</w:t>
      </w:r>
      <w:r w:rsidR="009271E9">
        <w:rPr>
          <w:rFonts w:cs="Times New Roman"/>
          <w:b/>
        </w:rPr>
        <w:t>8</w:t>
      </w:r>
      <w:r w:rsidRPr="00C16090">
        <w:rPr>
          <w:rFonts w:cs="Times New Roman"/>
          <w:b/>
        </w:rPr>
        <w:t>. DAN-aSP13 activation between 5-7 hours consolidates LTM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571"/>
        <w:gridCol w:w="1776"/>
        <w:gridCol w:w="860"/>
        <w:gridCol w:w="1247"/>
        <w:gridCol w:w="603"/>
        <w:gridCol w:w="976"/>
        <w:gridCol w:w="959"/>
        <w:gridCol w:w="924"/>
        <w:gridCol w:w="1255"/>
      </w:tblGrid>
      <w:tr w:rsidR="006203DF" w:rsidRPr="00C16090" w14:paraId="26D12EB1" w14:textId="77777777" w:rsidTr="00D902A6">
        <w:tc>
          <w:tcPr>
            <w:tcW w:w="571" w:type="dxa"/>
            <w:vAlign w:val="center"/>
          </w:tcPr>
          <w:p w14:paraId="7E9C6C0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776" w:type="dxa"/>
            <w:vAlign w:val="center"/>
          </w:tcPr>
          <w:p w14:paraId="51EA17D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60" w:type="dxa"/>
            <w:vAlign w:val="center"/>
          </w:tcPr>
          <w:p w14:paraId="1CA1B3AE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0276D78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(0-1 h)</w:t>
            </w:r>
          </w:p>
        </w:tc>
        <w:tc>
          <w:tcPr>
            <w:tcW w:w="1247" w:type="dxa"/>
            <w:vAlign w:val="center"/>
          </w:tcPr>
          <w:p w14:paraId="243639AB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>
              <w:rPr>
                <w:rFonts w:cs="Times New Roman"/>
                <w:b/>
                <w:noProof/>
                <w:sz w:val="20"/>
                <w:szCs w:val="20"/>
              </w:rPr>
              <w:t>Activation</w:t>
            </w:r>
          </w:p>
        </w:tc>
        <w:tc>
          <w:tcPr>
            <w:tcW w:w="603" w:type="dxa"/>
            <w:vAlign w:val="center"/>
          </w:tcPr>
          <w:p w14:paraId="4F4F2BB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976" w:type="dxa"/>
            <w:vAlign w:val="center"/>
          </w:tcPr>
          <w:p w14:paraId="2B4DE19B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65D4B905" w14:textId="77777777" w:rsidR="006203DF" w:rsidRPr="00C16090" w:rsidRDefault="006203DF" w:rsidP="00D902A6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2CCADA1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59" w:type="dxa"/>
            <w:vAlign w:val="center"/>
          </w:tcPr>
          <w:p w14:paraId="7D1EA0E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1B10200E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54AA740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2A33150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55" w:type="dxa"/>
            <w:vAlign w:val="center"/>
          </w:tcPr>
          <w:p w14:paraId="04BB770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n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2</w:t>
            </w:r>
          </w:p>
        </w:tc>
      </w:tr>
      <w:tr w:rsidR="006203DF" w:rsidRPr="00C16090" w14:paraId="1E744176" w14:textId="77777777" w:rsidTr="00D902A6">
        <w:tc>
          <w:tcPr>
            <w:tcW w:w="571" w:type="dxa"/>
            <w:vAlign w:val="center"/>
          </w:tcPr>
          <w:p w14:paraId="41F9012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76" w:type="dxa"/>
          </w:tcPr>
          <w:p w14:paraId="08AE58F7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&gt;</w:t>
            </w:r>
          </w:p>
          <w:p w14:paraId="2397B1C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0D8B118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2B2C4EC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5DD6B68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76" w:type="dxa"/>
            <w:vAlign w:val="center"/>
          </w:tcPr>
          <w:p w14:paraId="11254684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36.20</w:t>
            </w:r>
          </w:p>
          <w:p w14:paraId="5E0EF7E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19.22</w:t>
            </w:r>
          </w:p>
        </w:tc>
        <w:tc>
          <w:tcPr>
            <w:tcW w:w="959" w:type="dxa"/>
            <w:vAlign w:val="center"/>
          </w:tcPr>
          <w:p w14:paraId="7F48B9A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2407DF2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5D08320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5BD4FC2C" w14:textId="77777777" w:rsidTr="00D902A6">
        <w:tc>
          <w:tcPr>
            <w:tcW w:w="571" w:type="dxa"/>
            <w:vAlign w:val="center"/>
          </w:tcPr>
          <w:p w14:paraId="6D001C9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76" w:type="dxa"/>
          </w:tcPr>
          <w:p w14:paraId="3854B234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&gt;</w:t>
            </w:r>
          </w:p>
          <w:p w14:paraId="2445525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1274276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lastRenderedPageBreak/>
              <w:t>+</w:t>
            </w:r>
          </w:p>
        </w:tc>
        <w:tc>
          <w:tcPr>
            <w:tcW w:w="1247" w:type="dxa"/>
            <w:vAlign w:val="center"/>
          </w:tcPr>
          <w:p w14:paraId="0D18477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7779E6F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76" w:type="dxa"/>
            <w:vAlign w:val="center"/>
          </w:tcPr>
          <w:p w14:paraId="1A9F341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37.14</w:t>
            </w:r>
          </w:p>
          <w:p w14:paraId="689DB7B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17.04</w:t>
            </w:r>
          </w:p>
        </w:tc>
        <w:tc>
          <w:tcPr>
            <w:tcW w:w="959" w:type="dxa"/>
            <w:vAlign w:val="center"/>
          </w:tcPr>
          <w:p w14:paraId="059D8FC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-2.60</w:t>
            </w:r>
          </w:p>
        </w:tc>
        <w:tc>
          <w:tcPr>
            <w:tcW w:w="924" w:type="dxa"/>
            <w:vAlign w:val="center"/>
          </w:tcPr>
          <w:p w14:paraId="08A22DF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0.66</w:t>
            </w:r>
          </w:p>
        </w:tc>
        <w:tc>
          <w:tcPr>
            <w:tcW w:w="1255" w:type="dxa"/>
            <w:vAlign w:val="center"/>
          </w:tcPr>
          <w:p w14:paraId="50C9768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3D5D7D2B" w14:textId="77777777" w:rsidTr="00D902A6">
        <w:tc>
          <w:tcPr>
            <w:tcW w:w="571" w:type="dxa"/>
            <w:vAlign w:val="center"/>
          </w:tcPr>
          <w:p w14:paraId="14DB09B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76" w:type="dxa"/>
          </w:tcPr>
          <w:p w14:paraId="321164C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6053632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7A0FD8F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1-3h</w:t>
            </w:r>
          </w:p>
        </w:tc>
        <w:tc>
          <w:tcPr>
            <w:tcW w:w="603" w:type="dxa"/>
            <w:vAlign w:val="center"/>
          </w:tcPr>
          <w:p w14:paraId="4D0330A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976" w:type="dxa"/>
            <w:vAlign w:val="center"/>
          </w:tcPr>
          <w:p w14:paraId="0E6D739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30.74</w:t>
            </w:r>
          </w:p>
          <w:p w14:paraId="17F95A2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25.39</w:t>
            </w:r>
          </w:p>
        </w:tc>
        <w:tc>
          <w:tcPr>
            <w:tcW w:w="959" w:type="dxa"/>
            <w:vAlign w:val="center"/>
          </w:tcPr>
          <w:p w14:paraId="5404574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4594C86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77D83B0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E1A4DDE" w14:textId="77777777" w:rsidTr="00D902A6">
        <w:tc>
          <w:tcPr>
            <w:tcW w:w="571" w:type="dxa"/>
            <w:vAlign w:val="center"/>
          </w:tcPr>
          <w:p w14:paraId="4697BDC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76" w:type="dxa"/>
          </w:tcPr>
          <w:p w14:paraId="4657548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1F51A5F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1A58CB0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1-3h</w:t>
            </w:r>
          </w:p>
        </w:tc>
        <w:tc>
          <w:tcPr>
            <w:tcW w:w="603" w:type="dxa"/>
            <w:vAlign w:val="center"/>
          </w:tcPr>
          <w:p w14:paraId="5B726EC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76" w:type="dxa"/>
            <w:vAlign w:val="center"/>
          </w:tcPr>
          <w:p w14:paraId="501116A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26.61</w:t>
            </w:r>
          </w:p>
          <w:p w14:paraId="3A9E9AE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20.53</w:t>
            </w:r>
          </w:p>
        </w:tc>
        <w:tc>
          <w:tcPr>
            <w:tcW w:w="959" w:type="dxa"/>
            <w:vAlign w:val="center"/>
          </w:tcPr>
          <w:p w14:paraId="71AA278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13.44</w:t>
            </w:r>
          </w:p>
        </w:tc>
        <w:tc>
          <w:tcPr>
            <w:tcW w:w="924" w:type="dxa"/>
            <w:vAlign w:val="center"/>
          </w:tcPr>
          <w:p w14:paraId="27BC219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1255" w:type="dxa"/>
            <w:vAlign w:val="center"/>
          </w:tcPr>
          <w:p w14:paraId="77608D5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0.28</w:t>
            </w:r>
          </w:p>
        </w:tc>
      </w:tr>
      <w:tr w:rsidR="006203DF" w:rsidRPr="00C16090" w14:paraId="01844856" w14:textId="77777777" w:rsidTr="00D902A6">
        <w:tc>
          <w:tcPr>
            <w:tcW w:w="571" w:type="dxa"/>
            <w:vAlign w:val="center"/>
          </w:tcPr>
          <w:p w14:paraId="622A17C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6" w:type="dxa"/>
          </w:tcPr>
          <w:p w14:paraId="03DF679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2C94EE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689199D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3-5h</w:t>
            </w:r>
          </w:p>
        </w:tc>
        <w:tc>
          <w:tcPr>
            <w:tcW w:w="603" w:type="dxa"/>
            <w:vAlign w:val="center"/>
          </w:tcPr>
          <w:p w14:paraId="34C8243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976" w:type="dxa"/>
            <w:vAlign w:val="center"/>
          </w:tcPr>
          <w:p w14:paraId="7D228B5A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39.48</w:t>
            </w:r>
          </w:p>
          <w:p w14:paraId="3148E41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18.42</w:t>
            </w:r>
          </w:p>
        </w:tc>
        <w:tc>
          <w:tcPr>
            <w:tcW w:w="959" w:type="dxa"/>
            <w:vAlign w:val="center"/>
          </w:tcPr>
          <w:p w14:paraId="5462616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5D40791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0D72A08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64B14AE" w14:textId="77777777" w:rsidTr="00D902A6">
        <w:tc>
          <w:tcPr>
            <w:tcW w:w="571" w:type="dxa"/>
            <w:vAlign w:val="center"/>
          </w:tcPr>
          <w:p w14:paraId="4AD7CC0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76" w:type="dxa"/>
          </w:tcPr>
          <w:p w14:paraId="53BC137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7144CF5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77D3457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3-5h</w:t>
            </w:r>
          </w:p>
        </w:tc>
        <w:tc>
          <w:tcPr>
            <w:tcW w:w="603" w:type="dxa"/>
            <w:vAlign w:val="center"/>
          </w:tcPr>
          <w:p w14:paraId="7F1E13F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976" w:type="dxa"/>
            <w:vAlign w:val="center"/>
          </w:tcPr>
          <w:p w14:paraId="3FEFF9AA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41.00</w:t>
            </w:r>
          </w:p>
          <w:p w14:paraId="7449C4F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24.92</w:t>
            </w:r>
          </w:p>
        </w:tc>
        <w:tc>
          <w:tcPr>
            <w:tcW w:w="959" w:type="dxa"/>
            <w:vAlign w:val="center"/>
          </w:tcPr>
          <w:p w14:paraId="4D176D7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-3.85</w:t>
            </w:r>
          </w:p>
        </w:tc>
        <w:tc>
          <w:tcPr>
            <w:tcW w:w="924" w:type="dxa"/>
            <w:vAlign w:val="center"/>
          </w:tcPr>
          <w:p w14:paraId="16CF276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0.66</w:t>
            </w:r>
          </w:p>
        </w:tc>
        <w:tc>
          <w:tcPr>
            <w:tcW w:w="1255" w:type="dxa"/>
            <w:vAlign w:val="center"/>
          </w:tcPr>
          <w:p w14:paraId="242764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0.94</w:t>
            </w:r>
          </w:p>
        </w:tc>
      </w:tr>
      <w:tr w:rsidR="006203DF" w:rsidRPr="00C16090" w14:paraId="5055FA77" w14:textId="77777777" w:rsidTr="00D902A6">
        <w:tc>
          <w:tcPr>
            <w:tcW w:w="571" w:type="dxa"/>
            <w:vAlign w:val="center"/>
          </w:tcPr>
          <w:p w14:paraId="59651B8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76" w:type="dxa"/>
          </w:tcPr>
          <w:p w14:paraId="16DE968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7440F27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7AA26EA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47C227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976" w:type="dxa"/>
            <w:vAlign w:val="center"/>
          </w:tcPr>
          <w:p w14:paraId="6943C7D6" w14:textId="77777777" w:rsidR="006203DF" w:rsidRPr="00C16090" w:rsidRDefault="006203DF" w:rsidP="00D902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36.39</w:t>
            </w:r>
          </w:p>
          <w:p w14:paraId="68563FF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22.80</w:t>
            </w:r>
          </w:p>
        </w:tc>
        <w:tc>
          <w:tcPr>
            <w:tcW w:w="959" w:type="dxa"/>
            <w:vAlign w:val="center"/>
          </w:tcPr>
          <w:p w14:paraId="4FE013A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625E1D3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4F92DDD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2CB5E42" w14:textId="77777777" w:rsidTr="00D902A6">
        <w:tc>
          <w:tcPr>
            <w:tcW w:w="571" w:type="dxa"/>
            <w:vAlign w:val="center"/>
          </w:tcPr>
          <w:p w14:paraId="0D76944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76" w:type="dxa"/>
          </w:tcPr>
          <w:p w14:paraId="1922401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5202120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347A04D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8194AD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976" w:type="dxa"/>
            <w:vAlign w:val="center"/>
          </w:tcPr>
          <w:p w14:paraId="0D5992B9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24.39</w:t>
            </w:r>
          </w:p>
          <w:p w14:paraId="405E6A8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20.55</w:t>
            </w:r>
          </w:p>
        </w:tc>
        <w:tc>
          <w:tcPr>
            <w:tcW w:w="959" w:type="dxa"/>
            <w:vAlign w:val="center"/>
          </w:tcPr>
          <w:p w14:paraId="012A3E3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32.96</w:t>
            </w:r>
          </w:p>
        </w:tc>
        <w:tc>
          <w:tcPr>
            <w:tcW w:w="924" w:type="dxa"/>
            <w:vAlign w:val="center"/>
          </w:tcPr>
          <w:p w14:paraId="4CA0ECF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0.0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vAlign w:val="center"/>
          </w:tcPr>
          <w:p w14:paraId="54B0842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0.009</w:t>
            </w:r>
          </w:p>
        </w:tc>
      </w:tr>
      <w:tr w:rsidR="006203DF" w:rsidRPr="00C16090" w14:paraId="545DAECD" w14:textId="77777777" w:rsidTr="00D902A6">
        <w:tc>
          <w:tcPr>
            <w:tcW w:w="571" w:type="dxa"/>
            <w:vAlign w:val="center"/>
          </w:tcPr>
          <w:p w14:paraId="1EEBCE6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76" w:type="dxa"/>
          </w:tcPr>
          <w:p w14:paraId="57597F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1F806C3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1CC55CB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7-9h</w:t>
            </w:r>
          </w:p>
        </w:tc>
        <w:tc>
          <w:tcPr>
            <w:tcW w:w="603" w:type="dxa"/>
            <w:vAlign w:val="center"/>
          </w:tcPr>
          <w:p w14:paraId="5A81C7C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76" w:type="dxa"/>
            <w:vAlign w:val="center"/>
          </w:tcPr>
          <w:p w14:paraId="3FDA9A40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33.89</w:t>
            </w:r>
          </w:p>
          <w:p w14:paraId="405C6B7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12.74</w:t>
            </w:r>
          </w:p>
        </w:tc>
        <w:tc>
          <w:tcPr>
            <w:tcW w:w="959" w:type="dxa"/>
            <w:vAlign w:val="center"/>
          </w:tcPr>
          <w:p w14:paraId="34942C8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337DA8B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76BD39C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D369D2C" w14:textId="77777777" w:rsidTr="00D902A6">
        <w:tc>
          <w:tcPr>
            <w:tcW w:w="571" w:type="dxa"/>
            <w:vAlign w:val="center"/>
          </w:tcPr>
          <w:p w14:paraId="2907DAE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76" w:type="dxa"/>
          </w:tcPr>
          <w:p w14:paraId="2D6556A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23BA789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43B0577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7-9h</w:t>
            </w:r>
          </w:p>
        </w:tc>
        <w:tc>
          <w:tcPr>
            <w:tcW w:w="603" w:type="dxa"/>
            <w:vAlign w:val="center"/>
          </w:tcPr>
          <w:p w14:paraId="5F17AB8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976" w:type="dxa"/>
            <w:vAlign w:val="center"/>
          </w:tcPr>
          <w:p w14:paraId="2A1BF7DE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35.86</w:t>
            </w:r>
          </w:p>
          <w:p w14:paraId="0E00BE5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8.56</w:t>
            </w:r>
          </w:p>
        </w:tc>
        <w:tc>
          <w:tcPr>
            <w:tcW w:w="959" w:type="dxa"/>
            <w:vAlign w:val="center"/>
          </w:tcPr>
          <w:p w14:paraId="4D93D0E6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-5.82</w:t>
            </w:r>
          </w:p>
        </w:tc>
        <w:tc>
          <w:tcPr>
            <w:tcW w:w="924" w:type="dxa"/>
            <w:vAlign w:val="center"/>
          </w:tcPr>
          <w:p w14:paraId="3AC1DC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0.85</w:t>
            </w:r>
          </w:p>
        </w:tc>
        <w:tc>
          <w:tcPr>
            <w:tcW w:w="1255" w:type="dxa"/>
            <w:vAlign w:val="center"/>
          </w:tcPr>
          <w:p w14:paraId="3A38B9A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0.79</w:t>
            </w:r>
          </w:p>
        </w:tc>
      </w:tr>
      <w:tr w:rsidR="006203DF" w:rsidRPr="00C16090" w14:paraId="5EB07203" w14:textId="77777777" w:rsidTr="00D902A6">
        <w:tc>
          <w:tcPr>
            <w:tcW w:w="571" w:type="dxa"/>
            <w:vAlign w:val="center"/>
          </w:tcPr>
          <w:p w14:paraId="23387D9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776" w:type="dxa"/>
          </w:tcPr>
          <w:p w14:paraId="49371D8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6275117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402D113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9-11h</w:t>
            </w:r>
          </w:p>
        </w:tc>
        <w:tc>
          <w:tcPr>
            <w:tcW w:w="603" w:type="dxa"/>
            <w:vAlign w:val="center"/>
          </w:tcPr>
          <w:p w14:paraId="1BFA9A9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976" w:type="dxa"/>
            <w:vAlign w:val="center"/>
          </w:tcPr>
          <w:p w14:paraId="780A49E1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32.10</w:t>
            </w:r>
          </w:p>
          <w:p w14:paraId="3DC13C9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14.20</w:t>
            </w:r>
          </w:p>
        </w:tc>
        <w:tc>
          <w:tcPr>
            <w:tcW w:w="959" w:type="dxa"/>
            <w:vAlign w:val="center"/>
          </w:tcPr>
          <w:p w14:paraId="393D5C0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0200016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5541F71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8ECB905" w14:textId="77777777" w:rsidTr="00D902A6">
        <w:tc>
          <w:tcPr>
            <w:tcW w:w="571" w:type="dxa"/>
            <w:vAlign w:val="center"/>
          </w:tcPr>
          <w:p w14:paraId="3212D35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76" w:type="dxa"/>
          </w:tcPr>
          <w:p w14:paraId="1742091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VT005526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C16090">
              <w:rPr>
                <w:rFonts w:cs="Times New Roman"/>
                <w:i/>
                <w:sz w:val="20"/>
                <w:szCs w:val="20"/>
              </w:rPr>
              <w:t>LexA</w:t>
            </w:r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&gt; </w:t>
            </w:r>
            <w:proofErr w:type="spellStart"/>
            <w:r w:rsidRPr="00C16090">
              <w:rPr>
                <w:rFonts w:eastAsia="Times New Roman" w:cs="Times New Roman"/>
                <w:bCs/>
                <w:i/>
                <w:iCs/>
                <w:color w:val="000000"/>
                <w:sz w:val="20"/>
                <w:szCs w:val="20"/>
              </w:rPr>
              <w:t>LexAop-CsChrimson</w:t>
            </w:r>
            <w:proofErr w:type="spellEnd"/>
          </w:p>
        </w:tc>
        <w:tc>
          <w:tcPr>
            <w:tcW w:w="860" w:type="dxa"/>
            <w:vAlign w:val="center"/>
          </w:tcPr>
          <w:p w14:paraId="5B64A84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3F997B1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9-11h</w:t>
            </w:r>
          </w:p>
        </w:tc>
        <w:tc>
          <w:tcPr>
            <w:tcW w:w="603" w:type="dxa"/>
            <w:vAlign w:val="center"/>
          </w:tcPr>
          <w:p w14:paraId="7E1441D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976" w:type="dxa"/>
            <w:vAlign w:val="center"/>
          </w:tcPr>
          <w:p w14:paraId="6A2F24E1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29.46</w:t>
            </w:r>
          </w:p>
          <w:p w14:paraId="2DA6C01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14.43</w:t>
            </w:r>
          </w:p>
        </w:tc>
        <w:tc>
          <w:tcPr>
            <w:tcW w:w="959" w:type="dxa"/>
            <w:vAlign w:val="center"/>
          </w:tcPr>
          <w:p w14:paraId="712482A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8.22</w:t>
            </w:r>
          </w:p>
        </w:tc>
        <w:tc>
          <w:tcPr>
            <w:tcW w:w="924" w:type="dxa"/>
            <w:vAlign w:val="center"/>
          </w:tcPr>
          <w:p w14:paraId="20B53F6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1255" w:type="dxa"/>
            <w:vAlign w:val="center"/>
          </w:tcPr>
          <w:p w14:paraId="644CFF5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0.50</w:t>
            </w:r>
          </w:p>
        </w:tc>
      </w:tr>
    </w:tbl>
    <w:p w14:paraId="2C82DDCB" w14:textId="77777777" w:rsidR="006203DF" w:rsidRDefault="006203DF" w:rsidP="006203D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>aïve (train-) and experienced (train+) males of the indicated genotypes with DAN-aSP13 activated as denoted in Figure 2D,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33837AA8" w14:textId="77777777" w:rsidR="006203DF" w:rsidRPr="004B2428" w:rsidRDefault="006203DF" w:rsidP="006203DF">
      <w:pPr>
        <w:rPr>
          <w:rFonts w:cs="Times New Roman"/>
        </w:rPr>
      </w:pPr>
    </w:p>
    <w:p w14:paraId="56054490" w14:textId="4EE6C1AD" w:rsidR="006203DF" w:rsidRDefault="006203DF" w:rsidP="006203DF">
      <w:pPr>
        <w:rPr>
          <w:rFonts w:cs="Times New Roman"/>
          <w:b/>
        </w:rPr>
      </w:pPr>
      <w:r w:rsidRPr="00C16090">
        <w:rPr>
          <w:rFonts w:cs="Times New Roman"/>
          <w:b/>
        </w:rPr>
        <w:t>Table S</w:t>
      </w:r>
      <w:r w:rsidR="009271E9">
        <w:rPr>
          <w:rFonts w:cs="Times New Roman"/>
          <w:b/>
        </w:rPr>
        <w:t>9</w:t>
      </w:r>
      <w:r w:rsidRPr="00C16090">
        <w:rPr>
          <w:rFonts w:cs="Times New Roman"/>
          <w:b/>
        </w:rPr>
        <w:t xml:space="preserve">. Activation of </w:t>
      </w:r>
      <w:proofErr w:type="spellStart"/>
      <w:r w:rsidRPr="00C16090">
        <w:rPr>
          <w:rFonts w:cs="Times New Roman"/>
          <w:b/>
        </w:rPr>
        <w:t>vFB</w:t>
      </w:r>
      <w:proofErr w:type="spellEnd"/>
      <w:r w:rsidRPr="00C16090">
        <w:rPr>
          <w:rFonts w:cs="Times New Roman"/>
          <w:b/>
        </w:rPr>
        <w:t xml:space="preserve"> neurons between 5-7 hours consolidates LTM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571"/>
        <w:gridCol w:w="1776"/>
        <w:gridCol w:w="860"/>
        <w:gridCol w:w="1247"/>
        <w:gridCol w:w="603"/>
        <w:gridCol w:w="976"/>
        <w:gridCol w:w="959"/>
        <w:gridCol w:w="924"/>
        <w:gridCol w:w="1255"/>
      </w:tblGrid>
      <w:tr w:rsidR="006203DF" w:rsidRPr="00C16090" w14:paraId="30D0FE12" w14:textId="77777777" w:rsidTr="00D902A6">
        <w:tc>
          <w:tcPr>
            <w:tcW w:w="571" w:type="dxa"/>
            <w:vAlign w:val="center"/>
          </w:tcPr>
          <w:p w14:paraId="232437B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776" w:type="dxa"/>
            <w:vAlign w:val="center"/>
          </w:tcPr>
          <w:p w14:paraId="3F7ADE9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860" w:type="dxa"/>
            <w:vAlign w:val="center"/>
          </w:tcPr>
          <w:p w14:paraId="67BA4901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708F98C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(0-1 h)</w:t>
            </w:r>
          </w:p>
        </w:tc>
        <w:tc>
          <w:tcPr>
            <w:tcW w:w="1247" w:type="dxa"/>
            <w:vAlign w:val="center"/>
          </w:tcPr>
          <w:p w14:paraId="4FE42BCF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>
              <w:rPr>
                <w:rFonts w:cs="Times New Roman"/>
                <w:b/>
                <w:noProof/>
                <w:sz w:val="20"/>
                <w:szCs w:val="20"/>
              </w:rPr>
              <w:t>Activation</w:t>
            </w:r>
          </w:p>
        </w:tc>
        <w:tc>
          <w:tcPr>
            <w:tcW w:w="603" w:type="dxa"/>
            <w:vAlign w:val="center"/>
          </w:tcPr>
          <w:p w14:paraId="7F717C3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976" w:type="dxa"/>
            <w:vAlign w:val="center"/>
          </w:tcPr>
          <w:p w14:paraId="3FB81A69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14D9F781" w14:textId="77777777" w:rsidR="006203DF" w:rsidRPr="00C16090" w:rsidRDefault="006203DF" w:rsidP="00D902A6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08F8BCA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959" w:type="dxa"/>
            <w:vAlign w:val="center"/>
          </w:tcPr>
          <w:p w14:paraId="496ADDC9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23CB56EA" w14:textId="77777777" w:rsidR="006203DF" w:rsidRPr="00C16090" w:rsidRDefault="006203DF" w:rsidP="00D902A6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4AD2224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7A78E9E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1255" w:type="dxa"/>
            <w:vAlign w:val="center"/>
          </w:tcPr>
          <w:p w14:paraId="0BB16DE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act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c</w:t>
            </w:r>
          </w:p>
        </w:tc>
      </w:tr>
      <w:tr w:rsidR="006203DF" w:rsidRPr="00C16090" w14:paraId="6E3325EB" w14:textId="77777777" w:rsidTr="00D902A6">
        <w:tc>
          <w:tcPr>
            <w:tcW w:w="571" w:type="dxa"/>
            <w:vAlign w:val="center"/>
          </w:tcPr>
          <w:p w14:paraId="5CAFCE41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76" w:type="dxa"/>
            <w:vAlign w:val="center"/>
          </w:tcPr>
          <w:p w14:paraId="5F888C05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1470980D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3E85E458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3195D198" w14:textId="77777777" w:rsidR="006203DF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5B9694F3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976" w:type="dxa"/>
            <w:vAlign w:val="center"/>
          </w:tcPr>
          <w:p w14:paraId="3ADD1B39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46.79</w:t>
            </w:r>
          </w:p>
          <w:p w14:paraId="4F6A379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18.91</w:t>
            </w:r>
          </w:p>
        </w:tc>
        <w:tc>
          <w:tcPr>
            <w:tcW w:w="959" w:type="dxa"/>
            <w:vAlign w:val="center"/>
          </w:tcPr>
          <w:p w14:paraId="38E38C8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0C93B7E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1A02884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DC01378" w14:textId="77777777" w:rsidTr="00D902A6">
        <w:tc>
          <w:tcPr>
            <w:tcW w:w="571" w:type="dxa"/>
            <w:vAlign w:val="center"/>
          </w:tcPr>
          <w:p w14:paraId="3B429A90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76" w:type="dxa"/>
            <w:vAlign w:val="center"/>
          </w:tcPr>
          <w:p w14:paraId="05305943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2ADD15BD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7E97C88D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1FF5C1B6" w14:textId="77777777" w:rsidR="006203DF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3215199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76" w:type="dxa"/>
            <w:vAlign w:val="center"/>
          </w:tcPr>
          <w:p w14:paraId="6E8391B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43.41</w:t>
            </w:r>
          </w:p>
          <w:p w14:paraId="487A0DD8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16.46</w:t>
            </w:r>
          </w:p>
        </w:tc>
        <w:tc>
          <w:tcPr>
            <w:tcW w:w="959" w:type="dxa"/>
            <w:vAlign w:val="center"/>
          </w:tcPr>
          <w:p w14:paraId="0D71F4C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7.21</w:t>
            </w:r>
          </w:p>
        </w:tc>
        <w:tc>
          <w:tcPr>
            <w:tcW w:w="924" w:type="dxa"/>
            <w:vAlign w:val="center"/>
          </w:tcPr>
          <w:p w14:paraId="67C76F6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0.11</w:t>
            </w:r>
          </w:p>
        </w:tc>
        <w:tc>
          <w:tcPr>
            <w:tcW w:w="1255" w:type="dxa"/>
            <w:vAlign w:val="center"/>
          </w:tcPr>
          <w:p w14:paraId="690A5DD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04CEADF" w14:textId="77777777" w:rsidTr="00D902A6">
        <w:tc>
          <w:tcPr>
            <w:tcW w:w="571" w:type="dxa"/>
            <w:vAlign w:val="center"/>
          </w:tcPr>
          <w:p w14:paraId="5CB7CC2B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76" w:type="dxa"/>
            <w:vAlign w:val="center"/>
          </w:tcPr>
          <w:p w14:paraId="122064D7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7FC95010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69116C59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5C7679F5" w14:textId="77777777" w:rsidR="006203DF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8318DDC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976" w:type="dxa"/>
            <w:vAlign w:val="center"/>
          </w:tcPr>
          <w:p w14:paraId="301C134E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49.42</w:t>
            </w:r>
          </w:p>
          <w:p w14:paraId="401D5DC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18.44</w:t>
            </w:r>
          </w:p>
        </w:tc>
        <w:tc>
          <w:tcPr>
            <w:tcW w:w="959" w:type="dxa"/>
            <w:vAlign w:val="center"/>
          </w:tcPr>
          <w:p w14:paraId="41A31E8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29D6808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250D74F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5BC0B26D" w14:textId="77777777" w:rsidTr="00D902A6">
        <w:tc>
          <w:tcPr>
            <w:tcW w:w="571" w:type="dxa"/>
            <w:vAlign w:val="center"/>
          </w:tcPr>
          <w:p w14:paraId="71DB16E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76" w:type="dxa"/>
            <w:vAlign w:val="center"/>
          </w:tcPr>
          <w:p w14:paraId="7D0A3DA2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0CEB662B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3DBB2BE7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5090242B" w14:textId="77777777" w:rsidR="006203DF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4C86B00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976" w:type="dxa"/>
            <w:vAlign w:val="center"/>
          </w:tcPr>
          <w:p w14:paraId="57BDAF9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35.60</w:t>
            </w:r>
          </w:p>
          <w:p w14:paraId="230751B0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15.89</w:t>
            </w:r>
          </w:p>
        </w:tc>
        <w:tc>
          <w:tcPr>
            <w:tcW w:w="959" w:type="dxa"/>
            <w:vAlign w:val="center"/>
          </w:tcPr>
          <w:p w14:paraId="6AD5882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27.96</w:t>
            </w:r>
          </w:p>
        </w:tc>
        <w:tc>
          <w:tcPr>
            <w:tcW w:w="924" w:type="dxa"/>
            <w:vAlign w:val="center"/>
          </w:tcPr>
          <w:p w14:paraId="1CD446D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vAlign w:val="center"/>
          </w:tcPr>
          <w:p w14:paraId="16AF3CE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0.02</w:t>
            </w:r>
          </w:p>
        </w:tc>
      </w:tr>
      <w:tr w:rsidR="006203DF" w:rsidRPr="00C16090" w14:paraId="704549B8" w14:textId="77777777" w:rsidTr="00D902A6">
        <w:tc>
          <w:tcPr>
            <w:tcW w:w="571" w:type="dxa"/>
            <w:vAlign w:val="center"/>
          </w:tcPr>
          <w:p w14:paraId="0A89DC2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6" w:type="dxa"/>
            <w:vAlign w:val="center"/>
          </w:tcPr>
          <w:p w14:paraId="65CEEAB4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E0ED9E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lastRenderedPageBreak/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2AC94217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47" w:type="dxa"/>
            <w:vAlign w:val="center"/>
          </w:tcPr>
          <w:p w14:paraId="05F92C6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softHyphen/>
              <w:t>-</w:t>
            </w:r>
          </w:p>
        </w:tc>
        <w:tc>
          <w:tcPr>
            <w:tcW w:w="603" w:type="dxa"/>
            <w:vAlign w:val="center"/>
          </w:tcPr>
          <w:p w14:paraId="4329EA5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76" w:type="dxa"/>
            <w:vAlign w:val="center"/>
          </w:tcPr>
          <w:p w14:paraId="3A0F49B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58.36</w:t>
            </w:r>
          </w:p>
          <w:p w14:paraId="778CE4D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lastRenderedPageBreak/>
              <w:t>11.26</w:t>
            </w:r>
          </w:p>
        </w:tc>
        <w:tc>
          <w:tcPr>
            <w:tcW w:w="959" w:type="dxa"/>
            <w:vAlign w:val="center"/>
          </w:tcPr>
          <w:p w14:paraId="733354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1340C18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364E2DF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2B6F100" w14:textId="77777777" w:rsidTr="00D902A6">
        <w:tc>
          <w:tcPr>
            <w:tcW w:w="571" w:type="dxa"/>
            <w:vAlign w:val="center"/>
          </w:tcPr>
          <w:p w14:paraId="2D2A098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76" w:type="dxa"/>
            <w:vAlign w:val="center"/>
          </w:tcPr>
          <w:p w14:paraId="40BBAF32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7B3CEB6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6B1EB66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1447DF3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244A0B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976" w:type="dxa"/>
            <w:vAlign w:val="center"/>
          </w:tcPr>
          <w:p w14:paraId="47AB101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52.68</w:t>
            </w:r>
          </w:p>
          <w:p w14:paraId="0896498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11.57</w:t>
            </w:r>
          </w:p>
        </w:tc>
        <w:tc>
          <w:tcPr>
            <w:tcW w:w="959" w:type="dxa"/>
            <w:vAlign w:val="center"/>
          </w:tcPr>
          <w:p w14:paraId="0890B3B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9.72</w:t>
            </w:r>
          </w:p>
        </w:tc>
        <w:tc>
          <w:tcPr>
            <w:tcW w:w="924" w:type="dxa"/>
            <w:vAlign w:val="center"/>
          </w:tcPr>
          <w:p w14:paraId="324A3E6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0.01</w:t>
            </w:r>
          </w:p>
        </w:tc>
        <w:tc>
          <w:tcPr>
            <w:tcW w:w="1255" w:type="dxa"/>
            <w:vAlign w:val="center"/>
          </w:tcPr>
          <w:p w14:paraId="6547E81A" w14:textId="77777777" w:rsidR="006203DF" w:rsidRPr="00C16090" w:rsidRDefault="006203DF" w:rsidP="00D902A6">
            <w:pPr>
              <w:ind w:right="-630"/>
              <w:jc w:val="center"/>
              <w:rPr>
                <w:rFonts w:cs="Times New Roman"/>
                <w:sz w:val="20"/>
                <w:szCs w:val="20"/>
              </w:rPr>
            </w:pPr>
          </w:p>
          <w:p w14:paraId="12A0179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0D9E82A" w14:textId="77777777" w:rsidTr="00D902A6">
        <w:tc>
          <w:tcPr>
            <w:tcW w:w="571" w:type="dxa"/>
            <w:vAlign w:val="center"/>
          </w:tcPr>
          <w:p w14:paraId="5F48565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76" w:type="dxa"/>
            <w:vAlign w:val="center"/>
          </w:tcPr>
          <w:p w14:paraId="7525B43A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28006B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448F494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47FA8FE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726FF88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76" w:type="dxa"/>
            <w:vAlign w:val="center"/>
          </w:tcPr>
          <w:p w14:paraId="4C9DF17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52.52</w:t>
            </w:r>
          </w:p>
          <w:p w14:paraId="6245327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20.43</w:t>
            </w:r>
          </w:p>
        </w:tc>
        <w:tc>
          <w:tcPr>
            <w:tcW w:w="959" w:type="dxa"/>
            <w:vAlign w:val="center"/>
          </w:tcPr>
          <w:p w14:paraId="13AE60C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23C30F0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0D235E0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4D5E39B" w14:textId="77777777" w:rsidTr="00D902A6">
        <w:tc>
          <w:tcPr>
            <w:tcW w:w="571" w:type="dxa"/>
            <w:vAlign w:val="center"/>
          </w:tcPr>
          <w:p w14:paraId="62AC55A4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76" w:type="dxa"/>
            <w:vAlign w:val="center"/>
          </w:tcPr>
          <w:p w14:paraId="085E723D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2A5132BA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0813D5A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7BF71C9C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5211836F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976" w:type="dxa"/>
            <w:vAlign w:val="center"/>
          </w:tcPr>
          <w:p w14:paraId="04EC0F6C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50.72</w:t>
            </w:r>
          </w:p>
          <w:p w14:paraId="6F184A6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13.77</w:t>
            </w:r>
          </w:p>
        </w:tc>
        <w:tc>
          <w:tcPr>
            <w:tcW w:w="959" w:type="dxa"/>
            <w:vAlign w:val="center"/>
          </w:tcPr>
          <w:p w14:paraId="11EAEC52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3.41</w:t>
            </w:r>
          </w:p>
        </w:tc>
        <w:tc>
          <w:tcPr>
            <w:tcW w:w="924" w:type="dxa"/>
            <w:vAlign w:val="center"/>
          </w:tcPr>
          <w:p w14:paraId="7C78C15B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1255" w:type="dxa"/>
            <w:vAlign w:val="center"/>
          </w:tcPr>
          <w:p w14:paraId="3F9EA96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0.52</w:t>
            </w:r>
          </w:p>
        </w:tc>
      </w:tr>
      <w:tr w:rsidR="006203DF" w:rsidRPr="00C16090" w14:paraId="67FD2659" w14:textId="77777777" w:rsidTr="00D902A6">
        <w:tc>
          <w:tcPr>
            <w:tcW w:w="571" w:type="dxa"/>
            <w:vAlign w:val="center"/>
          </w:tcPr>
          <w:p w14:paraId="5C898F9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76" w:type="dxa"/>
            <w:vAlign w:val="center"/>
          </w:tcPr>
          <w:p w14:paraId="24559AD9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03224343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547B1F4E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126CD57F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744731AA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976" w:type="dxa"/>
            <w:vAlign w:val="center"/>
          </w:tcPr>
          <w:p w14:paraId="6A49405D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27.84</w:t>
            </w:r>
          </w:p>
          <w:p w14:paraId="1737287F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12.09</w:t>
            </w:r>
          </w:p>
        </w:tc>
        <w:tc>
          <w:tcPr>
            <w:tcW w:w="959" w:type="dxa"/>
            <w:vAlign w:val="center"/>
          </w:tcPr>
          <w:p w14:paraId="3A195B84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924" w:type="dxa"/>
            <w:vAlign w:val="center"/>
          </w:tcPr>
          <w:p w14:paraId="79D8A673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07767F4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76FE7BF9" w14:textId="77777777" w:rsidTr="00D902A6">
        <w:tc>
          <w:tcPr>
            <w:tcW w:w="571" w:type="dxa"/>
            <w:vAlign w:val="center"/>
          </w:tcPr>
          <w:p w14:paraId="75B50B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76" w:type="dxa"/>
            <w:vAlign w:val="center"/>
          </w:tcPr>
          <w:p w14:paraId="3D8A3882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7AA6A3EC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65EB86A0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17988590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5148AC32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76" w:type="dxa"/>
            <w:vAlign w:val="center"/>
          </w:tcPr>
          <w:p w14:paraId="6C02CD8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32,11</w:t>
            </w:r>
          </w:p>
          <w:p w14:paraId="4294C728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17.99</w:t>
            </w:r>
          </w:p>
        </w:tc>
        <w:tc>
          <w:tcPr>
            <w:tcW w:w="959" w:type="dxa"/>
            <w:vAlign w:val="center"/>
          </w:tcPr>
          <w:p w14:paraId="60A92C0F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sz w:val="20"/>
                <w:szCs w:val="20"/>
              </w:rPr>
              <w:t>-15.33</w:t>
            </w:r>
          </w:p>
        </w:tc>
        <w:tc>
          <w:tcPr>
            <w:tcW w:w="924" w:type="dxa"/>
            <w:vAlign w:val="center"/>
          </w:tcPr>
          <w:p w14:paraId="550C362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0.95</w:t>
            </w:r>
          </w:p>
        </w:tc>
        <w:tc>
          <w:tcPr>
            <w:tcW w:w="1255" w:type="dxa"/>
            <w:vAlign w:val="center"/>
          </w:tcPr>
          <w:p w14:paraId="508770C8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16A5903F" w14:textId="77777777" w:rsidTr="00D902A6">
        <w:tc>
          <w:tcPr>
            <w:tcW w:w="571" w:type="dxa"/>
            <w:vAlign w:val="center"/>
          </w:tcPr>
          <w:p w14:paraId="1BE6FF10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776" w:type="dxa"/>
            <w:vAlign w:val="center"/>
          </w:tcPr>
          <w:p w14:paraId="07D3C92E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62D99E4F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519B2A2B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48AD9BEC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7438094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976" w:type="dxa"/>
            <w:vAlign w:val="center"/>
          </w:tcPr>
          <w:p w14:paraId="03A8916D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32.54</w:t>
            </w:r>
          </w:p>
          <w:p w14:paraId="74DFA609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17.53</w:t>
            </w:r>
          </w:p>
        </w:tc>
        <w:tc>
          <w:tcPr>
            <w:tcW w:w="959" w:type="dxa"/>
            <w:vAlign w:val="center"/>
          </w:tcPr>
          <w:p w14:paraId="42F1A440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924" w:type="dxa"/>
            <w:vAlign w:val="center"/>
          </w:tcPr>
          <w:p w14:paraId="4B370431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18A8969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24075306" w14:textId="77777777" w:rsidTr="00D902A6">
        <w:tc>
          <w:tcPr>
            <w:tcW w:w="571" w:type="dxa"/>
            <w:vAlign w:val="center"/>
          </w:tcPr>
          <w:p w14:paraId="689B8A9D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76" w:type="dxa"/>
            <w:vAlign w:val="center"/>
          </w:tcPr>
          <w:p w14:paraId="32219F0C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EDF6C6B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6C4F35A3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35C99637" w14:textId="77777777" w:rsidR="006203DF" w:rsidRPr="003F4CA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11949A51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976" w:type="dxa"/>
            <w:vAlign w:val="center"/>
          </w:tcPr>
          <w:p w14:paraId="0CF0E334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23.80</w:t>
            </w:r>
          </w:p>
          <w:p w14:paraId="10490A33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22.06</w:t>
            </w:r>
          </w:p>
        </w:tc>
        <w:tc>
          <w:tcPr>
            <w:tcW w:w="959" w:type="dxa"/>
            <w:vAlign w:val="center"/>
          </w:tcPr>
          <w:p w14:paraId="5D1904DE" w14:textId="77777777" w:rsidR="006203DF" w:rsidRPr="003F4CA0" w:rsidRDefault="006203DF" w:rsidP="00D902A6">
            <w:pPr>
              <w:jc w:val="center"/>
              <w:rPr>
                <w:rFonts w:cs="Times New Roman"/>
                <w:b/>
                <w:highlight w:val="yellow"/>
              </w:rPr>
            </w:pPr>
            <w:r w:rsidRPr="00C16090">
              <w:rPr>
                <w:rFonts w:cs="Times New Roman"/>
                <w:sz w:val="20"/>
                <w:szCs w:val="20"/>
              </w:rPr>
              <w:t>26.85</w:t>
            </w:r>
          </w:p>
        </w:tc>
        <w:tc>
          <w:tcPr>
            <w:tcW w:w="924" w:type="dxa"/>
            <w:vAlign w:val="center"/>
          </w:tcPr>
          <w:p w14:paraId="23DC9749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0.04</w:t>
            </w:r>
          </w:p>
        </w:tc>
        <w:tc>
          <w:tcPr>
            <w:tcW w:w="1255" w:type="dxa"/>
            <w:vAlign w:val="center"/>
          </w:tcPr>
          <w:p w14:paraId="60A48ECE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0.031</w:t>
            </w:r>
          </w:p>
        </w:tc>
      </w:tr>
      <w:tr w:rsidR="006203DF" w:rsidRPr="00B438F3" w14:paraId="0DAEF9E8" w14:textId="77777777" w:rsidTr="00D902A6">
        <w:tc>
          <w:tcPr>
            <w:tcW w:w="571" w:type="dxa"/>
            <w:vAlign w:val="center"/>
          </w:tcPr>
          <w:p w14:paraId="4808CD05" w14:textId="77777777" w:rsidR="006203DF" w:rsidRPr="00C16090" w:rsidRDefault="006203DF" w:rsidP="00D902A6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76" w:type="dxa"/>
            <w:vAlign w:val="center"/>
          </w:tcPr>
          <w:p w14:paraId="14AE095E" w14:textId="77777777" w:rsidR="006203DF" w:rsidRPr="00270FF4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270FF4">
              <w:rPr>
                <w:rFonts w:cs="Times New Roman"/>
                <w:i/>
                <w:sz w:val="20"/>
                <w:szCs w:val="20"/>
              </w:rPr>
              <w:t>VT036875-GAL4&gt;</w:t>
            </w:r>
          </w:p>
          <w:p w14:paraId="73AA18BD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  <w:r w:rsidRPr="00270FF4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270FF4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  <w:r w:rsidRPr="00270FF4">
              <w:rPr>
                <w:rFonts w:cs="Times New Roman"/>
                <w:i/>
                <w:sz w:val="20"/>
                <w:szCs w:val="20"/>
              </w:rPr>
              <w:t>, R58E02-GAL80</w:t>
            </w:r>
          </w:p>
        </w:tc>
        <w:tc>
          <w:tcPr>
            <w:tcW w:w="860" w:type="dxa"/>
            <w:vAlign w:val="center"/>
          </w:tcPr>
          <w:p w14:paraId="5F83F056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  <w:r w:rsidRPr="00270FF4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63A7FFD0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  <w:r w:rsidRPr="00270FF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3F0DAFF8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  <w:r w:rsidRPr="00270FF4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76" w:type="dxa"/>
            <w:vAlign w:val="center"/>
          </w:tcPr>
          <w:p w14:paraId="0B249C08" w14:textId="77777777" w:rsidR="006203DF" w:rsidRPr="00270FF4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70FF4">
              <w:rPr>
                <w:rFonts w:cs="Times New Roman"/>
                <w:sz w:val="20"/>
                <w:szCs w:val="20"/>
              </w:rPr>
              <w:t>34.75</w:t>
            </w:r>
          </w:p>
          <w:p w14:paraId="168297B4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  <w:r w:rsidRPr="00270FF4">
              <w:rPr>
                <w:rFonts w:cs="Times New Roman"/>
                <w:i/>
                <w:noProof/>
                <w:sz w:val="20"/>
                <w:szCs w:val="20"/>
              </w:rPr>
              <w:t>20.01</w:t>
            </w:r>
          </w:p>
        </w:tc>
        <w:tc>
          <w:tcPr>
            <w:tcW w:w="959" w:type="dxa"/>
            <w:vAlign w:val="center"/>
          </w:tcPr>
          <w:p w14:paraId="2B02A218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1F11340F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7206E5E8" w14:textId="77777777" w:rsidR="006203DF" w:rsidRPr="00270FF4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B438F3" w14:paraId="3A1B9F1F" w14:textId="77777777" w:rsidTr="00D902A6">
        <w:tc>
          <w:tcPr>
            <w:tcW w:w="571" w:type="dxa"/>
            <w:vAlign w:val="center"/>
          </w:tcPr>
          <w:p w14:paraId="0CB6003E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1776" w:type="dxa"/>
            <w:vAlign w:val="center"/>
          </w:tcPr>
          <w:p w14:paraId="3D33FE86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VT036875-GAL4&gt;</w:t>
            </w:r>
          </w:p>
          <w:p w14:paraId="0EB836C5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  <w:r w:rsidRPr="006C19E6">
              <w:rPr>
                <w:rFonts w:cs="Times New Roman"/>
                <w:i/>
                <w:sz w:val="20"/>
                <w:szCs w:val="20"/>
              </w:rPr>
              <w:t>, R58E02-GAL80</w:t>
            </w:r>
          </w:p>
        </w:tc>
        <w:tc>
          <w:tcPr>
            <w:tcW w:w="860" w:type="dxa"/>
            <w:vAlign w:val="center"/>
          </w:tcPr>
          <w:p w14:paraId="4C19E01C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17B76306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715E9047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976" w:type="dxa"/>
            <w:vAlign w:val="center"/>
          </w:tcPr>
          <w:p w14:paraId="53D1EF59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36,78</w:t>
            </w:r>
          </w:p>
          <w:p w14:paraId="37D81767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25.53</w:t>
            </w:r>
          </w:p>
        </w:tc>
        <w:tc>
          <w:tcPr>
            <w:tcW w:w="959" w:type="dxa"/>
            <w:vAlign w:val="center"/>
          </w:tcPr>
          <w:p w14:paraId="78069DBC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-5.85</w:t>
            </w:r>
          </w:p>
        </w:tc>
        <w:tc>
          <w:tcPr>
            <w:tcW w:w="924" w:type="dxa"/>
            <w:vAlign w:val="center"/>
          </w:tcPr>
          <w:p w14:paraId="30DE34E7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0.67</w:t>
            </w:r>
          </w:p>
        </w:tc>
        <w:tc>
          <w:tcPr>
            <w:tcW w:w="1255" w:type="dxa"/>
            <w:vAlign w:val="center"/>
          </w:tcPr>
          <w:p w14:paraId="57A04248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B438F3" w14:paraId="7E221FA2" w14:textId="77777777" w:rsidTr="00D902A6">
        <w:tc>
          <w:tcPr>
            <w:tcW w:w="571" w:type="dxa"/>
            <w:vAlign w:val="center"/>
          </w:tcPr>
          <w:p w14:paraId="50B42F5E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1776" w:type="dxa"/>
            <w:vAlign w:val="center"/>
          </w:tcPr>
          <w:p w14:paraId="2B8A1173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VT036875-GAL4&gt;</w:t>
            </w:r>
          </w:p>
          <w:p w14:paraId="6ACC3C9F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  <w:r w:rsidRPr="006C19E6">
              <w:rPr>
                <w:rFonts w:cs="Times New Roman"/>
                <w:i/>
                <w:sz w:val="20"/>
                <w:szCs w:val="20"/>
              </w:rPr>
              <w:t>, R58E02-GAL80</w:t>
            </w:r>
          </w:p>
        </w:tc>
        <w:tc>
          <w:tcPr>
            <w:tcW w:w="860" w:type="dxa"/>
            <w:vAlign w:val="center"/>
          </w:tcPr>
          <w:p w14:paraId="383E836B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514469D3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489CA835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976" w:type="dxa"/>
            <w:vAlign w:val="center"/>
          </w:tcPr>
          <w:p w14:paraId="3CEDC9F4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34.40</w:t>
            </w:r>
          </w:p>
          <w:p w14:paraId="0969612C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18.75</w:t>
            </w:r>
          </w:p>
        </w:tc>
        <w:tc>
          <w:tcPr>
            <w:tcW w:w="959" w:type="dxa"/>
            <w:vAlign w:val="center"/>
          </w:tcPr>
          <w:p w14:paraId="2AC18C0F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5E26E254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14C5AA47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B438F3" w14:paraId="1991EFA9" w14:textId="77777777" w:rsidTr="00D902A6">
        <w:tc>
          <w:tcPr>
            <w:tcW w:w="571" w:type="dxa"/>
            <w:vAlign w:val="center"/>
          </w:tcPr>
          <w:p w14:paraId="7E2492BE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1776" w:type="dxa"/>
            <w:vAlign w:val="center"/>
          </w:tcPr>
          <w:p w14:paraId="5C1E7DD4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VT036875-GAL4&gt;</w:t>
            </w:r>
          </w:p>
          <w:p w14:paraId="18CE2322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  <w:r w:rsidRPr="006C19E6">
              <w:rPr>
                <w:rFonts w:cs="Times New Roman"/>
                <w:i/>
                <w:sz w:val="20"/>
                <w:szCs w:val="20"/>
              </w:rPr>
              <w:t>, R58E02-GAL80</w:t>
            </w:r>
          </w:p>
        </w:tc>
        <w:tc>
          <w:tcPr>
            <w:tcW w:w="860" w:type="dxa"/>
            <w:vAlign w:val="center"/>
          </w:tcPr>
          <w:p w14:paraId="37267F28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5AE8F706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365984AF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976" w:type="dxa"/>
            <w:vAlign w:val="center"/>
          </w:tcPr>
          <w:p w14:paraId="23440FCF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26.78</w:t>
            </w:r>
          </w:p>
          <w:p w14:paraId="051F30B3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18.50</w:t>
            </w:r>
          </w:p>
        </w:tc>
        <w:tc>
          <w:tcPr>
            <w:tcW w:w="959" w:type="dxa"/>
            <w:vAlign w:val="center"/>
          </w:tcPr>
          <w:p w14:paraId="189BF4DB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22.17</w:t>
            </w:r>
          </w:p>
        </w:tc>
        <w:tc>
          <w:tcPr>
            <w:tcW w:w="924" w:type="dxa"/>
            <w:vAlign w:val="center"/>
          </w:tcPr>
          <w:p w14:paraId="320D4762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0.0026</w:t>
            </w:r>
          </w:p>
        </w:tc>
        <w:tc>
          <w:tcPr>
            <w:tcW w:w="1255" w:type="dxa"/>
            <w:vAlign w:val="center"/>
          </w:tcPr>
          <w:p w14:paraId="42783B91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0.031</w:t>
            </w:r>
          </w:p>
        </w:tc>
      </w:tr>
      <w:tr w:rsidR="006203DF" w:rsidRPr="00C16090" w14:paraId="03F02594" w14:textId="77777777" w:rsidTr="00D902A6">
        <w:tc>
          <w:tcPr>
            <w:tcW w:w="571" w:type="dxa"/>
            <w:vAlign w:val="center"/>
          </w:tcPr>
          <w:p w14:paraId="0EA3F2E6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1776" w:type="dxa"/>
            <w:vAlign w:val="center"/>
          </w:tcPr>
          <w:p w14:paraId="42AA267D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14936773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75F458AD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39FAE400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6909B747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76" w:type="dxa"/>
            <w:vAlign w:val="center"/>
          </w:tcPr>
          <w:p w14:paraId="34C9127C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39.33</w:t>
            </w:r>
          </w:p>
          <w:p w14:paraId="20D6E3E9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18.15</w:t>
            </w:r>
          </w:p>
        </w:tc>
        <w:tc>
          <w:tcPr>
            <w:tcW w:w="959" w:type="dxa"/>
            <w:vAlign w:val="center"/>
          </w:tcPr>
          <w:p w14:paraId="6EF21258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24" w:type="dxa"/>
            <w:vAlign w:val="center"/>
          </w:tcPr>
          <w:p w14:paraId="57B6BCB8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14:paraId="1872B756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4110BBB2" w14:textId="77777777" w:rsidTr="00D902A6">
        <w:tc>
          <w:tcPr>
            <w:tcW w:w="571" w:type="dxa"/>
            <w:vAlign w:val="center"/>
          </w:tcPr>
          <w:p w14:paraId="2EDE4F3F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1776" w:type="dxa"/>
            <w:vAlign w:val="center"/>
          </w:tcPr>
          <w:p w14:paraId="2192EB5F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1C5C59EE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1DF2BEB4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048ABE8F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vAlign w:val="center"/>
          </w:tcPr>
          <w:p w14:paraId="59BD2C25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76" w:type="dxa"/>
            <w:vAlign w:val="center"/>
          </w:tcPr>
          <w:p w14:paraId="49536A1F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41.43</w:t>
            </w:r>
          </w:p>
          <w:p w14:paraId="201B0992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26.89</w:t>
            </w:r>
          </w:p>
        </w:tc>
        <w:tc>
          <w:tcPr>
            <w:tcW w:w="959" w:type="dxa"/>
            <w:vAlign w:val="center"/>
          </w:tcPr>
          <w:p w14:paraId="484AE581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-5.33</w:t>
            </w:r>
          </w:p>
        </w:tc>
        <w:tc>
          <w:tcPr>
            <w:tcW w:w="924" w:type="dxa"/>
            <w:vAlign w:val="center"/>
          </w:tcPr>
          <w:p w14:paraId="7C5359EE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0.77</w:t>
            </w:r>
          </w:p>
        </w:tc>
        <w:tc>
          <w:tcPr>
            <w:tcW w:w="1255" w:type="dxa"/>
            <w:vAlign w:val="center"/>
          </w:tcPr>
          <w:p w14:paraId="24ADF806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</w:p>
        </w:tc>
      </w:tr>
      <w:tr w:rsidR="006203DF" w:rsidRPr="00C16090" w14:paraId="077137C5" w14:textId="77777777" w:rsidTr="00D902A6">
        <w:tc>
          <w:tcPr>
            <w:tcW w:w="571" w:type="dxa"/>
            <w:vAlign w:val="center"/>
          </w:tcPr>
          <w:p w14:paraId="39FD7A60" w14:textId="77777777" w:rsidR="006203DF" w:rsidRPr="006C19E6" w:rsidRDefault="006203DF" w:rsidP="00D902A6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19</w:t>
            </w:r>
          </w:p>
        </w:tc>
        <w:tc>
          <w:tcPr>
            <w:tcW w:w="1776" w:type="dxa"/>
            <w:vAlign w:val="center"/>
          </w:tcPr>
          <w:p w14:paraId="4C4C7F21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2DB5EF0E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37A0AC4D" w14:textId="77777777" w:rsidR="006203DF" w:rsidRPr="006C19E6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29FED300" w14:textId="77777777" w:rsidR="006203DF" w:rsidRPr="006C19E6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2FF1765A" w14:textId="77777777" w:rsidR="006203DF" w:rsidRPr="006C19E6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976" w:type="dxa"/>
            <w:vAlign w:val="center"/>
          </w:tcPr>
          <w:p w14:paraId="5D561BE2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38.41</w:t>
            </w:r>
          </w:p>
          <w:p w14:paraId="4B7887FD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17.35</w:t>
            </w:r>
          </w:p>
        </w:tc>
        <w:tc>
          <w:tcPr>
            <w:tcW w:w="959" w:type="dxa"/>
            <w:vAlign w:val="center"/>
          </w:tcPr>
          <w:p w14:paraId="6A05DB69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14:paraId="7DBF3790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2BC38926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203DF" w:rsidRPr="00C16090" w14:paraId="17845C3B" w14:textId="77777777" w:rsidTr="00D902A6">
        <w:tc>
          <w:tcPr>
            <w:tcW w:w="571" w:type="dxa"/>
            <w:vAlign w:val="center"/>
          </w:tcPr>
          <w:p w14:paraId="1D75468D" w14:textId="77777777" w:rsidR="006203DF" w:rsidRPr="006C19E6" w:rsidRDefault="006203DF" w:rsidP="00D902A6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6C19E6">
              <w:rPr>
                <w:rFonts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1776" w:type="dxa"/>
            <w:vAlign w:val="center"/>
          </w:tcPr>
          <w:p w14:paraId="37205BBA" w14:textId="77777777" w:rsidR="006203DF" w:rsidRPr="006C19E6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6F6BB380" w14:textId="77777777" w:rsidR="006203DF" w:rsidRPr="006C19E6" w:rsidRDefault="006203DF" w:rsidP="00D902A6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6C19E6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11D239E7" w14:textId="77777777" w:rsidR="006203DF" w:rsidRPr="006C19E6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490404E5" w14:textId="77777777" w:rsidR="006203DF" w:rsidRPr="006C19E6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3A3CA4F3" w14:textId="77777777" w:rsidR="006203DF" w:rsidRPr="006C19E6" w:rsidRDefault="006203DF" w:rsidP="00D902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976" w:type="dxa"/>
            <w:vAlign w:val="center"/>
          </w:tcPr>
          <w:p w14:paraId="4390DD5D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28.77</w:t>
            </w:r>
          </w:p>
          <w:p w14:paraId="2788FF85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i/>
                <w:noProof/>
                <w:sz w:val="20"/>
                <w:szCs w:val="20"/>
              </w:rPr>
              <w:t>22.06</w:t>
            </w:r>
          </w:p>
        </w:tc>
        <w:tc>
          <w:tcPr>
            <w:tcW w:w="959" w:type="dxa"/>
            <w:vAlign w:val="center"/>
          </w:tcPr>
          <w:p w14:paraId="4DBF56C6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25.10</w:t>
            </w:r>
          </w:p>
        </w:tc>
        <w:tc>
          <w:tcPr>
            <w:tcW w:w="924" w:type="dxa"/>
            <w:vAlign w:val="center"/>
          </w:tcPr>
          <w:p w14:paraId="4070D261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0.0008</w:t>
            </w:r>
          </w:p>
        </w:tc>
        <w:tc>
          <w:tcPr>
            <w:tcW w:w="1255" w:type="dxa"/>
            <w:vAlign w:val="center"/>
          </w:tcPr>
          <w:p w14:paraId="4343B505" w14:textId="77777777" w:rsidR="006203DF" w:rsidRPr="006C19E6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C19E6">
              <w:rPr>
                <w:rFonts w:cs="Times New Roman"/>
                <w:sz w:val="20"/>
                <w:szCs w:val="20"/>
              </w:rPr>
              <w:t>0.038</w:t>
            </w:r>
          </w:p>
        </w:tc>
      </w:tr>
      <w:tr w:rsidR="006203DF" w:rsidRPr="00C16090" w14:paraId="3F8F360F" w14:textId="77777777" w:rsidTr="00D902A6">
        <w:tc>
          <w:tcPr>
            <w:tcW w:w="571" w:type="dxa"/>
            <w:vAlign w:val="center"/>
          </w:tcPr>
          <w:p w14:paraId="4BD30DFD" w14:textId="77777777" w:rsidR="006203DF" w:rsidRPr="00C16090" w:rsidRDefault="006203DF" w:rsidP="00D902A6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>21</w:t>
            </w:r>
          </w:p>
        </w:tc>
        <w:tc>
          <w:tcPr>
            <w:tcW w:w="1776" w:type="dxa"/>
            <w:vAlign w:val="center"/>
          </w:tcPr>
          <w:p w14:paraId="7ACC727B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pBDP-GAL</w:t>
            </w:r>
            <w:r w:rsidRPr="00C16090">
              <w:rPr>
                <w:rFonts w:cs="Times New Roman"/>
                <w:i/>
                <w:sz w:val="20"/>
                <w:szCs w:val="20"/>
              </w:rPr>
              <w:t>4&gt;</w:t>
            </w:r>
          </w:p>
          <w:p w14:paraId="1050D525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080D94AF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0C0D9F72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01AA8FCA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76" w:type="dxa"/>
            <w:vAlign w:val="center"/>
          </w:tcPr>
          <w:p w14:paraId="075AF4C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36.32</w:t>
            </w:r>
          </w:p>
          <w:p w14:paraId="476D3935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14.02</w:t>
            </w:r>
          </w:p>
        </w:tc>
        <w:tc>
          <w:tcPr>
            <w:tcW w:w="959" w:type="dxa"/>
            <w:vAlign w:val="center"/>
          </w:tcPr>
          <w:p w14:paraId="4438789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14:paraId="45771B50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055F9978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203DF" w:rsidRPr="00C16090" w14:paraId="69E38ECE" w14:textId="77777777" w:rsidTr="00D902A6">
        <w:tc>
          <w:tcPr>
            <w:tcW w:w="571" w:type="dxa"/>
            <w:vAlign w:val="center"/>
          </w:tcPr>
          <w:p w14:paraId="7419B064" w14:textId="77777777" w:rsidR="006203DF" w:rsidRPr="00C16090" w:rsidRDefault="006203DF" w:rsidP="00D902A6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>22</w:t>
            </w:r>
          </w:p>
        </w:tc>
        <w:tc>
          <w:tcPr>
            <w:tcW w:w="1776" w:type="dxa"/>
            <w:vAlign w:val="center"/>
          </w:tcPr>
          <w:p w14:paraId="1890EF75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pBDP-GAL</w:t>
            </w:r>
            <w:r w:rsidRPr="00C16090">
              <w:rPr>
                <w:rFonts w:cs="Times New Roman"/>
                <w:i/>
                <w:sz w:val="20"/>
                <w:szCs w:val="20"/>
              </w:rPr>
              <w:t>4&gt;</w:t>
            </w:r>
          </w:p>
          <w:p w14:paraId="0B3F0A30" w14:textId="77777777" w:rsidR="006203DF" w:rsidRPr="00C16090" w:rsidRDefault="006203DF" w:rsidP="00D902A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860" w:type="dxa"/>
            <w:vAlign w:val="center"/>
          </w:tcPr>
          <w:p w14:paraId="0C768D23" w14:textId="77777777" w:rsidR="006203DF" w:rsidRPr="00C16090" w:rsidRDefault="006203DF" w:rsidP="00D902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247" w:type="dxa"/>
            <w:vAlign w:val="center"/>
          </w:tcPr>
          <w:p w14:paraId="3B1125F2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5-7h</w:t>
            </w:r>
          </w:p>
        </w:tc>
        <w:tc>
          <w:tcPr>
            <w:tcW w:w="603" w:type="dxa"/>
            <w:vAlign w:val="center"/>
          </w:tcPr>
          <w:p w14:paraId="1BE99187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976" w:type="dxa"/>
            <w:vAlign w:val="center"/>
          </w:tcPr>
          <w:p w14:paraId="6A80AEFF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40.15</w:t>
            </w:r>
          </w:p>
          <w:p w14:paraId="65C66D5D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13.86</w:t>
            </w:r>
          </w:p>
        </w:tc>
        <w:tc>
          <w:tcPr>
            <w:tcW w:w="959" w:type="dxa"/>
            <w:vAlign w:val="center"/>
          </w:tcPr>
          <w:p w14:paraId="085E64E0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-10.53</w:t>
            </w:r>
          </w:p>
        </w:tc>
        <w:tc>
          <w:tcPr>
            <w:tcW w:w="924" w:type="dxa"/>
            <w:vAlign w:val="center"/>
          </w:tcPr>
          <w:p w14:paraId="2850A1EB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0.96</w:t>
            </w:r>
          </w:p>
        </w:tc>
        <w:tc>
          <w:tcPr>
            <w:tcW w:w="1255" w:type="dxa"/>
            <w:vAlign w:val="center"/>
          </w:tcPr>
          <w:p w14:paraId="38608538" w14:textId="77777777" w:rsidR="006203DF" w:rsidRPr="00C16090" w:rsidRDefault="006203DF" w:rsidP="00D902A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9EA7064" w14:textId="77777777" w:rsidR="006203DF" w:rsidRPr="00C16090" w:rsidRDefault="006203DF" w:rsidP="006203D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 xml:space="preserve">aïve (train-) and experienced (train+) males of the indicated genotypes with </w:t>
      </w:r>
      <w:proofErr w:type="spellStart"/>
      <w:r w:rsidRPr="00C16090">
        <w:rPr>
          <w:rFonts w:cs="Times New Roman"/>
          <w:sz w:val="20"/>
          <w:szCs w:val="20"/>
        </w:rPr>
        <w:t>vFB</w:t>
      </w:r>
      <w:proofErr w:type="spellEnd"/>
      <w:r w:rsidRPr="00C16090">
        <w:rPr>
          <w:rFonts w:cs="Times New Roman"/>
          <w:sz w:val="20"/>
          <w:szCs w:val="20"/>
        </w:rPr>
        <w:t xml:space="preserve"> activated as denoted in Figure 5A, tested in single-pair assays with mated females as trainers and testers. Courtship indices</w:t>
      </w:r>
      <w:r>
        <w:rPr>
          <w:rFonts w:cs="Times New Roman"/>
          <w:sz w:val="20"/>
          <w:szCs w:val="20"/>
        </w:rPr>
        <w:t xml:space="preserve"> (CIs)</w:t>
      </w:r>
      <w:r w:rsidRPr="00C16090">
        <w:rPr>
          <w:rFonts w:cs="Times New Roman"/>
          <w:sz w:val="20"/>
          <w:szCs w:val="20"/>
        </w:rPr>
        <w:t xml:space="preserve"> 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p w14:paraId="3FC33D89" w14:textId="77777777" w:rsidR="009271E9" w:rsidRDefault="009271E9" w:rsidP="006203DF">
      <w:pPr>
        <w:jc w:val="both"/>
        <w:rPr>
          <w:rFonts w:cs="Times New Roman"/>
          <w:b/>
        </w:rPr>
      </w:pPr>
    </w:p>
    <w:p w14:paraId="56BB2E81" w14:textId="01F9CC69" w:rsidR="006203DF" w:rsidRPr="00C16090" w:rsidRDefault="009271E9" w:rsidP="006203DF">
      <w:pPr>
        <w:jc w:val="both"/>
        <w:rPr>
          <w:rFonts w:cs="Times New Roman"/>
          <w:b/>
        </w:rPr>
      </w:pPr>
      <w:r>
        <w:rPr>
          <w:rFonts w:cs="Times New Roman"/>
          <w:b/>
        </w:rPr>
        <w:t>Table S10</w:t>
      </w:r>
      <w:r w:rsidR="006203DF" w:rsidRPr="00C16090">
        <w:rPr>
          <w:rFonts w:cs="Times New Roman"/>
          <w:b/>
        </w:rPr>
        <w:t xml:space="preserve">. Silencing </w:t>
      </w:r>
      <w:r w:rsidR="006203DF">
        <w:rPr>
          <w:rFonts w:cs="Times New Roman"/>
          <w:b/>
        </w:rPr>
        <w:t xml:space="preserve">of </w:t>
      </w:r>
      <w:proofErr w:type="spellStart"/>
      <w:r w:rsidR="006203DF" w:rsidRPr="00C16090">
        <w:rPr>
          <w:rFonts w:cs="Times New Roman"/>
          <w:b/>
        </w:rPr>
        <w:t>vFB</w:t>
      </w:r>
      <w:proofErr w:type="spellEnd"/>
      <w:r w:rsidR="006203DF" w:rsidRPr="00C16090">
        <w:rPr>
          <w:rFonts w:cs="Times New Roman"/>
          <w:b/>
        </w:rPr>
        <w:t xml:space="preserve"> neurons between 7-</w:t>
      </w:r>
      <w:r w:rsidR="006203DF">
        <w:rPr>
          <w:rFonts w:cs="Times New Roman"/>
          <w:b/>
        </w:rPr>
        <w:t>10</w:t>
      </w:r>
      <w:r w:rsidR="006203DF" w:rsidRPr="00C16090">
        <w:rPr>
          <w:rFonts w:cs="Times New Roman"/>
          <w:b/>
        </w:rPr>
        <w:t xml:space="preserve"> hours impairs LTM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17"/>
        <w:gridCol w:w="1559"/>
        <w:gridCol w:w="783"/>
        <w:gridCol w:w="1143"/>
        <w:gridCol w:w="538"/>
        <w:gridCol w:w="927"/>
        <w:gridCol w:w="858"/>
        <w:gridCol w:w="780"/>
        <w:gridCol w:w="990"/>
        <w:gridCol w:w="1255"/>
      </w:tblGrid>
      <w:tr w:rsidR="00097B42" w:rsidRPr="00C16090" w14:paraId="63A33FCC" w14:textId="77777777" w:rsidTr="00FF686A">
        <w:tc>
          <w:tcPr>
            <w:tcW w:w="517" w:type="dxa"/>
            <w:vAlign w:val="center"/>
          </w:tcPr>
          <w:p w14:paraId="22A8187F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25C08A0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Genotype</w:t>
            </w:r>
          </w:p>
        </w:tc>
        <w:tc>
          <w:tcPr>
            <w:tcW w:w="783" w:type="dxa"/>
            <w:vAlign w:val="center"/>
          </w:tcPr>
          <w:p w14:paraId="667B9909" w14:textId="77777777" w:rsidR="00097B42" w:rsidRPr="00C16090" w:rsidRDefault="00097B42" w:rsidP="00FF686A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Train</w:t>
            </w:r>
          </w:p>
          <w:p w14:paraId="2EAAE97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(0-6 h)</w:t>
            </w:r>
          </w:p>
        </w:tc>
        <w:tc>
          <w:tcPr>
            <w:tcW w:w="1143" w:type="dxa"/>
            <w:vAlign w:val="center"/>
          </w:tcPr>
          <w:p w14:paraId="6DCAD24B" w14:textId="77777777" w:rsidR="00097B42" w:rsidRPr="00C16090" w:rsidRDefault="00097B42" w:rsidP="00FF686A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>
              <w:rPr>
                <w:rFonts w:cs="Times New Roman"/>
                <w:b/>
                <w:noProof/>
                <w:sz w:val="20"/>
                <w:szCs w:val="20"/>
              </w:rPr>
              <w:t>Silencing</w:t>
            </w:r>
          </w:p>
        </w:tc>
        <w:tc>
          <w:tcPr>
            <w:tcW w:w="538" w:type="dxa"/>
            <w:vAlign w:val="center"/>
          </w:tcPr>
          <w:p w14:paraId="18F2683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n</w:t>
            </w:r>
          </w:p>
        </w:tc>
        <w:tc>
          <w:tcPr>
            <w:tcW w:w="927" w:type="dxa"/>
            <w:vAlign w:val="center"/>
          </w:tcPr>
          <w:p w14:paraId="26946E88" w14:textId="77777777" w:rsidR="00097B42" w:rsidRPr="00C16090" w:rsidRDefault="00097B42" w:rsidP="00FF686A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CI</w:t>
            </w:r>
            <w:r w:rsidRPr="00C16090">
              <w:rPr>
                <w:rFonts w:cs="Times New Roman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(%)</w:t>
            </w:r>
          </w:p>
          <w:p w14:paraId="27611081" w14:textId="77777777" w:rsidR="00097B42" w:rsidRPr="00C16090" w:rsidRDefault="00097B42" w:rsidP="00FF686A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Median</w:t>
            </w:r>
          </w:p>
          <w:p w14:paraId="51C2E81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IQR</w:t>
            </w:r>
          </w:p>
        </w:tc>
        <w:tc>
          <w:tcPr>
            <w:tcW w:w="858" w:type="dxa"/>
            <w:vAlign w:val="center"/>
          </w:tcPr>
          <w:p w14:paraId="3D4DF81F" w14:textId="77777777" w:rsidR="00097B42" w:rsidRPr="00C16090" w:rsidRDefault="00097B42" w:rsidP="00FF686A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</w:p>
          <w:p w14:paraId="73348138" w14:textId="77777777" w:rsidR="00097B42" w:rsidRPr="00C16090" w:rsidRDefault="00097B42" w:rsidP="00FF686A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C16090">
              <w:rPr>
                <w:rFonts w:cs="Times New Roman"/>
                <w:b/>
                <w:noProof/>
                <w:sz w:val="20"/>
                <w:szCs w:val="20"/>
              </w:rPr>
              <w:t>SI (%)</w:t>
            </w:r>
          </w:p>
          <w:p w14:paraId="404E37E1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13C29A5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SI=0</w:t>
            </w:r>
          </w:p>
        </w:tc>
        <w:tc>
          <w:tcPr>
            <w:tcW w:w="990" w:type="dxa"/>
            <w:vAlign w:val="center"/>
          </w:tcPr>
          <w:p w14:paraId="2BA8C3A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P 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sil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</w:rPr>
              <w:t>=SI</w:t>
            </w:r>
            <w:r w:rsidRPr="00C16090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255" w:type="dxa"/>
            <w:vAlign w:val="center"/>
          </w:tcPr>
          <w:p w14:paraId="04664CF7" w14:textId="77777777" w:rsidR="00097B42" w:rsidRPr="00432735" w:rsidRDefault="00097B42" w:rsidP="00FF686A">
            <w:pPr>
              <w:jc w:val="center"/>
              <w:rPr>
                <w:rFonts w:cs="Times New Roman"/>
                <w:b/>
                <w:i/>
                <w:noProof/>
                <w:sz w:val="20"/>
                <w:szCs w:val="20"/>
              </w:rPr>
            </w:pPr>
            <w:r w:rsidRPr="00432735">
              <w:rPr>
                <w:rFonts w:cs="Times New Roman"/>
                <w:b/>
                <w:i/>
                <w:noProof/>
                <w:sz w:val="20"/>
                <w:szCs w:val="20"/>
              </w:rPr>
              <w:t>P SI=SI</w:t>
            </w:r>
            <w:r w:rsidRPr="00432735">
              <w:rPr>
                <w:rFonts w:cs="Times New Roman"/>
                <w:b/>
                <w:i/>
                <w:noProof/>
                <w:sz w:val="20"/>
                <w:szCs w:val="20"/>
                <w:vertAlign w:val="subscript"/>
              </w:rPr>
              <w:t>empty</w:t>
            </w:r>
          </w:p>
        </w:tc>
      </w:tr>
      <w:tr w:rsidR="00097B42" w:rsidRPr="00C16090" w14:paraId="2322343F" w14:textId="77777777" w:rsidTr="00FF686A">
        <w:tc>
          <w:tcPr>
            <w:tcW w:w="517" w:type="dxa"/>
            <w:vAlign w:val="center"/>
          </w:tcPr>
          <w:p w14:paraId="08D36B6D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1CCE0CE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1BD91F1F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738BAB65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503B384D" w14:textId="77777777" w:rsidR="00097B42" w:rsidRDefault="00097B42" w:rsidP="00FF686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0AEBD07F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27" w:type="dxa"/>
            <w:vAlign w:val="center"/>
          </w:tcPr>
          <w:p w14:paraId="13AA488B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48.72</w:t>
            </w:r>
          </w:p>
          <w:p w14:paraId="06ADBD03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27.83</w:t>
            </w:r>
          </w:p>
        </w:tc>
        <w:tc>
          <w:tcPr>
            <w:tcW w:w="858" w:type="dxa"/>
            <w:vAlign w:val="center"/>
          </w:tcPr>
          <w:p w14:paraId="5238DEA0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6AC1855A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1D25B6BF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4AE08A30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22D475A3" w14:textId="77777777" w:rsidTr="00FF686A">
        <w:tc>
          <w:tcPr>
            <w:tcW w:w="517" w:type="dxa"/>
            <w:vAlign w:val="center"/>
          </w:tcPr>
          <w:p w14:paraId="723B226F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14:paraId="61A4FC73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1175B8FF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6C46D3B8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743525D0" w14:textId="77777777" w:rsidR="00097B42" w:rsidRDefault="00097B42" w:rsidP="00FF686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35F89306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27" w:type="dxa"/>
            <w:vAlign w:val="center"/>
          </w:tcPr>
          <w:p w14:paraId="1C2D2DC4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36.81</w:t>
            </w:r>
          </w:p>
          <w:p w14:paraId="0C4170DA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32.47</w:t>
            </w:r>
          </w:p>
        </w:tc>
        <w:tc>
          <w:tcPr>
            <w:tcW w:w="858" w:type="dxa"/>
            <w:vAlign w:val="center"/>
          </w:tcPr>
          <w:p w14:paraId="45931AF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24.44</w:t>
            </w:r>
          </w:p>
        </w:tc>
        <w:tc>
          <w:tcPr>
            <w:tcW w:w="780" w:type="dxa"/>
            <w:vAlign w:val="center"/>
          </w:tcPr>
          <w:p w14:paraId="377E18F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0.006</w:t>
            </w:r>
          </w:p>
        </w:tc>
        <w:tc>
          <w:tcPr>
            <w:tcW w:w="990" w:type="dxa"/>
            <w:vAlign w:val="center"/>
          </w:tcPr>
          <w:p w14:paraId="7B8FE3F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5A2A4636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  <w:r w:rsidRPr="00432735">
              <w:rPr>
                <w:rFonts w:cs="Times New Roman"/>
                <w:sz w:val="20"/>
                <w:szCs w:val="20"/>
              </w:rPr>
              <w:t>0.61</w:t>
            </w:r>
          </w:p>
        </w:tc>
      </w:tr>
      <w:tr w:rsidR="00097B42" w:rsidRPr="00C16090" w14:paraId="0D77D090" w14:textId="77777777" w:rsidTr="00FF686A">
        <w:tc>
          <w:tcPr>
            <w:tcW w:w="517" w:type="dxa"/>
            <w:vAlign w:val="center"/>
          </w:tcPr>
          <w:p w14:paraId="4BB1B6E5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BC2505F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68923CE7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4D375571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5ED59CA0" w14:textId="77777777" w:rsidR="00097B42" w:rsidRDefault="00097B42" w:rsidP="00FF686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43E69864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27" w:type="dxa"/>
            <w:vAlign w:val="center"/>
          </w:tcPr>
          <w:p w14:paraId="00710E3F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30.76</w:t>
            </w:r>
          </w:p>
          <w:p w14:paraId="0C3C392B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26.96</w:t>
            </w:r>
          </w:p>
        </w:tc>
        <w:tc>
          <w:tcPr>
            <w:tcW w:w="858" w:type="dxa"/>
            <w:vAlign w:val="center"/>
          </w:tcPr>
          <w:p w14:paraId="7D69D58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6031762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648E406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404AB7BE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642A8615" w14:textId="77777777" w:rsidTr="00FF686A">
        <w:tc>
          <w:tcPr>
            <w:tcW w:w="517" w:type="dxa"/>
            <w:vAlign w:val="center"/>
          </w:tcPr>
          <w:p w14:paraId="4888E44D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6AB3C75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104y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323B3038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23B59469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080B3F3D" w14:textId="77777777" w:rsidR="00097B42" w:rsidRDefault="00097B42" w:rsidP="00FF686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3285B864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27" w:type="dxa"/>
            <w:vAlign w:val="center"/>
          </w:tcPr>
          <w:p w14:paraId="4EFF94C4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34.64</w:t>
            </w:r>
          </w:p>
          <w:p w14:paraId="3DFB0523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30.94</w:t>
            </w:r>
          </w:p>
        </w:tc>
        <w:tc>
          <w:tcPr>
            <w:tcW w:w="858" w:type="dxa"/>
            <w:vAlign w:val="center"/>
          </w:tcPr>
          <w:p w14:paraId="6200D2B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-12.64</w:t>
            </w:r>
          </w:p>
        </w:tc>
        <w:tc>
          <w:tcPr>
            <w:tcW w:w="780" w:type="dxa"/>
            <w:vAlign w:val="center"/>
          </w:tcPr>
          <w:p w14:paraId="54A005B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0.70</w:t>
            </w:r>
          </w:p>
        </w:tc>
        <w:tc>
          <w:tcPr>
            <w:tcW w:w="990" w:type="dxa"/>
            <w:vAlign w:val="center"/>
          </w:tcPr>
          <w:p w14:paraId="1A079AB7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0.043</w:t>
            </w:r>
          </w:p>
        </w:tc>
        <w:tc>
          <w:tcPr>
            <w:tcW w:w="1255" w:type="dxa"/>
          </w:tcPr>
          <w:p w14:paraId="30C72D88" w14:textId="77777777" w:rsidR="00097B42" w:rsidRPr="00432735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2735">
              <w:rPr>
                <w:rFonts w:cs="Times New Roman"/>
                <w:sz w:val="20"/>
                <w:szCs w:val="20"/>
              </w:rPr>
              <w:t>0.049</w:t>
            </w:r>
          </w:p>
        </w:tc>
      </w:tr>
      <w:tr w:rsidR="00097B42" w:rsidRPr="00C16090" w14:paraId="2CF7E3A4" w14:textId="77777777" w:rsidTr="00FF686A">
        <w:tc>
          <w:tcPr>
            <w:tcW w:w="517" w:type="dxa"/>
            <w:vAlign w:val="center"/>
          </w:tcPr>
          <w:p w14:paraId="4E66BF00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56BA4801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3692282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335DAE6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2BF8120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66D7D53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27" w:type="dxa"/>
            <w:vAlign w:val="center"/>
          </w:tcPr>
          <w:p w14:paraId="011B1D1D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62.29</w:t>
            </w:r>
          </w:p>
          <w:p w14:paraId="08388042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12.23</w:t>
            </w:r>
          </w:p>
        </w:tc>
        <w:tc>
          <w:tcPr>
            <w:tcW w:w="858" w:type="dxa"/>
            <w:vAlign w:val="center"/>
          </w:tcPr>
          <w:p w14:paraId="7A9D299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7A513B0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1951F0A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778B1029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4DFF0B44" w14:textId="77777777" w:rsidTr="00FF686A">
        <w:tc>
          <w:tcPr>
            <w:tcW w:w="517" w:type="dxa"/>
            <w:vAlign w:val="center"/>
          </w:tcPr>
          <w:p w14:paraId="3CE4D00A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310DD1B9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7A33619F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2035128A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2F1502B0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5414E98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927" w:type="dxa"/>
            <w:vAlign w:val="center"/>
          </w:tcPr>
          <w:p w14:paraId="414F1CAF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52.90</w:t>
            </w:r>
          </w:p>
          <w:p w14:paraId="130C341A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12.84</w:t>
            </w:r>
          </w:p>
        </w:tc>
        <w:tc>
          <w:tcPr>
            <w:tcW w:w="858" w:type="dxa"/>
            <w:vAlign w:val="center"/>
          </w:tcPr>
          <w:p w14:paraId="56378AB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15.06</w:t>
            </w:r>
          </w:p>
        </w:tc>
        <w:tc>
          <w:tcPr>
            <w:tcW w:w="780" w:type="dxa"/>
            <w:vAlign w:val="center"/>
          </w:tcPr>
          <w:p w14:paraId="2BD1239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0.0003</w:t>
            </w:r>
          </w:p>
        </w:tc>
        <w:tc>
          <w:tcPr>
            <w:tcW w:w="990" w:type="dxa"/>
            <w:vAlign w:val="center"/>
          </w:tcPr>
          <w:p w14:paraId="114FFA0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4438B185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  <w:r w:rsidRPr="00432735">
              <w:rPr>
                <w:rFonts w:cs="Times New Roman"/>
                <w:sz w:val="20"/>
                <w:szCs w:val="20"/>
              </w:rPr>
              <w:t>0.15</w:t>
            </w:r>
          </w:p>
        </w:tc>
      </w:tr>
      <w:tr w:rsidR="00097B42" w:rsidRPr="00C16090" w14:paraId="5F203C28" w14:textId="77777777" w:rsidTr="00FF686A">
        <w:tc>
          <w:tcPr>
            <w:tcW w:w="517" w:type="dxa"/>
            <w:vAlign w:val="center"/>
          </w:tcPr>
          <w:p w14:paraId="4C60024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1A4417B7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414E8A9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7D289FA5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1A816B6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720184E9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927" w:type="dxa"/>
            <w:vAlign w:val="center"/>
          </w:tcPr>
          <w:p w14:paraId="3F54D794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60.19</w:t>
            </w:r>
          </w:p>
          <w:p w14:paraId="34DF293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19.75</w:t>
            </w:r>
          </w:p>
        </w:tc>
        <w:tc>
          <w:tcPr>
            <w:tcW w:w="858" w:type="dxa"/>
            <w:vAlign w:val="center"/>
          </w:tcPr>
          <w:p w14:paraId="703C5A99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566C8DF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1D8E928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0198D496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03CD955B" w14:textId="77777777" w:rsidTr="00FF686A">
        <w:tc>
          <w:tcPr>
            <w:tcW w:w="517" w:type="dxa"/>
            <w:vAlign w:val="center"/>
          </w:tcPr>
          <w:p w14:paraId="72B0B72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00702D31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R23E10</w:t>
            </w:r>
            <w:r>
              <w:rPr>
                <w:rFonts w:cs="Times New Roman"/>
                <w:i/>
                <w:sz w:val="20"/>
                <w:szCs w:val="20"/>
              </w:rPr>
              <w:t>-GAL4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6A825D61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2645555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4CE8B12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15E0A28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927" w:type="dxa"/>
            <w:vAlign w:val="center"/>
          </w:tcPr>
          <w:p w14:paraId="65C8A0FC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49.70</w:t>
            </w:r>
          </w:p>
          <w:p w14:paraId="5CD4D25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14.96</w:t>
            </w:r>
          </w:p>
        </w:tc>
        <w:tc>
          <w:tcPr>
            <w:tcW w:w="858" w:type="dxa"/>
            <w:vAlign w:val="center"/>
          </w:tcPr>
          <w:p w14:paraId="6B972C6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17.43</w:t>
            </w:r>
          </w:p>
        </w:tc>
        <w:tc>
          <w:tcPr>
            <w:tcW w:w="780" w:type="dxa"/>
            <w:vAlign w:val="center"/>
          </w:tcPr>
          <w:p w14:paraId="219027F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14:paraId="325AFF62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color w:val="000000" w:themeColor="text1"/>
                <w:sz w:val="20"/>
                <w:szCs w:val="20"/>
              </w:rPr>
              <w:t>0.65</w:t>
            </w:r>
          </w:p>
        </w:tc>
        <w:tc>
          <w:tcPr>
            <w:tcW w:w="1255" w:type="dxa"/>
          </w:tcPr>
          <w:p w14:paraId="680430B6" w14:textId="77777777" w:rsidR="00097B42" w:rsidRPr="00432735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2735">
              <w:rPr>
                <w:rFonts w:cs="Times New Roman"/>
                <w:sz w:val="20"/>
                <w:szCs w:val="20"/>
              </w:rPr>
              <w:t>0.21</w:t>
            </w:r>
          </w:p>
        </w:tc>
      </w:tr>
      <w:tr w:rsidR="00097B42" w:rsidRPr="00C16090" w14:paraId="43252975" w14:textId="77777777" w:rsidTr="00FF686A">
        <w:tc>
          <w:tcPr>
            <w:tcW w:w="517" w:type="dxa"/>
            <w:vAlign w:val="center"/>
          </w:tcPr>
          <w:p w14:paraId="00E7725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4A1B3D5D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120E01F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3E6F06C0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4462C44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1C117B91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27" w:type="dxa"/>
            <w:vAlign w:val="center"/>
          </w:tcPr>
          <w:p w14:paraId="65BE28FD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48.40</w:t>
            </w:r>
          </w:p>
          <w:p w14:paraId="4B375E68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12.46</w:t>
            </w:r>
          </w:p>
        </w:tc>
        <w:tc>
          <w:tcPr>
            <w:tcW w:w="858" w:type="dxa"/>
            <w:vAlign w:val="center"/>
          </w:tcPr>
          <w:p w14:paraId="262D9639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3DE8C56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25E9B8D7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1264E155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23DB390D" w14:textId="77777777" w:rsidTr="00FF686A">
        <w:tc>
          <w:tcPr>
            <w:tcW w:w="517" w:type="dxa"/>
            <w:vAlign w:val="center"/>
          </w:tcPr>
          <w:p w14:paraId="03B4547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3818D602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2BD6EBD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6F2233C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0E2A2F1F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035E5E41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27" w:type="dxa"/>
            <w:vAlign w:val="center"/>
          </w:tcPr>
          <w:p w14:paraId="56529A9C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41.48</w:t>
            </w:r>
          </w:p>
          <w:p w14:paraId="3A0238F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14.33</w:t>
            </w:r>
          </w:p>
        </w:tc>
        <w:tc>
          <w:tcPr>
            <w:tcW w:w="858" w:type="dxa"/>
            <w:vAlign w:val="center"/>
          </w:tcPr>
          <w:p w14:paraId="024F99C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14.42</w:t>
            </w:r>
          </w:p>
        </w:tc>
        <w:tc>
          <w:tcPr>
            <w:tcW w:w="780" w:type="dxa"/>
            <w:vAlign w:val="center"/>
          </w:tcPr>
          <w:p w14:paraId="42CBE094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0.007</w:t>
            </w:r>
          </w:p>
        </w:tc>
        <w:tc>
          <w:tcPr>
            <w:tcW w:w="990" w:type="dxa"/>
            <w:vAlign w:val="center"/>
          </w:tcPr>
          <w:p w14:paraId="227373D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422F18E7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  <w:r w:rsidRPr="00432735">
              <w:rPr>
                <w:rFonts w:cs="Times New Roman"/>
                <w:sz w:val="20"/>
                <w:szCs w:val="20"/>
              </w:rPr>
              <w:t>0.026</w:t>
            </w:r>
          </w:p>
        </w:tc>
      </w:tr>
      <w:tr w:rsidR="00097B42" w:rsidRPr="00C16090" w14:paraId="752F324A" w14:textId="77777777" w:rsidTr="00FF686A">
        <w:tc>
          <w:tcPr>
            <w:tcW w:w="517" w:type="dxa"/>
            <w:vAlign w:val="center"/>
          </w:tcPr>
          <w:p w14:paraId="2C28671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250890A3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54A19388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55A5ABD6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4FBE0C01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48DF6558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27" w:type="dxa"/>
            <w:vAlign w:val="center"/>
          </w:tcPr>
          <w:p w14:paraId="3D3FB8C9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44.02</w:t>
            </w:r>
          </w:p>
          <w:p w14:paraId="50A0CC5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12.53</w:t>
            </w:r>
          </w:p>
        </w:tc>
        <w:tc>
          <w:tcPr>
            <w:tcW w:w="858" w:type="dxa"/>
            <w:vAlign w:val="center"/>
          </w:tcPr>
          <w:p w14:paraId="43CCE15A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80" w:type="dxa"/>
            <w:vAlign w:val="center"/>
          </w:tcPr>
          <w:p w14:paraId="25EE242C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3BEE63BB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255" w:type="dxa"/>
          </w:tcPr>
          <w:p w14:paraId="4374DC2B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1CAD2847" w14:textId="77777777" w:rsidTr="00FF686A">
        <w:tc>
          <w:tcPr>
            <w:tcW w:w="517" w:type="dxa"/>
            <w:vAlign w:val="center"/>
          </w:tcPr>
          <w:p w14:paraId="2EA92477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29E8AC25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VT036875-</w:t>
            </w:r>
            <w:r>
              <w:rPr>
                <w:rFonts w:cs="Times New Roman"/>
                <w:i/>
                <w:sz w:val="20"/>
                <w:szCs w:val="20"/>
              </w:rPr>
              <w:t>GAL4</w:t>
            </w:r>
            <w:r w:rsidRPr="00C16090">
              <w:rPr>
                <w:rFonts w:cs="Times New Roman"/>
                <w:i/>
                <w:sz w:val="20"/>
                <w:szCs w:val="20"/>
              </w:rPr>
              <w:t>&gt;</w:t>
            </w:r>
          </w:p>
          <w:p w14:paraId="5E20C2C8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C16090">
              <w:rPr>
                <w:rFonts w:cs="Times New Roman"/>
                <w:i/>
                <w:sz w:val="20"/>
                <w:szCs w:val="20"/>
              </w:rPr>
              <w:t>shi</w:t>
            </w:r>
            <w:r w:rsidRPr="00C16090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29DD6D77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2EBD3CE8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2CD65F7B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27" w:type="dxa"/>
            <w:vAlign w:val="center"/>
          </w:tcPr>
          <w:p w14:paraId="3719CB4C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45.00</w:t>
            </w:r>
          </w:p>
          <w:p w14:paraId="739905BD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18.10</w:t>
            </w:r>
          </w:p>
        </w:tc>
        <w:tc>
          <w:tcPr>
            <w:tcW w:w="858" w:type="dxa"/>
            <w:vAlign w:val="center"/>
          </w:tcPr>
          <w:p w14:paraId="507E096A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-8.37</w:t>
            </w:r>
          </w:p>
        </w:tc>
        <w:tc>
          <w:tcPr>
            <w:tcW w:w="780" w:type="dxa"/>
            <w:vAlign w:val="center"/>
          </w:tcPr>
          <w:p w14:paraId="0E3BF4C3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0.85</w:t>
            </w:r>
          </w:p>
        </w:tc>
        <w:tc>
          <w:tcPr>
            <w:tcW w:w="990" w:type="dxa"/>
            <w:vAlign w:val="center"/>
          </w:tcPr>
          <w:p w14:paraId="2D299ABB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1255" w:type="dxa"/>
          </w:tcPr>
          <w:p w14:paraId="3021D31F" w14:textId="77777777" w:rsidR="00097B42" w:rsidRPr="00432735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2735">
              <w:rPr>
                <w:rFonts w:cs="Times New Roman"/>
                <w:sz w:val="20"/>
                <w:szCs w:val="20"/>
              </w:rPr>
              <w:t>0.0075</w:t>
            </w:r>
          </w:p>
        </w:tc>
      </w:tr>
      <w:tr w:rsidR="00097B42" w:rsidRPr="00C16090" w14:paraId="71AAE54B" w14:textId="77777777" w:rsidTr="00FF686A">
        <w:tc>
          <w:tcPr>
            <w:tcW w:w="517" w:type="dxa"/>
            <w:vAlign w:val="center"/>
          </w:tcPr>
          <w:p w14:paraId="39EEE15E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1C48A81F" w14:textId="77777777" w:rsidR="00097B42" w:rsidRPr="006C19E6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2A665FFD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6C19E6">
              <w:rPr>
                <w:rFonts w:cs="Times New Roman"/>
                <w:i/>
                <w:sz w:val="20"/>
                <w:szCs w:val="20"/>
              </w:rPr>
              <w:t>shi</w:t>
            </w:r>
            <w:r w:rsidRPr="006C19E6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347D45A0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44E4E75D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1C8CA544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27" w:type="dxa"/>
            <w:vAlign w:val="center"/>
          </w:tcPr>
          <w:p w14:paraId="5AACEA4F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51.76</w:t>
            </w:r>
          </w:p>
          <w:p w14:paraId="36A5B2EA" w14:textId="77777777" w:rsidR="00097B42" w:rsidRPr="00BA1D17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  <w:highlight w:val="yellow"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11</w:t>
            </w: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68</w:t>
            </w:r>
          </w:p>
        </w:tc>
        <w:tc>
          <w:tcPr>
            <w:tcW w:w="858" w:type="dxa"/>
            <w:vAlign w:val="center"/>
          </w:tcPr>
          <w:p w14:paraId="0DCD8929" w14:textId="77777777" w:rsidR="00097B42" w:rsidRPr="00BA1D17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780" w:type="dxa"/>
            <w:vAlign w:val="center"/>
          </w:tcPr>
          <w:p w14:paraId="2113AEAE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990" w:type="dxa"/>
            <w:vAlign w:val="center"/>
          </w:tcPr>
          <w:p w14:paraId="0B211950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1255" w:type="dxa"/>
          </w:tcPr>
          <w:p w14:paraId="0FD4CC36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321A3D3E" w14:textId="77777777" w:rsidTr="00FF686A">
        <w:tc>
          <w:tcPr>
            <w:tcW w:w="517" w:type="dxa"/>
            <w:vAlign w:val="center"/>
          </w:tcPr>
          <w:p w14:paraId="442B587F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DEEC97E" w14:textId="77777777" w:rsidR="00097B42" w:rsidRPr="006C19E6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5CB4B9F1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6C19E6">
              <w:rPr>
                <w:rFonts w:cs="Times New Roman"/>
                <w:i/>
                <w:sz w:val="20"/>
                <w:szCs w:val="20"/>
              </w:rPr>
              <w:t>shi</w:t>
            </w:r>
            <w:r w:rsidRPr="006C19E6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1C4E4438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019BE0E1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38" w:type="dxa"/>
            <w:vAlign w:val="center"/>
          </w:tcPr>
          <w:p w14:paraId="540EC49F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27" w:type="dxa"/>
            <w:vAlign w:val="center"/>
          </w:tcPr>
          <w:p w14:paraId="5599DA08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43.85</w:t>
            </w:r>
          </w:p>
          <w:p w14:paraId="0A4E5B26" w14:textId="77777777" w:rsidR="00097B42" w:rsidRPr="00BA1D17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  <w:highlight w:val="yellow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0</w:t>
            </w: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48</w:t>
            </w:r>
          </w:p>
        </w:tc>
        <w:tc>
          <w:tcPr>
            <w:tcW w:w="858" w:type="dxa"/>
            <w:vAlign w:val="center"/>
          </w:tcPr>
          <w:p w14:paraId="7B0B660A" w14:textId="77777777" w:rsidR="00097B42" w:rsidRPr="00BA1D17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15.28</w:t>
            </w:r>
          </w:p>
        </w:tc>
        <w:tc>
          <w:tcPr>
            <w:tcW w:w="780" w:type="dxa"/>
            <w:vAlign w:val="center"/>
          </w:tcPr>
          <w:p w14:paraId="7F569865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0.011</w:t>
            </w:r>
          </w:p>
        </w:tc>
        <w:tc>
          <w:tcPr>
            <w:tcW w:w="990" w:type="dxa"/>
            <w:vAlign w:val="center"/>
          </w:tcPr>
          <w:p w14:paraId="38216A2E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1255" w:type="dxa"/>
          </w:tcPr>
          <w:p w14:paraId="74F33A8E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  <w:r w:rsidRPr="00432735">
              <w:rPr>
                <w:rFonts w:cs="Times New Roman"/>
                <w:sz w:val="20"/>
                <w:szCs w:val="20"/>
              </w:rPr>
              <w:t>0.080</w:t>
            </w:r>
          </w:p>
        </w:tc>
      </w:tr>
      <w:tr w:rsidR="00097B42" w:rsidRPr="00C16090" w14:paraId="4A24241F" w14:textId="77777777" w:rsidTr="00FF686A">
        <w:tc>
          <w:tcPr>
            <w:tcW w:w="517" w:type="dxa"/>
            <w:vAlign w:val="center"/>
          </w:tcPr>
          <w:p w14:paraId="33AC3D7B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71BF55DF" w14:textId="77777777" w:rsidR="00097B42" w:rsidRPr="006C19E6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544E4312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6C19E6">
              <w:rPr>
                <w:rFonts w:cs="Times New Roman"/>
                <w:i/>
                <w:sz w:val="20"/>
                <w:szCs w:val="20"/>
              </w:rPr>
              <w:t>shi</w:t>
            </w:r>
            <w:r w:rsidRPr="006C19E6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596FFB81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38106845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687CE1D3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27" w:type="dxa"/>
            <w:vAlign w:val="center"/>
          </w:tcPr>
          <w:p w14:paraId="19F055CA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47.28</w:t>
            </w:r>
          </w:p>
          <w:p w14:paraId="3417DCB5" w14:textId="77777777" w:rsidR="00097B42" w:rsidRPr="00BA1D17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</w:t>
            </w: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2.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24</w:t>
            </w:r>
          </w:p>
        </w:tc>
        <w:tc>
          <w:tcPr>
            <w:tcW w:w="858" w:type="dxa"/>
            <w:vAlign w:val="center"/>
          </w:tcPr>
          <w:p w14:paraId="127AD9AF" w14:textId="77777777" w:rsidR="00097B42" w:rsidRPr="00BA1D17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780" w:type="dxa"/>
            <w:vAlign w:val="center"/>
          </w:tcPr>
          <w:p w14:paraId="0DFDBE75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990" w:type="dxa"/>
            <w:vAlign w:val="center"/>
          </w:tcPr>
          <w:p w14:paraId="5A80449A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</w:p>
        </w:tc>
        <w:tc>
          <w:tcPr>
            <w:tcW w:w="1255" w:type="dxa"/>
          </w:tcPr>
          <w:p w14:paraId="05D4A755" w14:textId="77777777" w:rsidR="00097B42" w:rsidRPr="00432735" w:rsidRDefault="00097B42" w:rsidP="00FF686A">
            <w:pPr>
              <w:jc w:val="center"/>
              <w:rPr>
                <w:rFonts w:cs="Times New Roman"/>
                <w:b/>
              </w:rPr>
            </w:pPr>
          </w:p>
        </w:tc>
      </w:tr>
      <w:tr w:rsidR="00097B42" w:rsidRPr="00C16090" w14:paraId="13FD492D" w14:textId="77777777" w:rsidTr="00FF686A">
        <w:tc>
          <w:tcPr>
            <w:tcW w:w="517" w:type="dxa"/>
            <w:vAlign w:val="center"/>
          </w:tcPr>
          <w:p w14:paraId="678A9499" w14:textId="77777777" w:rsidR="00097B42" w:rsidRPr="00C16090" w:rsidRDefault="00097B42" w:rsidP="00FF686A">
            <w:pPr>
              <w:jc w:val="center"/>
              <w:rPr>
                <w:rFonts w:cs="Times New Roman"/>
                <w:b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4A739B88" w14:textId="77777777" w:rsidR="00097B42" w:rsidRPr="006C19E6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6C19E6">
              <w:rPr>
                <w:rFonts w:cs="Times New Roman"/>
                <w:i/>
                <w:sz w:val="20"/>
                <w:szCs w:val="20"/>
              </w:rPr>
              <w:t>SS57264-GAL4&gt;</w:t>
            </w:r>
          </w:p>
          <w:p w14:paraId="5022841A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i/>
                <w:sz w:val="20"/>
                <w:szCs w:val="20"/>
              </w:rPr>
              <w:t>UAS-</w:t>
            </w:r>
            <w:r w:rsidRPr="006C19E6">
              <w:rPr>
                <w:rFonts w:cs="Times New Roman"/>
                <w:i/>
                <w:sz w:val="20"/>
                <w:szCs w:val="20"/>
              </w:rPr>
              <w:t>shi</w:t>
            </w:r>
            <w:r w:rsidRPr="006C19E6">
              <w:rPr>
                <w:rFonts w:cs="Times New Roman"/>
                <w:i/>
                <w:sz w:val="20"/>
                <w:szCs w:val="20"/>
                <w:vertAlign w:val="superscript"/>
              </w:rPr>
              <w:t>ts</w:t>
            </w:r>
          </w:p>
        </w:tc>
        <w:tc>
          <w:tcPr>
            <w:tcW w:w="783" w:type="dxa"/>
            <w:vAlign w:val="center"/>
          </w:tcPr>
          <w:p w14:paraId="5732AF2A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cs="Times New Roman"/>
                <w:noProof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4E76B04E" w14:textId="77777777" w:rsidR="00097B42" w:rsidRPr="006C19E6" w:rsidRDefault="00097B42" w:rsidP="00FF686A">
            <w:pPr>
              <w:jc w:val="center"/>
              <w:rPr>
                <w:rFonts w:cs="Times New Roman"/>
                <w:b/>
              </w:rPr>
            </w:pPr>
            <w:r w:rsidRPr="006C19E6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3A567634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27" w:type="dxa"/>
            <w:vAlign w:val="center"/>
          </w:tcPr>
          <w:p w14:paraId="220188E0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47.15</w:t>
            </w:r>
          </w:p>
          <w:p w14:paraId="2FECC701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  <w:r>
              <w:rPr>
                <w:rFonts w:cs="Times New Roman"/>
                <w:i/>
                <w:noProof/>
                <w:sz w:val="20"/>
                <w:szCs w:val="20"/>
              </w:rPr>
              <w:t>18</w:t>
            </w: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.</w:t>
            </w:r>
            <w:r>
              <w:rPr>
                <w:rFonts w:cs="Times New Roman"/>
                <w:i/>
                <w:noProof/>
                <w:sz w:val="20"/>
                <w:szCs w:val="20"/>
              </w:rPr>
              <w:t>33</w:t>
            </w:r>
          </w:p>
        </w:tc>
        <w:tc>
          <w:tcPr>
            <w:tcW w:w="858" w:type="dxa"/>
            <w:vAlign w:val="center"/>
          </w:tcPr>
          <w:p w14:paraId="299B2BBC" w14:textId="77777777" w:rsidR="00097B42" w:rsidRPr="00D3096E" w:rsidRDefault="00097B42" w:rsidP="00FF686A">
            <w:pPr>
              <w:jc w:val="center"/>
              <w:rPr>
                <w:rFonts w:cs="Times New Roman"/>
                <w:b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0.28</w:t>
            </w:r>
          </w:p>
        </w:tc>
        <w:tc>
          <w:tcPr>
            <w:tcW w:w="780" w:type="dxa"/>
            <w:vAlign w:val="center"/>
          </w:tcPr>
          <w:p w14:paraId="40E991E1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0.50</w:t>
            </w:r>
          </w:p>
        </w:tc>
        <w:tc>
          <w:tcPr>
            <w:tcW w:w="990" w:type="dxa"/>
            <w:vAlign w:val="center"/>
          </w:tcPr>
          <w:p w14:paraId="5B8E429F" w14:textId="77777777" w:rsidR="00097B42" w:rsidRPr="00BA1D17" w:rsidRDefault="00097B42" w:rsidP="00FF686A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0.03</w:t>
            </w:r>
          </w:p>
        </w:tc>
        <w:tc>
          <w:tcPr>
            <w:tcW w:w="1255" w:type="dxa"/>
          </w:tcPr>
          <w:p w14:paraId="7B9EBE73" w14:textId="77777777" w:rsidR="00097B42" w:rsidRPr="00432735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2735">
              <w:rPr>
                <w:rFonts w:cs="Times New Roman"/>
                <w:sz w:val="20"/>
                <w:szCs w:val="20"/>
              </w:rPr>
              <w:t>0.0016</w:t>
            </w:r>
          </w:p>
        </w:tc>
      </w:tr>
      <w:tr w:rsidR="00097B42" w:rsidRPr="00C16090" w14:paraId="7663D40A" w14:textId="77777777" w:rsidTr="00FF686A">
        <w:tc>
          <w:tcPr>
            <w:tcW w:w="517" w:type="dxa"/>
            <w:vAlign w:val="center"/>
          </w:tcPr>
          <w:p w14:paraId="76ECFF83" w14:textId="77777777" w:rsidR="00097B42" w:rsidRPr="00C16090" w:rsidRDefault="00097B42" w:rsidP="00FF686A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7D133F52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pBDP-GAL</w:t>
            </w:r>
            <w:r w:rsidRPr="00C16090">
              <w:rPr>
                <w:rFonts w:cs="Times New Roman"/>
                <w:i/>
                <w:sz w:val="20"/>
                <w:szCs w:val="20"/>
              </w:rPr>
              <w:t>4&gt;</w:t>
            </w:r>
          </w:p>
          <w:p w14:paraId="66711B02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783" w:type="dxa"/>
            <w:vAlign w:val="center"/>
          </w:tcPr>
          <w:p w14:paraId="1C25FD10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43" w:type="dxa"/>
            <w:vAlign w:val="center"/>
          </w:tcPr>
          <w:p w14:paraId="786A0069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159EC5CA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927" w:type="dxa"/>
            <w:vAlign w:val="center"/>
          </w:tcPr>
          <w:p w14:paraId="0716A3CA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44.91</w:t>
            </w:r>
          </w:p>
          <w:p w14:paraId="0A9621DA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12.43</w:t>
            </w:r>
          </w:p>
        </w:tc>
        <w:tc>
          <w:tcPr>
            <w:tcW w:w="858" w:type="dxa"/>
            <w:vAlign w:val="center"/>
          </w:tcPr>
          <w:p w14:paraId="3C9D54C7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14:paraId="7ACA330D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A1574FB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64359361" w14:textId="77777777" w:rsidR="00097B42" w:rsidRPr="00432735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97B42" w:rsidRPr="00C16090" w14:paraId="56AD708E" w14:textId="77777777" w:rsidTr="00FF686A">
        <w:tc>
          <w:tcPr>
            <w:tcW w:w="517" w:type="dxa"/>
            <w:vAlign w:val="center"/>
          </w:tcPr>
          <w:p w14:paraId="6ECA81BC" w14:textId="77777777" w:rsidR="00097B42" w:rsidRPr="00C16090" w:rsidRDefault="00097B42" w:rsidP="00FF686A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C16090">
              <w:rPr>
                <w:rFonts w:cs="Times New Roman"/>
                <w:iCs/>
                <w:sz w:val="20"/>
                <w:szCs w:val="20"/>
              </w:rPr>
              <w:t>1</w:t>
            </w:r>
            <w:r>
              <w:rPr>
                <w:rFonts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69DFFE1C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pBDP-GAL</w:t>
            </w:r>
            <w:r w:rsidRPr="00C16090">
              <w:rPr>
                <w:rFonts w:cs="Times New Roman"/>
                <w:i/>
                <w:sz w:val="20"/>
                <w:szCs w:val="20"/>
              </w:rPr>
              <w:t>4&gt;</w:t>
            </w:r>
          </w:p>
          <w:p w14:paraId="512458E7" w14:textId="77777777" w:rsidR="00097B42" w:rsidRPr="00C16090" w:rsidRDefault="00097B42" w:rsidP="00FF686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C16090">
              <w:rPr>
                <w:rFonts w:cs="Times New Roman"/>
                <w:i/>
                <w:sz w:val="20"/>
                <w:szCs w:val="20"/>
              </w:rPr>
              <w:t>UAS-</w:t>
            </w:r>
            <w:proofErr w:type="spellStart"/>
            <w:r w:rsidRPr="00C16090">
              <w:rPr>
                <w:rFonts w:cs="Times New Roman"/>
                <w:i/>
                <w:sz w:val="20"/>
                <w:szCs w:val="20"/>
              </w:rPr>
              <w:t>CsChrimson</w:t>
            </w:r>
            <w:proofErr w:type="spellEnd"/>
          </w:p>
        </w:tc>
        <w:tc>
          <w:tcPr>
            <w:tcW w:w="783" w:type="dxa"/>
            <w:vAlign w:val="center"/>
          </w:tcPr>
          <w:p w14:paraId="7A7382DC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sz w:val="20"/>
                <w:szCs w:val="20"/>
              </w:rPr>
              <w:t>+</w:t>
            </w:r>
          </w:p>
        </w:tc>
        <w:tc>
          <w:tcPr>
            <w:tcW w:w="1143" w:type="dxa"/>
            <w:vAlign w:val="center"/>
          </w:tcPr>
          <w:p w14:paraId="3C70362C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7-10h</w:t>
            </w:r>
          </w:p>
        </w:tc>
        <w:tc>
          <w:tcPr>
            <w:tcW w:w="538" w:type="dxa"/>
            <w:vAlign w:val="center"/>
          </w:tcPr>
          <w:p w14:paraId="37DB0064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27" w:type="dxa"/>
            <w:vAlign w:val="center"/>
          </w:tcPr>
          <w:p w14:paraId="67AABDF7" w14:textId="77777777" w:rsidR="00097B42" w:rsidRPr="00C16090" w:rsidRDefault="00097B42" w:rsidP="00FF686A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30.66</w:t>
            </w:r>
          </w:p>
          <w:p w14:paraId="1C468B11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i/>
                <w:noProof/>
                <w:sz w:val="20"/>
                <w:szCs w:val="20"/>
              </w:rPr>
              <w:t>12.89</w:t>
            </w:r>
          </w:p>
        </w:tc>
        <w:tc>
          <w:tcPr>
            <w:tcW w:w="858" w:type="dxa"/>
            <w:vAlign w:val="center"/>
          </w:tcPr>
          <w:p w14:paraId="5951D8F3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eastAsia="Times New Roman" w:cs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780" w:type="dxa"/>
            <w:vAlign w:val="center"/>
          </w:tcPr>
          <w:p w14:paraId="33FCD0F3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16090">
              <w:rPr>
                <w:rFonts w:cs="Times New Roman"/>
                <w:sz w:val="20"/>
                <w:szCs w:val="20"/>
              </w:rPr>
              <w:t>0.0004</w:t>
            </w:r>
          </w:p>
        </w:tc>
        <w:tc>
          <w:tcPr>
            <w:tcW w:w="990" w:type="dxa"/>
            <w:vAlign w:val="center"/>
          </w:tcPr>
          <w:p w14:paraId="04E8B89F" w14:textId="77777777" w:rsidR="00097B42" w:rsidRPr="00C16090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6EFF6408" w14:textId="77777777" w:rsidR="00097B42" w:rsidRPr="00432735" w:rsidRDefault="00097B42" w:rsidP="00FF686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1A9BB545" w14:textId="373BC3F4" w:rsidR="00D902A6" w:rsidRPr="00D1521E" w:rsidRDefault="006203DF" w:rsidP="002042EB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Suppression indices (SIs) of n</w:t>
      </w:r>
      <w:r w:rsidRPr="00C16090">
        <w:rPr>
          <w:rFonts w:cs="Times New Roman"/>
          <w:sz w:val="20"/>
          <w:szCs w:val="20"/>
        </w:rPr>
        <w:t xml:space="preserve">aïve (train-) and experienced (train+) males of the indicated genotypes with </w:t>
      </w:r>
      <w:proofErr w:type="spellStart"/>
      <w:r w:rsidRPr="00C16090">
        <w:rPr>
          <w:rFonts w:cs="Times New Roman"/>
          <w:sz w:val="20"/>
          <w:szCs w:val="20"/>
        </w:rPr>
        <w:t>vFB</w:t>
      </w:r>
      <w:proofErr w:type="spellEnd"/>
      <w:r w:rsidRPr="00C16090">
        <w:rPr>
          <w:rFonts w:cs="Times New Roman"/>
          <w:sz w:val="20"/>
          <w:szCs w:val="20"/>
        </w:rPr>
        <w:t xml:space="preserve"> silenced as denoted in Figure 5B, tested in single-pair assays with mated females as trainers and testers. Courtship indices </w:t>
      </w:r>
      <w:r>
        <w:rPr>
          <w:rFonts w:cs="Times New Roman"/>
          <w:sz w:val="20"/>
          <w:szCs w:val="20"/>
        </w:rPr>
        <w:t xml:space="preserve">(CIs) </w:t>
      </w:r>
      <w:r w:rsidRPr="00C16090">
        <w:rPr>
          <w:rFonts w:cs="Times New Roman"/>
          <w:sz w:val="20"/>
          <w:szCs w:val="20"/>
        </w:rPr>
        <w:t xml:space="preserve">are shown as median of </w:t>
      </w:r>
      <w:r w:rsidRPr="00C16090">
        <w:rPr>
          <w:rFonts w:cs="Times New Roman"/>
          <w:i/>
          <w:sz w:val="20"/>
          <w:szCs w:val="20"/>
        </w:rPr>
        <w:t>n</w:t>
      </w:r>
      <w:r w:rsidRPr="00C16090">
        <w:rPr>
          <w:rFonts w:cs="Times New Roman"/>
          <w:sz w:val="20"/>
          <w:szCs w:val="20"/>
        </w:rPr>
        <w:t xml:space="preserve"> males and dispersion of the data as interquartile range (</w:t>
      </w:r>
      <w:r w:rsidRPr="00C16090">
        <w:rPr>
          <w:rFonts w:cs="Times New Roman"/>
          <w:i/>
          <w:sz w:val="20"/>
          <w:szCs w:val="20"/>
        </w:rPr>
        <w:t>IQR</w:t>
      </w:r>
      <w:r w:rsidRPr="00C16090">
        <w:rPr>
          <w:rFonts w:cs="Times New Roman"/>
          <w:sz w:val="20"/>
          <w:szCs w:val="20"/>
        </w:rPr>
        <w:t xml:space="preserve">). </w:t>
      </w:r>
      <w:r w:rsidRPr="00C16090">
        <w:rPr>
          <w:rFonts w:cs="Times New Roman"/>
          <w:i/>
          <w:sz w:val="20"/>
          <w:szCs w:val="20"/>
        </w:rPr>
        <w:t xml:space="preserve">P </w:t>
      </w:r>
      <w:r w:rsidRPr="00C16090">
        <w:rPr>
          <w:rFonts w:cs="Times New Roman"/>
          <w:sz w:val="20"/>
          <w:szCs w:val="20"/>
        </w:rPr>
        <w:t>values determined by permutation test for the null hypothesis that learning equals 0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>: SI = 0) or for the null hypothesis that experimental and control males learn equally well (H</w:t>
      </w:r>
      <w:r w:rsidRPr="00C16090">
        <w:rPr>
          <w:rFonts w:cs="Times New Roman"/>
          <w:sz w:val="20"/>
          <w:szCs w:val="20"/>
          <w:vertAlign w:val="subscript"/>
        </w:rPr>
        <w:t>0</w:t>
      </w:r>
      <w:r w:rsidRPr="00C16090">
        <w:rPr>
          <w:rFonts w:cs="Times New Roman"/>
          <w:sz w:val="20"/>
          <w:szCs w:val="20"/>
        </w:rPr>
        <w:t xml:space="preserve">: SI = </w:t>
      </w:r>
      <w:proofErr w:type="spellStart"/>
      <w:r w:rsidRPr="00C16090">
        <w:rPr>
          <w:rFonts w:cs="Times New Roman"/>
          <w:sz w:val="20"/>
          <w:szCs w:val="20"/>
        </w:rPr>
        <w:t>SI</w:t>
      </w:r>
      <w:r w:rsidRPr="00C16090">
        <w:rPr>
          <w:rFonts w:cs="Times New Roman"/>
          <w:sz w:val="20"/>
          <w:szCs w:val="20"/>
          <w:vertAlign w:val="subscript"/>
        </w:rPr>
        <w:t>c</w:t>
      </w:r>
      <w:proofErr w:type="spellEnd"/>
      <w:r w:rsidRPr="00C16090">
        <w:rPr>
          <w:rFonts w:cs="Times New Roman"/>
          <w:sz w:val="20"/>
          <w:szCs w:val="20"/>
        </w:rPr>
        <w:t xml:space="preserve">). </w:t>
      </w:r>
    </w:p>
    <w:sectPr w:rsidR="00D902A6" w:rsidRPr="00D1521E" w:rsidSect="00D902A6">
      <w:footerReference w:type="even" r:id="rId7"/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CA543" w14:textId="77777777" w:rsidR="00D50A8E" w:rsidRDefault="00D50A8E">
      <w:r>
        <w:separator/>
      </w:r>
    </w:p>
  </w:endnote>
  <w:endnote w:type="continuationSeparator" w:id="0">
    <w:p w14:paraId="48665CB4" w14:textId="77777777" w:rsidR="00D50A8E" w:rsidRDefault="00D5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68969556"/>
      <w:docPartObj>
        <w:docPartGallery w:val="Page Numbers (Bottom of Page)"/>
        <w:docPartUnique/>
      </w:docPartObj>
    </w:sdtPr>
    <w:sdtContent>
      <w:p w14:paraId="6330129C" w14:textId="77777777" w:rsidR="00FF686A" w:rsidRDefault="00FF686A" w:rsidP="00D902A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46CE67" w14:textId="77777777" w:rsidR="00FF686A" w:rsidRDefault="00FF686A" w:rsidP="00D902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30559171"/>
      <w:docPartObj>
        <w:docPartGallery w:val="Page Numbers (Bottom of Page)"/>
        <w:docPartUnique/>
      </w:docPartObj>
    </w:sdtPr>
    <w:sdtContent>
      <w:p w14:paraId="4B85284C" w14:textId="77777777" w:rsidR="00FF686A" w:rsidRDefault="00FF686A" w:rsidP="00D902A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E67C4EC" w14:textId="77777777" w:rsidR="00FF686A" w:rsidRDefault="00FF686A" w:rsidP="00D902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95816" w14:textId="77777777" w:rsidR="00D50A8E" w:rsidRDefault="00D50A8E">
      <w:r>
        <w:separator/>
      </w:r>
    </w:p>
  </w:footnote>
  <w:footnote w:type="continuationSeparator" w:id="0">
    <w:p w14:paraId="2D8C26E7" w14:textId="77777777" w:rsidR="00D50A8E" w:rsidRDefault="00D50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B2092"/>
    <w:multiLevelType w:val="hybridMultilevel"/>
    <w:tmpl w:val="35C40624"/>
    <w:lvl w:ilvl="0" w:tplc="62000D6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4513D2"/>
    <w:multiLevelType w:val="hybridMultilevel"/>
    <w:tmpl w:val="D070199E"/>
    <w:lvl w:ilvl="0" w:tplc="255A6A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31A5F"/>
    <w:multiLevelType w:val="hybridMultilevel"/>
    <w:tmpl w:val="ECD43C1A"/>
    <w:lvl w:ilvl="0" w:tplc="8A60063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2601"/>
    <w:multiLevelType w:val="hybridMultilevel"/>
    <w:tmpl w:val="C5DAEC22"/>
    <w:lvl w:ilvl="0" w:tplc="5E707C72">
      <w:start w:val="20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767A4"/>
    <w:multiLevelType w:val="hybridMultilevel"/>
    <w:tmpl w:val="AEA8E9FE"/>
    <w:lvl w:ilvl="0" w:tplc="BFA81B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5CC4"/>
    <w:multiLevelType w:val="hybridMultilevel"/>
    <w:tmpl w:val="0A6C33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9B850DF"/>
    <w:multiLevelType w:val="hybridMultilevel"/>
    <w:tmpl w:val="016836AE"/>
    <w:lvl w:ilvl="0" w:tplc="02F278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C065A"/>
    <w:multiLevelType w:val="hybridMultilevel"/>
    <w:tmpl w:val="9058298A"/>
    <w:lvl w:ilvl="0" w:tplc="E60AB4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D72F3"/>
    <w:multiLevelType w:val="hybridMultilevel"/>
    <w:tmpl w:val="B4A2263A"/>
    <w:lvl w:ilvl="0" w:tplc="4B788B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E7AF2"/>
    <w:multiLevelType w:val="hybridMultilevel"/>
    <w:tmpl w:val="9A0650BC"/>
    <w:lvl w:ilvl="0" w:tplc="14509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DF"/>
    <w:rsid w:val="00012814"/>
    <w:rsid w:val="000135B4"/>
    <w:rsid w:val="000146E6"/>
    <w:rsid w:val="00026551"/>
    <w:rsid w:val="00027C68"/>
    <w:rsid w:val="00030A07"/>
    <w:rsid w:val="00044C92"/>
    <w:rsid w:val="000637BE"/>
    <w:rsid w:val="000655DD"/>
    <w:rsid w:val="00073B04"/>
    <w:rsid w:val="00074F47"/>
    <w:rsid w:val="00075DF9"/>
    <w:rsid w:val="00080F94"/>
    <w:rsid w:val="00084407"/>
    <w:rsid w:val="00086FA9"/>
    <w:rsid w:val="000949E0"/>
    <w:rsid w:val="00097B42"/>
    <w:rsid w:val="00097D29"/>
    <w:rsid w:val="000B1834"/>
    <w:rsid w:val="000E5351"/>
    <w:rsid w:val="000F4A8A"/>
    <w:rsid w:val="001050E8"/>
    <w:rsid w:val="00114F74"/>
    <w:rsid w:val="00135D21"/>
    <w:rsid w:val="00150E14"/>
    <w:rsid w:val="001513E9"/>
    <w:rsid w:val="0015251A"/>
    <w:rsid w:val="00154E6E"/>
    <w:rsid w:val="00155A9E"/>
    <w:rsid w:val="00163FC9"/>
    <w:rsid w:val="00173CC4"/>
    <w:rsid w:val="00182796"/>
    <w:rsid w:val="001900A2"/>
    <w:rsid w:val="001A0160"/>
    <w:rsid w:val="001B1795"/>
    <w:rsid w:val="001B4418"/>
    <w:rsid w:val="001C6F01"/>
    <w:rsid w:val="001E2091"/>
    <w:rsid w:val="002042EB"/>
    <w:rsid w:val="00211C00"/>
    <w:rsid w:val="00221D33"/>
    <w:rsid w:val="0024701F"/>
    <w:rsid w:val="0025346E"/>
    <w:rsid w:val="0026272C"/>
    <w:rsid w:val="002875AF"/>
    <w:rsid w:val="002A0FBE"/>
    <w:rsid w:val="002B1C4C"/>
    <w:rsid w:val="002B7D9B"/>
    <w:rsid w:val="002C74FB"/>
    <w:rsid w:val="002D0A37"/>
    <w:rsid w:val="002D1315"/>
    <w:rsid w:val="002D4CC2"/>
    <w:rsid w:val="002E6559"/>
    <w:rsid w:val="002E7720"/>
    <w:rsid w:val="002F7FD8"/>
    <w:rsid w:val="003157D4"/>
    <w:rsid w:val="0031693E"/>
    <w:rsid w:val="00321C9D"/>
    <w:rsid w:val="003244FD"/>
    <w:rsid w:val="00326FD8"/>
    <w:rsid w:val="00327A17"/>
    <w:rsid w:val="00332F95"/>
    <w:rsid w:val="00342112"/>
    <w:rsid w:val="0034608E"/>
    <w:rsid w:val="00362A7F"/>
    <w:rsid w:val="00363423"/>
    <w:rsid w:val="00380778"/>
    <w:rsid w:val="003845E9"/>
    <w:rsid w:val="003A2FE4"/>
    <w:rsid w:val="003A343A"/>
    <w:rsid w:val="003B0615"/>
    <w:rsid w:val="003B2AB9"/>
    <w:rsid w:val="003B4B69"/>
    <w:rsid w:val="003C044E"/>
    <w:rsid w:val="003C7C6A"/>
    <w:rsid w:val="003D0005"/>
    <w:rsid w:val="003D57F2"/>
    <w:rsid w:val="003E3916"/>
    <w:rsid w:val="003F0E67"/>
    <w:rsid w:val="003F4259"/>
    <w:rsid w:val="003F69E6"/>
    <w:rsid w:val="00404BE9"/>
    <w:rsid w:val="004148AD"/>
    <w:rsid w:val="00420BAE"/>
    <w:rsid w:val="00422F9A"/>
    <w:rsid w:val="004336E9"/>
    <w:rsid w:val="00442D76"/>
    <w:rsid w:val="004430B9"/>
    <w:rsid w:val="00462FD8"/>
    <w:rsid w:val="004702EA"/>
    <w:rsid w:val="004735DB"/>
    <w:rsid w:val="00482171"/>
    <w:rsid w:val="00493959"/>
    <w:rsid w:val="004A3E15"/>
    <w:rsid w:val="004B6D89"/>
    <w:rsid w:val="004D38EB"/>
    <w:rsid w:val="004D4CF6"/>
    <w:rsid w:val="004E0952"/>
    <w:rsid w:val="004E20C3"/>
    <w:rsid w:val="004F0366"/>
    <w:rsid w:val="004F0B18"/>
    <w:rsid w:val="004F228B"/>
    <w:rsid w:val="004F6CC5"/>
    <w:rsid w:val="0050500E"/>
    <w:rsid w:val="005117AB"/>
    <w:rsid w:val="00515D03"/>
    <w:rsid w:val="00526D0F"/>
    <w:rsid w:val="00550466"/>
    <w:rsid w:val="00557993"/>
    <w:rsid w:val="005651BB"/>
    <w:rsid w:val="00571F89"/>
    <w:rsid w:val="00574B3D"/>
    <w:rsid w:val="0059116B"/>
    <w:rsid w:val="005A49EF"/>
    <w:rsid w:val="005B2900"/>
    <w:rsid w:val="005B671D"/>
    <w:rsid w:val="005B6CDA"/>
    <w:rsid w:val="005C533F"/>
    <w:rsid w:val="005D0397"/>
    <w:rsid w:val="005D2C53"/>
    <w:rsid w:val="005F2AF5"/>
    <w:rsid w:val="005F5ACD"/>
    <w:rsid w:val="005F7936"/>
    <w:rsid w:val="00603B1D"/>
    <w:rsid w:val="00607BC8"/>
    <w:rsid w:val="00617D9F"/>
    <w:rsid w:val="006203DF"/>
    <w:rsid w:val="0062044A"/>
    <w:rsid w:val="00625085"/>
    <w:rsid w:val="00630071"/>
    <w:rsid w:val="00630289"/>
    <w:rsid w:val="0063606D"/>
    <w:rsid w:val="006A4646"/>
    <w:rsid w:val="006B168A"/>
    <w:rsid w:val="006C72B5"/>
    <w:rsid w:val="006E1CB7"/>
    <w:rsid w:val="006E50F1"/>
    <w:rsid w:val="006F46CD"/>
    <w:rsid w:val="006F7118"/>
    <w:rsid w:val="007029F0"/>
    <w:rsid w:val="007033B6"/>
    <w:rsid w:val="007048F7"/>
    <w:rsid w:val="00706546"/>
    <w:rsid w:val="00723423"/>
    <w:rsid w:val="00725B5F"/>
    <w:rsid w:val="007359DB"/>
    <w:rsid w:val="007427D7"/>
    <w:rsid w:val="0074286D"/>
    <w:rsid w:val="0076074B"/>
    <w:rsid w:val="00760CC4"/>
    <w:rsid w:val="0076106A"/>
    <w:rsid w:val="00770EB6"/>
    <w:rsid w:val="007762AE"/>
    <w:rsid w:val="00777348"/>
    <w:rsid w:val="00783731"/>
    <w:rsid w:val="007860F8"/>
    <w:rsid w:val="007865FB"/>
    <w:rsid w:val="00786B50"/>
    <w:rsid w:val="00794418"/>
    <w:rsid w:val="007A390D"/>
    <w:rsid w:val="007A4890"/>
    <w:rsid w:val="007B5FDA"/>
    <w:rsid w:val="007B68F2"/>
    <w:rsid w:val="007C1E05"/>
    <w:rsid w:val="007C422A"/>
    <w:rsid w:val="007D7466"/>
    <w:rsid w:val="007E3ED6"/>
    <w:rsid w:val="007E4F14"/>
    <w:rsid w:val="007F1F62"/>
    <w:rsid w:val="007F5732"/>
    <w:rsid w:val="007F5E3B"/>
    <w:rsid w:val="00806E7A"/>
    <w:rsid w:val="0080724B"/>
    <w:rsid w:val="008102AE"/>
    <w:rsid w:val="00816364"/>
    <w:rsid w:val="0082754E"/>
    <w:rsid w:val="008276E6"/>
    <w:rsid w:val="0085356F"/>
    <w:rsid w:val="008631D3"/>
    <w:rsid w:val="00875EDA"/>
    <w:rsid w:val="0088030A"/>
    <w:rsid w:val="0088624D"/>
    <w:rsid w:val="00886E93"/>
    <w:rsid w:val="008C7E1E"/>
    <w:rsid w:val="008D1D89"/>
    <w:rsid w:val="008D3D1D"/>
    <w:rsid w:val="008D3D57"/>
    <w:rsid w:val="008E16BE"/>
    <w:rsid w:val="008F5729"/>
    <w:rsid w:val="00905248"/>
    <w:rsid w:val="00907499"/>
    <w:rsid w:val="009141B5"/>
    <w:rsid w:val="00922364"/>
    <w:rsid w:val="009271E9"/>
    <w:rsid w:val="009369E0"/>
    <w:rsid w:val="009377A9"/>
    <w:rsid w:val="00940432"/>
    <w:rsid w:val="00941C34"/>
    <w:rsid w:val="00947540"/>
    <w:rsid w:val="00950EFD"/>
    <w:rsid w:val="00955971"/>
    <w:rsid w:val="00955CD0"/>
    <w:rsid w:val="009657F4"/>
    <w:rsid w:val="0097455C"/>
    <w:rsid w:val="00986452"/>
    <w:rsid w:val="00986A1C"/>
    <w:rsid w:val="00995518"/>
    <w:rsid w:val="009A2888"/>
    <w:rsid w:val="009A3B02"/>
    <w:rsid w:val="009A5F39"/>
    <w:rsid w:val="009A7288"/>
    <w:rsid w:val="009B16A3"/>
    <w:rsid w:val="009C7E79"/>
    <w:rsid w:val="009D42CA"/>
    <w:rsid w:val="009F20BA"/>
    <w:rsid w:val="00A00DE6"/>
    <w:rsid w:val="00A00F76"/>
    <w:rsid w:val="00A06E8E"/>
    <w:rsid w:val="00A1378C"/>
    <w:rsid w:val="00A1430E"/>
    <w:rsid w:val="00A17598"/>
    <w:rsid w:val="00A25740"/>
    <w:rsid w:val="00A26743"/>
    <w:rsid w:val="00A3588B"/>
    <w:rsid w:val="00A5292F"/>
    <w:rsid w:val="00A6650E"/>
    <w:rsid w:val="00A762FC"/>
    <w:rsid w:val="00A80D96"/>
    <w:rsid w:val="00A90E8E"/>
    <w:rsid w:val="00A93B4C"/>
    <w:rsid w:val="00AA7E9B"/>
    <w:rsid w:val="00AC4F1A"/>
    <w:rsid w:val="00AC527E"/>
    <w:rsid w:val="00AC6E5D"/>
    <w:rsid w:val="00AD6516"/>
    <w:rsid w:val="00B06185"/>
    <w:rsid w:val="00B07D4C"/>
    <w:rsid w:val="00B1113B"/>
    <w:rsid w:val="00B1629B"/>
    <w:rsid w:val="00B16E21"/>
    <w:rsid w:val="00B2303C"/>
    <w:rsid w:val="00B24ADD"/>
    <w:rsid w:val="00B3758C"/>
    <w:rsid w:val="00B436CD"/>
    <w:rsid w:val="00B44910"/>
    <w:rsid w:val="00B51CFB"/>
    <w:rsid w:val="00B65F4C"/>
    <w:rsid w:val="00B72F7C"/>
    <w:rsid w:val="00B73325"/>
    <w:rsid w:val="00B74E7E"/>
    <w:rsid w:val="00B867CE"/>
    <w:rsid w:val="00B9623B"/>
    <w:rsid w:val="00B9642F"/>
    <w:rsid w:val="00BB0578"/>
    <w:rsid w:val="00BC6349"/>
    <w:rsid w:val="00BF29CB"/>
    <w:rsid w:val="00BF427F"/>
    <w:rsid w:val="00BF45F5"/>
    <w:rsid w:val="00C06BDF"/>
    <w:rsid w:val="00C1431D"/>
    <w:rsid w:val="00C15566"/>
    <w:rsid w:val="00C2262C"/>
    <w:rsid w:val="00C330CD"/>
    <w:rsid w:val="00C3542B"/>
    <w:rsid w:val="00C44DD2"/>
    <w:rsid w:val="00C5184A"/>
    <w:rsid w:val="00C53B48"/>
    <w:rsid w:val="00C660DC"/>
    <w:rsid w:val="00C77B90"/>
    <w:rsid w:val="00C85186"/>
    <w:rsid w:val="00C93CD8"/>
    <w:rsid w:val="00CB2184"/>
    <w:rsid w:val="00D1425D"/>
    <w:rsid w:val="00D1521E"/>
    <w:rsid w:val="00D16525"/>
    <w:rsid w:val="00D217FA"/>
    <w:rsid w:val="00D327E7"/>
    <w:rsid w:val="00D342F5"/>
    <w:rsid w:val="00D37776"/>
    <w:rsid w:val="00D4041E"/>
    <w:rsid w:val="00D40962"/>
    <w:rsid w:val="00D50A8E"/>
    <w:rsid w:val="00D57AC4"/>
    <w:rsid w:val="00D6312A"/>
    <w:rsid w:val="00D64D42"/>
    <w:rsid w:val="00D670F3"/>
    <w:rsid w:val="00D83B59"/>
    <w:rsid w:val="00D861D8"/>
    <w:rsid w:val="00D87709"/>
    <w:rsid w:val="00D902A6"/>
    <w:rsid w:val="00DA6BE5"/>
    <w:rsid w:val="00DB0FAA"/>
    <w:rsid w:val="00DB4652"/>
    <w:rsid w:val="00DC5DEF"/>
    <w:rsid w:val="00DD1F80"/>
    <w:rsid w:val="00DD7B74"/>
    <w:rsid w:val="00DE227A"/>
    <w:rsid w:val="00DE3EBB"/>
    <w:rsid w:val="00DE7756"/>
    <w:rsid w:val="00DF2A49"/>
    <w:rsid w:val="00E01F6C"/>
    <w:rsid w:val="00E04640"/>
    <w:rsid w:val="00E10BFA"/>
    <w:rsid w:val="00E229CD"/>
    <w:rsid w:val="00E2357F"/>
    <w:rsid w:val="00E24DA5"/>
    <w:rsid w:val="00E30B02"/>
    <w:rsid w:val="00E51FF7"/>
    <w:rsid w:val="00EB56DF"/>
    <w:rsid w:val="00EE3885"/>
    <w:rsid w:val="00F01168"/>
    <w:rsid w:val="00F0743E"/>
    <w:rsid w:val="00F239B3"/>
    <w:rsid w:val="00F278A6"/>
    <w:rsid w:val="00F33221"/>
    <w:rsid w:val="00F36BAB"/>
    <w:rsid w:val="00F36EDD"/>
    <w:rsid w:val="00F41E85"/>
    <w:rsid w:val="00F4579F"/>
    <w:rsid w:val="00F54628"/>
    <w:rsid w:val="00F55364"/>
    <w:rsid w:val="00F610B8"/>
    <w:rsid w:val="00F771D2"/>
    <w:rsid w:val="00F914D5"/>
    <w:rsid w:val="00F91C34"/>
    <w:rsid w:val="00F9314D"/>
    <w:rsid w:val="00FB201D"/>
    <w:rsid w:val="00FB5CC8"/>
    <w:rsid w:val="00FC1AFD"/>
    <w:rsid w:val="00FC3DB3"/>
    <w:rsid w:val="00FE5D5E"/>
    <w:rsid w:val="00FE79F4"/>
    <w:rsid w:val="00FE7A7E"/>
    <w:rsid w:val="00FE7B7D"/>
    <w:rsid w:val="00FF5491"/>
    <w:rsid w:val="00FF63B7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FDA2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03D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03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03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3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203D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203D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20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03DF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6203DF"/>
  </w:style>
  <w:style w:type="paragraph" w:styleId="BalloonText">
    <w:name w:val="Balloon Text"/>
    <w:basedOn w:val="Normal"/>
    <w:link w:val="BalloonTextChar"/>
    <w:uiPriority w:val="99"/>
    <w:semiHidden/>
    <w:unhideWhenUsed/>
    <w:rsid w:val="006203D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3DF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203D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6203DF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6203DF"/>
  </w:style>
  <w:style w:type="paragraph" w:styleId="Header">
    <w:name w:val="header"/>
    <w:basedOn w:val="Normal"/>
    <w:link w:val="HeaderChar"/>
    <w:uiPriority w:val="99"/>
    <w:unhideWhenUsed/>
    <w:rsid w:val="00620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03DF"/>
    <w:rPr>
      <w:rFonts w:eastAsiaTheme="minorEastAsia"/>
    </w:rPr>
  </w:style>
  <w:style w:type="paragraph" w:customStyle="1" w:styleId="EndNoteBibliographyTitle">
    <w:name w:val="EndNote Bibliography Title"/>
    <w:basedOn w:val="Normal"/>
    <w:rsid w:val="006203DF"/>
    <w:pPr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6203DF"/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62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3DF"/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3DF"/>
  </w:style>
  <w:style w:type="character" w:customStyle="1" w:styleId="CommentTextChar1">
    <w:name w:val="Comment Text Char1"/>
    <w:basedOn w:val="DefaultParagraphFont"/>
    <w:uiPriority w:val="99"/>
    <w:semiHidden/>
    <w:rsid w:val="006203DF"/>
    <w:rPr>
      <w:rFonts w:eastAsiaTheme="minorEastAsi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3DF"/>
    <w:rPr>
      <w:rFonts w:eastAsiaTheme="minorEastAsia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3DF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6203DF"/>
    <w:rPr>
      <w:rFonts w:eastAsiaTheme="minorEastAsia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6203DF"/>
  </w:style>
  <w:style w:type="character" w:styleId="CommentReference">
    <w:name w:val="annotation reference"/>
    <w:basedOn w:val="DefaultParagraphFont"/>
    <w:uiPriority w:val="99"/>
    <w:semiHidden/>
    <w:unhideWhenUsed/>
    <w:rsid w:val="003244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TYCHO SVOBODA (810282)</dc:creator>
  <cp:keywords/>
  <dc:description/>
  <cp:lastModifiedBy>Keleman, Krystyna</cp:lastModifiedBy>
  <cp:revision>6</cp:revision>
  <cp:lastPrinted>2019-01-31T19:27:00Z</cp:lastPrinted>
  <dcterms:created xsi:type="dcterms:W3CDTF">2019-01-31T19:50:00Z</dcterms:created>
  <dcterms:modified xsi:type="dcterms:W3CDTF">2019-02-07T21:14:00Z</dcterms:modified>
</cp:coreProperties>
</file>