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10"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1"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2"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7FE4FA7" w14:textId="5A0B1CCE" w:rsidR="00AC57D9" w:rsidRDefault="00AC57D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Based on our previous studies we showed that N of 20 was sufficient to detect major and most minor changes in circadian period for our luciferase studies.  Due to the magnitude the screening we were undertaking, in combination with the plate size and number of plates that we could do simultaneously, made this number feasible.  </w:t>
      </w:r>
    </w:p>
    <w:p w14:paraId="775CE1AD" w14:textId="77777777" w:rsidR="00AC57D9" w:rsidRDefault="00AC57D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277EE151" w:rsidR="00877644" w:rsidRPr="00125190" w:rsidRDefault="00AC57D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materials and methods section under the sub-header “phenotypic screening.”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99695B3" w14:textId="4B53C778" w:rsidR="00AC57D9" w:rsidRDefault="00AC57D9" w:rsidP="00AC57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Due to performing the </w:t>
      </w:r>
      <w:r w:rsidR="00250562">
        <w:rPr>
          <w:rFonts w:asciiTheme="minorHAnsi" w:hAnsiTheme="minorHAnsi"/>
        </w:rPr>
        <w:t xml:space="preserve">luciferase imaging </w:t>
      </w:r>
      <w:r>
        <w:rPr>
          <w:rFonts w:asciiTheme="minorHAnsi" w:hAnsiTheme="minorHAnsi"/>
        </w:rPr>
        <w:t>experiments in the T1 generation, each seedling serves as a biological repeat, and we performed technical repeats (at least two sets of 20</w:t>
      </w:r>
      <w:r w:rsidR="00250562">
        <w:rPr>
          <w:rFonts w:asciiTheme="minorHAnsi" w:hAnsiTheme="minorHAnsi"/>
        </w:rPr>
        <w:t>, done on different dates or with different vectors</w:t>
      </w:r>
      <w:r>
        <w:rPr>
          <w:rFonts w:asciiTheme="minorHAnsi" w:hAnsiTheme="minorHAnsi"/>
        </w:rPr>
        <w:t>) for the majority of genotypes, including all those which we name as “major” regulators.</w:t>
      </w:r>
      <w:r w:rsidR="00250562">
        <w:rPr>
          <w:rFonts w:asciiTheme="minorHAnsi" w:hAnsiTheme="minorHAnsi"/>
        </w:rPr>
        <w:t xml:space="preserve">  Experiments were excluded from analyses if the variation in the control was greater than 0.75 hours, to control for environmental fluctuations.</w:t>
      </w:r>
    </w:p>
    <w:p w14:paraId="40516C22" w14:textId="77777777" w:rsidR="00250562" w:rsidRDefault="00250562" w:rsidP="00AC57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EAE23A1" w14:textId="64763634" w:rsidR="00250562" w:rsidRDefault="00250562" w:rsidP="00AC57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qPCR experiments, samples were collected in triplicate and processed separately.</w:t>
      </w:r>
    </w:p>
    <w:p w14:paraId="0EEAE595" w14:textId="77777777" w:rsidR="00250562" w:rsidRDefault="00250562" w:rsidP="00AC57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60A681F" w14:textId="76466175" w:rsidR="00250562" w:rsidRDefault="00250562" w:rsidP="00AC57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materials and methods section under the sub-header</w:t>
      </w:r>
      <w:r>
        <w:rPr>
          <w:rFonts w:asciiTheme="minorHAnsi" w:hAnsiTheme="minorHAnsi"/>
        </w:rPr>
        <w:t>s</w:t>
      </w:r>
      <w:r>
        <w:rPr>
          <w:rFonts w:asciiTheme="minorHAnsi" w:hAnsiTheme="minorHAnsi"/>
        </w:rPr>
        <w:t xml:space="preserve"> “phenotypic screening</w:t>
      </w:r>
      <w:r>
        <w:rPr>
          <w:rFonts w:asciiTheme="minorHAnsi" w:hAnsiTheme="minorHAnsi"/>
        </w:rPr>
        <w:t>,</w:t>
      </w:r>
      <w:r>
        <w:rPr>
          <w:rFonts w:asciiTheme="minorHAnsi" w:hAnsiTheme="minorHAnsi"/>
        </w:rPr>
        <w:t>”</w:t>
      </w:r>
      <w:r>
        <w:rPr>
          <w:rFonts w:asciiTheme="minorHAnsi" w:hAnsiTheme="minorHAnsi"/>
        </w:rPr>
        <w:t xml:space="preserve"> and “Measurement of Circadian Gene Expression in </w:t>
      </w:r>
      <w:r>
        <w:rPr>
          <w:rFonts w:asciiTheme="minorHAnsi" w:hAnsiTheme="minorHAnsi"/>
          <w:i/>
        </w:rPr>
        <w:t xml:space="preserve">pub59/pub60 </w:t>
      </w:r>
      <w:r>
        <w:rPr>
          <w:rFonts w:asciiTheme="minorHAnsi" w:hAnsiTheme="minorHAnsi"/>
        </w:rPr>
        <w:t>mutant lines,” as well as in the results section under “Screen Design.”</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A170E8D" w:rsidR="0015519A" w:rsidRDefault="00240BF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methods section under the </w:t>
      </w:r>
      <w:proofErr w:type="spellStart"/>
      <w:r>
        <w:rPr>
          <w:rFonts w:asciiTheme="minorHAnsi" w:hAnsiTheme="minorHAnsi"/>
          <w:sz w:val="22"/>
          <w:szCs w:val="22"/>
        </w:rPr>
        <w:t>subheaders</w:t>
      </w:r>
      <w:proofErr w:type="spellEnd"/>
      <w:r>
        <w:rPr>
          <w:rFonts w:asciiTheme="minorHAnsi" w:hAnsiTheme="minorHAnsi"/>
          <w:sz w:val="22"/>
          <w:szCs w:val="22"/>
        </w:rPr>
        <w:t xml:space="preserve"> “</w:t>
      </w:r>
      <w:r w:rsidRPr="00240BFA">
        <w:rPr>
          <w:rFonts w:asciiTheme="minorHAnsi" w:hAnsiTheme="minorHAnsi"/>
          <w:sz w:val="22"/>
          <w:szCs w:val="22"/>
        </w:rPr>
        <w:t>Data Normalization and Statistical Analysis</w:t>
      </w:r>
      <w:r>
        <w:rPr>
          <w:rFonts w:asciiTheme="minorHAnsi" w:hAnsiTheme="minorHAnsi"/>
          <w:sz w:val="22"/>
          <w:szCs w:val="22"/>
        </w:rPr>
        <w:t>,” “</w:t>
      </w:r>
      <w:r w:rsidRPr="00240BFA">
        <w:rPr>
          <w:rFonts w:asciiTheme="minorHAnsi" w:hAnsiTheme="minorHAnsi"/>
          <w:sz w:val="22"/>
          <w:szCs w:val="22"/>
        </w:rPr>
        <w:t>Measurement of Circadian Gene Expression in pub59/pub60 mutant lines</w:t>
      </w:r>
      <w:r>
        <w:rPr>
          <w:rFonts w:asciiTheme="minorHAnsi" w:hAnsiTheme="minorHAnsi"/>
          <w:sz w:val="22"/>
          <w:szCs w:val="22"/>
        </w:rPr>
        <w:t>”, and “</w:t>
      </w:r>
      <w:r w:rsidRPr="00240BFA">
        <w:rPr>
          <w:rFonts w:asciiTheme="minorHAnsi" w:hAnsiTheme="minorHAnsi"/>
          <w:sz w:val="22"/>
          <w:szCs w:val="22"/>
        </w:rPr>
        <w:t>Measurement of PRR9 spliceoforms</w:t>
      </w:r>
      <w:r>
        <w:rPr>
          <w:rFonts w:asciiTheme="minorHAnsi" w:hAnsiTheme="minorHAnsi"/>
          <w:sz w:val="22"/>
          <w:szCs w:val="22"/>
        </w:rPr>
        <w:t>” contains explanations of the statistical tests used and analysis performed.</w:t>
      </w:r>
    </w:p>
    <w:p w14:paraId="7F78D883" w14:textId="77777777" w:rsidR="00240BFA" w:rsidRDefault="00240BF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19625E4" w14:textId="11BE28D0" w:rsidR="00240BFA" w:rsidRPr="00505C51" w:rsidRDefault="00240BF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exact p-values and summary statistics can be found in Table S3.</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5894C58" w:rsidR="00BC3CCE" w:rsidRPr="00505C51" w:rsidRDefault="00240BF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perform group allocation, thus this information does not apply to our submission.</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7305DBF" w:rsidR="00BC3CCE" w:rsidRPr="00505C51" w:rsidRDefault="00240BF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have uploaded a summary data table for our screen as table S1.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B591" w14:textId="77777777" w:rsidR="0069641C" w:rsidRDefault="0069641C" w:rsidP="004215FE">
      <w:r>
        <w:separator/>
      </w:r>
    </w:p>
  </w:endnote>
  <w:endnote w:type="continuationSeparator" w:id="0">
    <w:p w14:paraId="03F74599" w14:textId="77777777" w:rsidR="0069641C" w:rsidRDefault="0069641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40BFA">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6B2C8" w14:textId="77777777" w:rsidR="0069641C" w:rsidRDefault="0069641C" w:rsidP="004215FE">
      <w:r>
        <w:separator/>
      </w:r>
    </w:p>
  </w:footnote>
  <w:footnote w:type="continuationSeparator" w:id="0">
    <w:p w14:paraId="585CEF2D" w14:textId="77777777" w:rsidR="0069641C" w:rsidRDefault="0069641C"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0BFA"/>
    <w:rsid w:val="00241081"/>
    <w:rsid w:val="00250562"/>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9641C"/>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C57D9"/>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biosharing.org/"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D68B8-769E-4DAF-B367-86C11344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Ann</cp:lastModifiedBy>
  <cp:revision>2</cp:revision>
  <dcterms:created xsi:type="dcterms:W3CDTF">2018-12-21T16:47:00Z</dcterms:created>
  <dcterms:modified xsi:type="dcterms:W3CDTF">2018-12-21T16:47:00Z</dcterms:modified>
</cp:coreProperties>
</file>